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F9" w:rsidRPr="004F1184" w:rsidRDefault="008A0CF9" w:rsidP="008A0CF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DA65A18" wp14:editId="61DB25E8">
            <wp:simplePos x="0" y="0"/>
            <wp:positionH relativeFrom="column">
              <wp:posOffset>-389890</wp:posOffset>
            </wp:positionH>
            <wp:positionV relativeFrom="page">
              <wp:posOffset>403225</wp:posOffset>
            </wp:positionV>
            <wp:extent cx="720000" cy="931895"/>
            <wp:effectExtent l="0" t="0" r="4445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4F1184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8A0CF9" w:rsidRPr="004F1184" w:rsidRDefault="008A0CF9" w:rsidP="008A0CF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4F1184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8A0CF9" w:rsidRPr="004F1184" w:rsidRDefault="008A0CF9" w:rsidP="008A0C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Ciclo escolar 2020-2021</w:t>
      </w:r>
    </w:p>
    <w:p w:rsidR="008A0CF9" w:rsidRPr="004F1184" w:rsidRDefault="008A0CF9" w:rsidP="008A0C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Practicas sociales del Lenguaje. </w:t>
      </w:r>
    </w:p>
    <w:p w:rsidR="008A0CF9" w:rsidRPr="004F1184" w:rsidRDefault="008A0CF9" w:rsidP="008A0C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Nombre del titular: </w:t>
      </w:r>
      <w:r>
        <w:rPr>
          <w:rFonts w:ascii="Arial" w:hAnsi="Arial" w:cs="Arial"/>
          <w:sz w:val="24"/>
          <w:szCs w:val="24"/>
        </w:rPr>
        <w:t>Profesora María Elena Villarreal Márque</w:t>
      </w:r>
      <w:r>
        <w:rPr>
          <w:rFonts w:ascii="Arial" w:hAnsi="Arial" w:cs="Arial"/>
          <w:sz w:val="24"/>
          <w:szCs w:val="24"/>
        </w:rPr>
        <w:t>z</w:t>
      </w:r>
    </w:p>
    <w:p w:rsidR="008A0CF9" w:rsidRPr="004F1184" w:rsidRDefault="008A0CF9" w:rsidP="008A0C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4F1184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C</w:t>
      </w:r>
    </w:p>
    <w:p w:rsidR="008A0CF9" w:rsidRPr="004F1184" w:rsidRDefault="008A0CF9" w:rsidP="008A0C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Alumna</w:t>
      </w:r>
    </w:p>
    <w:p w:rsidR="008A0CF9" w:rsidRDefault="008A0CF9" w:rsidP="008A0C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Samantha de León Huitrón Ramos      Número de lista: </w:t>
      </w:r>
      <w:r>
        <w:rPr>
          <w:rFonts w:ascii="Arial" w:hAnsi="Arial" w:cs="Arial"/>
          <w:sz w:val="24"/>
          <w:szCs w:val="24"/>
        </w:rPr>
        <w:t>4</w:t>
      </w:r>
    </w:p>
    <w:p w:rsidR="008A0CF9" w:rsidRPr="00F47168" w:rsidRDefault="008A0CF9" w:rsidP="008A0CF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Cuadro de doble entrada de situaciones comunicativas.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A0CF9" w:rsidRDefault="008A0CF9" w:rsidP="008A0C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Competencias profesionales:</w:t>
      </w:r>
    </w:p>
    <w:p w:rsidR="008A0CF9" w:rsidRPr="00A43396" w:rsidRDefault="008A0CF9" w:rsidP="008A0CF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3396">
        <w:rPr>
          <w:rFonts w:ascii="Arial" w:hAnsi="Arial" w:cs="Arial"/>
          <w:sz w:val="24"/>
          <w:szCs w:val="24"/>
        </w:rPr>
        <w:t>Utiliza recursos de la investigación educativa para enriquecer su práctica profesional expresando su interés por el conocimiento, la ciencia y la mejora de la educación.</w:t>
      </w:r>
    </w:p>
    <w:p w:rsidR="008A0CF9" w:rsidRPr="00A43396" w:rsidRDefault="008A0CF9" w:rsidP="008A0CF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3396">
        <w:rPr>
          <w:rFonts w:ascii="Arial" w:hAnsi="Arial" w:cs="Arial"/>
          <w:sz w:val="24"/>
          <w:szCs w:val="24"/>
        </w:rPr>
        <w:t>Distingue los procesos de aprendizaje de sus alumnos para favorecer su desarrollo cognitivo y socioemocional.</w:t>
      </w:r>
    </w:p>
    <w:p w:rsidR="008A0CF9" w:rsidRPr="00A43396" w:rsidRDefault="008A0CF9" w:rsidP="008A0CF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3396">
        <w:rPr>
          <w:rFonts w:ascii="Arial" w:hAnsi="Arial" w:cs="Arial"/>
          <w:sz w:val="24"/>
          <w:szCs w:val="24"/>
        </w:rPr>
        <w:t>Aplica el plan y programas de estudio para alcanzar los propósitos educativos y</w:t>
      </w:r>
      <w:r>
        <w:rPr>
          <w:rFonts w:ascii="Arial" w:hAnsi="Arial" w:cs="Arial"/>
          <w:sz w:val="24"/>
          <w:szCs w:val="24"/>
        </w:rPr>
        <w:t xml:space="preserve"> </w:t>
      </w:r>
      <w:r w:rsidRPr="00A43396">
        <w:rPr>
          <w:rFonts w:ascii="Arial" w:hAnsi="Arial" w:cs="Arial"/>
          <w:sz w:val="24"/>
          <w:szCs w:val="24"/>
        </w:rPr>
        <w:t>de las capacidades de sus alumnos.</w:t>
      </w:r>
    </w:p>
    <w:p w:rsidR="008A0CF9" w:rsidRPr="004F1184" w:rsidRDefault="008A0CF9" w:rsidP="008A0C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0CF9" w:rsidRPr="004F1184" w:rsidRDefault="008A0CF9" w:rsidP="008A0CF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Saltillo, Coahuila de Zaragoza. </w:t>
      </w:r>
    </w:p>
    <w:p w:rsidR="008A0CF9" w:rsidRDefault="008A0CF9" w:rsidP="008A0CF9">
      <w:pPr>
        <w:tabs>
          <w:tab w:val="left" w:pos="524"/>
          <w:tab w:val="right" w:pos="9404"/>
        </w:tabs>
        <w:spacing w:line="360" w:lineRule="auto"/>
        <w:rPr>
          <w:rFonts w:ascii="Arial" w:hAnsi="Arial" w:cs="Arial"/>
          <w:sz w:val="24"/>
          <w:szCs w:val="24"/>
        </w:rPr>
        <w:sectPr w:rsidR="008A0CF9" w:rsidSect="006A45A4">
          <w:footerReference w:type="default" r:id="rId6"/>
          <w:pgSz w:w="12240" w:h="15840"/>
          <w:pgMar w:top="1418" w:right="1418" w:bottom="1418" w:left="1418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Marzo</w:t>
      </w:r>
      <w:r w:rsidRPr="004F1184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</w:p>
    <w:tbl>
      <w:tblPr>
        <w:tblStyle w:val="Tablaconcuadrcula"/>
        <w:tblpPr w:leftFromText="141" w:rightFromText="141" w:vertAnchor="page" w:horzAnchor="margin" w:tblpXSpec="center" w:tblpY="1"/>
        <w:tblW w:w="15797" w:type="dxa"/>
        <w:tblLook w:val="04A0" w:firstRow="1" w:lastRow="0" w:firstColumn="1" w:lastColumn="0" w:noHBand="0" w:noVBand="1"/>
      </w:tblPr>
      <w:tblGrid>
        <w:gridCol w:w="934"/>
        <w:gridCol w:w="1120"/>
        <w:gridCol w:w="1104"/>
        <w:gridCol w:w="1289"/>
        <w:gridCol w:w="1231"/>
        <w:gridCol w:w="1182"/>
        <w:gridCol w:w="1102"/>
        <w:gridCol w:w="1069"/>
        <w:gridCol w:w="890"/>
        <w:gridCol w:w="1270"/>
        <w:gridCol w:w="1237"/>
        <w:gridCol w:w="1066"/>
        <w:gridCol w:w="1063"/>
        <w:gridCol w:w="1240"/>
      </w:tblGrid>
      <w:tr w:rsidR="008A0CF9" w:rsidTr="008A0CF9">
        <w:trPr>
          <w:trHeight w:val="615"/>
        </w:trPr>
        <w:tc>
          <w:tcPr>
            <w:tcW w:w="934" w:type="dxa"/>
            <w:shd w:val="clear" w:color="auto" w:fill="ACB9CA" w:themeFill="text2" w:themeFillTint="66"/>
          </w:tcPr>
          <w:p w:rsidR="008A0CF9" w:rsidRPr="008A0CF9" w:rsidRDefault="008A0CF9" w:rsidP="008A0CF9">
            <w:pPr>
              <w:jc w:val="center"/>
            </w:pPr>
            <w:r w:rsidRPr="008A0CF9">
              <w:rPr>
                <w:sz w:val="16"/>
                <w:szCs w:val="16"/>
              </w:rPr>
              <w:lastRenderedPageBreak/>
              <w:t>PRACTICAS DE LENGUAJE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8A0CF9" w:rsidRDefault="008A0CF9" w:rsidP="008A0CF9">
            <w:pPr>
              <w:jc w:val="center"/>
              <w:rPr>
                <w:sz w:val="16"/>
                <w:szCs w:val="16"/>
              </w:rPr>
            </w:pPr>
          </w:p>
          <w:p w:rsidR="008A0CF9" w:rsidRDefault="008A0CF9" w:rsidP="008A0CF9">
            <w:pPr>
              <w:jc w:val="center"/>
            </w:pPr>
            <w:r w:rsidRPr="00565746">
              <w:rPr>
                <w:sz w:val="16"/>
                <w:szCs w:val="16"/>
              </w:rPr>
              <w:t>INDICADORES</w:t>
            </w:r>
          </w:p>
        </w:tc>
        <w:tc>
          <w:tcPr>
            <w:tcW w:w="1104" w:type="dxa"/>
            <w:shd w:val="clear" w:color="auto" w:fill="ACB9CA" w:themeFill="text2" w:themeFillTint="66"/>
          </w:tcPr>
          <w:p w:rsidR="008A0CF9" w:rsidRDefault="008A0CF9" w:rsidP="008A0CF9">
            <w:pPr>
              <w:jc w:val="center"/>
            </w:pPr>
            <w:r w:rsidRPr="00565746">
              <w:rPr>
                <w:sz w:val="16"/>
                <w:szCs w:val="16"/>
              </w:rPr>
              <w:t>TIPO DE NECESIDAD QUE LA SUCITA</w:t>
            </w:r>
          </w:p>
        </w:tc>
        <w:tc>
          <w:tcPr>
            <w:tcW w:w="1289" w:type="dxa"/>
            <w:shd w:val="clear" w:color="auto" w:fill="ACB9CA" w:themeFill="text2" w:themeFillTint="66"/>
          </w:tcPr>
          <w:p w:rsidR="008A0CF9" w:rsidRDefault="008A0CF9" w:rsidP="008A0CF9">
            <w:pPr>
              <w:jc w:val="center"/>
            </w:pPr>
            <w:r w:rsidRPr="00565746">
              <w:rPr>
                <w:sz w:val="16"/>
                <w:szCs w:val="16"/>
              </w:rPr>
              <w:t>TIPO DE INTERACCION QUE GENERA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:rsidR="008A0CF9" w:rsidRDefault="008A0CF9" w:rsidP="008A0CF9">
            <w:pPr>
              <w:jc w:val="center"/>
            </w:pPr>
            <w:r w:rsidRPr="00565746">
              <w:rPr>
                <w:sz w:val="16"/>
                <w:szCs w:val="16"/>
              </w:rPr>
              <w:t>TIPO DE PARTICIPANTES</w:t>
            </w:r>
          </w:p>
        </w:tc>
        <w:tc>
          <w:tcPr>
            <w:tcW w:w="1182" w:type="dxa"/>
            <w:shd w:val="clear" w:color="auto" w:fill="ACB9CA" w:themeFill="text2" w:themeFillTint="66"/>
          </w:tcPr>
          <w:p w:rsidR="008A0CF9" w:rsidRDefault="008A0CF9" w:rsidP="008A0CF9">
            <w:pPr>
              <w:jc w:val="center"/>
            </w:pPr>
            <w:r w:rsidRPr="00565746">
              <w:rPr>
                <w:sz w:val="16"/>
                <w:szCs w:val="16"/>
              </w:rPr>
              <w:t>TIPO DE ACCIONES QUE SE REALIZAN PARA VEHICULIZAR EL LENGUAJE</w:t>
            </w:r>
          </w:p>
        </w:tc>
        <w:tc>
          <w:tcPr>
            <w:tcW w:w="1102" w:type="dxa"/>
            <w:shd w:val="clear" w:color="auto" w:fill="ACB9CA" w:themeFill="text2" w:themeFillTint="66"/>
          </w:tcPr>
          <w:p w:rsidR="008A0CF9" w:rsidRDefault="008A0CF9" w:rsidP="008A0CF9">
            <w:pPr>
              <w:jc w:val="center"/>
            </w:pPr>
            <w:r w:rsidRPr="00565746">
              <w:rPr>
                <w:sz w:val="16"/>
                <w:szCs w:val="16"/>
              </w:rPr>
              <w:t>TIPO DE ACTOS QUE SE REALIZAN CON EL LENGUAJE</w:t>
            </w:r>
          </w:p>
        </w:tc>
        <w:tc>
          <w:tcPr>
            <w:tcW w:w="1069" w:type="dxa"/>
            <w:shd w:val="clear" w:color="auto" w:fill="ACB9CA" w:themeFill="text2" w:themeFillTint="66"/>
          </w:tcPr>
          <w:p w:rsidR="008A0CF9" w:rsidRDefault="008A0CF9" w:rsidP="008A0CF9">
            <w:pPr>
              <w:jc w:val="center"/>
            </w:pPr>
            <w:r w:rsidRPr="00565746">
              <w:rPr>
                <w:sz w:val="16"/>
                <w:szCs w:val="16"/>
              </w:rPr>
              <w:t>TIPO DE DISCURSO</w:t>
            </w:r>
          </w:p>
        </w:tc>
        <w:tc>
          <w:tcPr>
            <w:tcW w:w="890" w:type="dxa"/>
            <w:shd w:val="clear" w:color="auto" w:fill="ACB9CA" w:themeFill="text2" w:themeFillTint="66"/>
          </w:tcPr>
          <w:p w:rsidR="008A0CF9" w:rsidRDefault="008A0CF9" w:rsidP="008A0CF9">
            <w:pPr>
              <w:jc w:val="center"/>
            </w:pPr>
            <w:r w:rsidRPr="00565746">
              <w:rPr>
                <w:sz w:val="16"/>
                <w:szCs w:val="16"/>
              </w:rPr>
              <w:t>TIPO DE LENGUAJE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:rsidR="008A0CF9" w:rsidRDefault="008A0CF9" w:rsidP="008A0CF9">
            <w:pPr>
              <w:jc w:val="center"/>
            </w:pPr>
            <w:r w:rsidRPr="00565746">
              <w:rPr>
                <w:sz w:val="16"/>
                <w:szCs w:val="16"/>
              </w:rPr>
              <w:t>TIPO DE ACCIONES QUE GARANTIZAN QUE SE LOGRE CUMPLIR LA NECESIDAD COMUNICATIVA</w:t>
            </w:r>
          </w:p>
        </w:tc>
        <w:tc>
          <w:tcPr>
            <w:tcW w:w="1237" w:type="dxa"/>
            <w:shd w:val="clear" w:color="auto" w:fill="ACB9CA" w:themeFill="text2" w:themeFillTint="66"/>
          </w:tcPr>
          <w:p w:rsidR="008A0CF9" w:rsidRDefault="008A0CF9" w:rsidP="008A0CF9">
            <w:pPr>
              <w:jc w:val="center"/>
            </w:pPr>
            <w:r w:rsidRPr="00565746">
              <w:rPr>
                <w:sz w:val="16"/>
                <w:szCs w:val="16"/>
              </w:rPr>
              <w:t>TIPO DE RITUAL O PROTOCOLO REQUERIDO</w:t>
            </w:r>
          </w:p>
        </w:tc>
        <w:tc>
          <w:tcPr>
            <w:tcW w:w="1066" w:type="dxa"/>
            <w:shd w:val="clear" w:color="auto" w:fill="ACB9CA" w:themeFill="text2" w:themeFillTint="66"/>
          </w:tcPr>
          <w:p w:rsidR="008A0CF9" w:rsidRDefault="008A0CF9" w:rsidP="008A0CF9">
            <w:pPr>
              <w:jc w:val="center"/>
            </w:pPr>
            <w:r w:rsidRPr="00565746">
              <w:rPr>
                <w:sz w:val="16"/>
                <w:szCs w:val="16"/>
              </w:rPr>
              <w:t>TIPO DE CONTEXTO EN EL QUE SE DESARROLLA</w:t>
            </w:r>
          </w:p>
        </w:tc>
        <w:tc>
          <w:tcPr>
            <w:tcW w:w="1063" w:type="dxa"/>
            <w:shd w:val="clear" w:color="auto" w:fill="ACB9CA" w:themeFill="text2" w:themeFillTint="66"/>
          </w:tcPr>
          <w:p w:rsidR="008A0CF9" w:rsidRDefault="008A0CF9" w:rsidP="008A0CF9">
            <w:pPr>
              <w:jc w:val="center"/>
            </w:pPr>
            <w:r w:rsidRPr="00565746">
              <w:rPr>
                <w:sz w:val="16"/>
                <w:szCs w:val="16"/>
              </w:rPr>
              <w:t>VIGENCIA</w:t>
            </w:r>
          </w:p>
        </w:tc>
        <w:tc>
          <w:tcPr>
            <w:tcW w:w="1240" w:type="dxa"/>
            <w:shd w:val="clear" w:color="auto" w:fill="ACB9CA" w:themeFill="text2" w:themeFillTint="66"/>
          </w:tcPr>
          <w:p w:rsidR="008A0CF9" w:rsidRDefault="008A0CF9" w:rsidP="008A0CF9">
            <w:pPr>
              <w:jc w:val="center"/>
            </w:pPr>
            <w:r w:rsidRPr="00565746">
              <w:rPr>
                <w:sz w:val="16"/>
                <w:szCs w:val="16"/>
              </w:rPr>
              <w:t>ADAPTACIONES REALIZADAS POR EL PARTICIPANTE</w:t>
            </w:r>
          </w:p>
        </w:tc>
      </w:tr>
      <w:tr w:rsidR="008A0CF9" w:rsidTr="008A0CF9">
        <w:trPr>
          <w:trHeight w:val="580"/>
        </w:trPr>
        <w:tc>
          <w:tcPr>
            <w:tcW w:w="2054" w:type="dxa"/>
            <w:gridSpan w:val="2"/>
            <w:shd w:val="clear" w:color="auto" w:fill="D5DCE4" w:themeFill="text2" w:themeFillTint="33"/>
          </w:tcPr>
          <w:p w:rsidR="008A0CF9" w:rsidRPr="008A0CF9" w:rsidRDefault="008A0CF9" w:rsidP="008A0CF9">
            <w:pPr>
              <w:jc w:val="center"/>
              <w:rPr>
                <w:b/>
                <w:bCs/>
              </w:rPr>
            </w:pPr>
            <w:r w:rsidRPr="008A0CF9">
              <w:rPr>
                <w:b/>
                <w:bCs/>
                <w:sz w:val="16"/>
                <w:szCs w:val="16"/>
              </w:rPr>
              <w:t xml:space="preserve">Escribir un cuento infantil </w:t>
            </w:r>
          </w:p>
        </w:tc>
        <w:tc>
          <w:tcPr>
            <w:tcW w:w="1104" w:type="dxa"/>
          </w:tcPr>
          <w:p w:rsidR="008A0CF9" w:rsidRDefault="008A0CF9" w:rsidP="008A0CF9">
            <w:r w:rsidRPr="00972F65">
              <w:rPr>
                <w:sz w:val="16"/>
                <w:szCs w:val="16"/>
              </w:rPr>
              <w:t xml:space="preserve">El escritor busca entretener a la audiencia. Puede también tener fines educativos. </w:t>
            </w:r>
          </w:p>
        </w:tc>
        <w:tc>
          <w:tcPr>
            <w:tcW w:w="1289" w:type="dxa"/>
          </w:tcPr>
          <w:p w:rsidR="008A0CF9" w:rsidRDefault="008A0CF9" w:rsidP="008A0CF9">
            <w:r w:rsidRPr="00300ED1">
              <w:rPr>
                <w:sz w:val="16"/>
                <w:szCs w:val="16"/>
              </w:rPr>
              <w:t xml:space="preserve">Se establece una interacción escrita entre el autor y los lectores. Puede presentarse una interacción oral si se da lectura a la obra en voz alta frente a una audiencia. </w:t>
            </w:r>
          </w:p>
        </w:tc>
        <w:tc>
          <w:tcPr>
            <w:tcW w:w="1231" w:type="dxa"/>
          </w:tcPr>
          <w:p w:rsidR="008A0CF9" w:rsidRDefault="008A0CF9" w:rsidP="008A0CF9">
            <w:r w:rsidRPr="00300ED1">
              <w:rPr>
                <w:sz w:val="16"/>
                <w:szCs w:val="16"/>
              </w:rPr>
              <w:t>Participan el autor de la obra literaria y los lectores, que en este caso sería</w:t>
            </w:r>
            <w:r>
              <w:rPr>
                <w:sz w:val="16"/>
                <w:szCs w:val="16"/>
              </w:rPr>
              <w:t xml:space="preserve">n niños pequeños o, en su defecto, sus padres. </w:t>
            </w:r>
            <w:r w:rsidRPr="00300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</w:tcPr>
          <w:p w:rsidR="008A0CF9" w:rsidRDefault="008A0CF9" w:rsidP="008A0CF9">
            <w:r w:rsidRPr="00300ED1">
              <w:rPr>
                <w:sz w:val="16"/>
                <w:szCs w:val="16"/>
              </w:rPr>
              <w:t xml:space="preserve">Se requiere de un lenguaje escrito acorde a la edad de la audiencia a la que va dirigida la obra y una modulación adecuada del lenguaje al momento de su lectura para una mejor comprensión. </w:t>
            </w:r>
          </w:p>
        </w:tc>
        <w:tc>
          <w:tcPr>
            <w:tcW w:w="1102" w:type="dxa"/>
          </w:tcPr>
          <w:p w:rsidR="008A0CF9" w:rsidRDefault="008A0CF9" w:rsidP="008A0CF9">
            <w:r w:rsidRPr="00300ED1">
              <w:rPr>
                <w:sz w:val="16"/>
                <w:szCs w:val="16"/>
              </w:rPr>
              <w:t xml:space="preserve">Mediante un cuento infantil es posible entretener, educar, explicar y describir, según sea el propósito del escrito y la audiencia a la que vaya dirigido. </w:t>
            </w:r>
          </w:p>
        </w:tc>
        <w:tc>
          <w:tcPr>
            <w:tcW w:w="1069" w:type="dxa"/>
          </w:tcPr>
          <w:p w:rsidR="008A0CF9" w:rsidRDefault="008A0CF9" w:rsidP="008A0CF9">
            <w:r w:rsidRPr="00300ED1">
              <w:rPr>
                <w:sz w:val="16"/>
                <w:szCs w:val="16"/>
              </w:rPr>
              <w:t>Narrativo</w:t>
            </w:r>
          </w:p>
        </w:tc>
        <w:tc>
          <w:tcPr>
            <w:tcW w:w="890" w:type="dxa"/>
          </w:tcPr>
          <w:p w:rsidR="008A0CF9" w:rsidRPr="00300ED1" w:rsidRDefault="008A0CF9" w:rsidP="008A0CF9">
            <w:pPr>
              <w:rPr>
                <w:sz w:val="16"/>
                <w:szCs w:val="16"/>
              </w:rPr>
            </w:pPr>
            <w:r w:rsidRPr="00300ED1">
              <w:rPr>
                <w:sz w:val="16"/>
                <w:szCs w:val="16"/>
              </w:rPr>
              <w:t xml:space="preserve">Informal </w:t>
            </w:r>
          </w:p>
        </w:tc>
        <w:tc>
          <w:tcPr>
            <w:tcW w:w="1270" w:type="dxa"/>
          </w:tcPr>
          <w:p w:rsidR="008A0CF9" w:rsidRDefault="008A0CF9" w:rsidP="008A0CF9">
            <w:r w:rsidRPr="00300ED1">
              <w:rPr>
                <w:sz w:val="16"/>
                <w:szCs w:val="16"/>
              </w:rPr>
              <w:t xml:space="preserve">Comúnmente se realiza un borrador previo a la edición y publicación definitiva de un cuento. Debe tomarse en cuenta el tipo de lectores a los que irá dirigido. </w:t>
            </w:r>
          </w:p>
        </w:tc>
        <w:tc>
          <w:tcPr>
            <w:tcW w:w="1237" w:type="dxa"/>
          </w:tcPr>
          <w:p w:rsidR="008A0CF9" w:rsidRPr="001D1955" w:rsidRDefault="008A0CF9" w:rsidP="008A0CF9">
            <w:pPr>
              <w:rPr>
                <w:sz w:val="16"/>
                <w:szCs w:val="16"/>
              </w:rPr>
            </w:pPr>
            <w:r w:rsidRPr="001D1955">
              <w:rPr>
                <w:sz w:val="16"/>
                <w:szCs w:val="16"/>
              </w:rPr>
              <w:t xml:space="preserve">Dentro de un cuento se realiza la presentación y breve descripción de los personajes, así como la introducción implícita de la trama. </w:t>
            </w:r>
          </w:p>
        </w:tc>
        <w:tc>
          <w:tcPr>
            <w:tcW w:w="1066" w:type="dxa"/>
          </w:tcPr>
          <w:p w:rsidR="008A0CF9" w:rsidRPr="001D1955" w:rsidRDefault="008A0CF9" w:rsidP="008A0CF9">
            <w:pPr>
              <w:rPr>
                <w:sz w:val="16"/>
                <w:szCs w:val="16"/>
              </w:rPr>
            </w:pPr>
            <w:r w:rsidRPr="001D1955">
              <w:rPr>
                <w:sz w:val="16"/>
                <w:szCs w:val="16"/>
              </w:rPr>
              <w:t>Informal</w:t>
            </w:r>
          </w:p>
          <w:p w:rsidR="008A0CF9" w:rsidRPr="001D1955" w:rsidRDefault="008A0CF9" w:rsidP="008A0CF9">
            <w:pPr>
              <w:rPr>
                <w:sz w:val="16"/>
                <w:szCs w:val="16"/>
              </w:rPr>
            </w:pPr>
            <w:r w:rsidRPr="001D1955">
              <w:rPr>
                <w:sz w:val="16"/>
                <w:szCs w:val="16"/>
              </w:rPr>
              <w:t xml:space="preserve">Familiar </w:t>
            </w:r>
          </w:p>
          <w:p w:rsidR="008A0CF9" w:rsidRPr="001D1955" w:rsidRDefault="008A0CF9" w:rsidP="008A0CF9">
            <w:pPr>
              <w:rPr>
                <w:sz w:val="16"/>
                <w:szCs w:val="16"/>
              </w:rPr>
            </w:pPr>
            <w:r w:rsidRPr="001D1955">
              <w:rPr>
                <w:sz w:val="16"/>
                <w:szCs w:val="16"/>
              </w:rPr>
              <w:t xml:space="preserve">Escolar </w:t>
            </w:r>
          </w:p>
          <w:p w:rsidR="008A0CF9" w:rsidRDefault="008A0CF9" w:rsidP="008A0CF9"/>
        </w:tc>
        <w:tc>
          <w:tcPr>
            <w:tcW w:w="1063" w:type="dxa"/>
          </w:tcPr>
          <w:p w:rsidR="008A0CF9" w:rsidRDefault="008A0CF9" w:rsidP="008A0CF9">
            <w:r w:rsidRPr="001D1955">
              <w:rPr>
                <w:sz w:val="16"/>
                <w:szCs w:val="16"/>
              </w:rPr>
              <w:t>Los cuentos más antiguos surgieron en Egipto alrededor del año 2000 a.C.</w:t>
            </w:r>
            <w:r>
              <w:rPr>
                <w:sz w:val="16"/>
                <w:szCs w:val="16"/>
              </w:rPr>
              <w:t xml:space="preserve"> y en la actualidad siguen siendo un instrumento muy utilizado para entretener y educar a audiencias infantiles. </w:t>
            </w:r>
          </w:p>
        </w:tc>
        <w:tc>
          <w:tcPr>
            <w:tcW w:w="1240" w:type="dxa"/>
          </w:tcPr>
          <w:p w:rsidR="008A0CF9" w:rsidRPr="001D1955" w:rsidRDefault="008A0CF9" w:rsidP="008A0CF9">
            <w:pPr>
              <w:rPr>
                <w:sz w:val="16"/>
                <w:szCs w:val="16"/>
              </w:rPr>
            </w:pPr>
            <w:r w:rsidRPr="001D1955">
              <w:rPr>
                <w:sz w:val="16"/>
                <w:szCs w:val="16"/>
              </w:rPr>
              <w:t xml:space="preserve">El escritor debe tomar en cuenta el contexto en el que se desarrollará la trama de su obra y emplear un vocabulario adecuado para la edad de los lectores, con el fin de facilitar su lectura y comprensión. Si el cuento tendrá como propósito enseñar sobre algún tema en específico, es necesario realizar una adaptación lingüística de la información que se quiere transmitir. </w:t>
            </w:r>
          </w:p>
        </w:tc>
      </w:tr>
      <w:tr w:rsidR="008A0CF9" w:rsidTr="008A0CF9">
        <w:trPr>
          <w:trHeight w:val="615"/>
        </w:trPr>
        <w:tc>
          <w:tcPr>
            <w:tcW w:w="2054" w:type="dxa"/>
            <w:gridSpan w:val="2"/>
            <w:shd w:val="clear" w:color="auto" w:fill="D5DCE4" w:themeFill="text2" w:themeFillTint="33"/>
          </w:tcPr>
          <w:p w:rsidR="008A0CF9" w:rsidRPr="008A0CF9" w:rsidRDefault="008A0CF9" w:rsidP="008A0CF9">
            <w:pPr>
              <w:jc w:val="center"/>
              <w:rPr>
                <w:b/>
                <w:bCs/>
              </w:rPr>
            </w:pPr>
            <w:r w:rsidRPr="008A0CF9">
              <w:rPr>
                <w:b/>
                <w:bCs/>
                <w:sz w:val="16"/>
                <w:szCs w:val="16"/>
              </w:rPr>
              <w:t>Escribir un oficio con motivo de aclaración.</w:t>
            </w:r>
          </w:p>
        </w:tc>
        <w:tc>
          <w:tcPr>
            <w:tcW w:w="1104" w:type="dxa"/>
          </w:tcPr>
          <w:p w:rsidR="008A0CF9" w:rsidRPr="00972F65" w:rsidRDefault="008A0CF9" w:rsidP="008A0CF9">
            <w:pPr>
              <w:rPr>
                <w:sz w:val="16"/>
                <w:szCs w:val="16"/>
              </w:rPr>
            </w:pPr>
            <w:r w:rsidRPr="00972F65">
              <w:rPr>
                <w:sz w:val="16"/>
                <w:szCs w:val="16"/>
              </w:rPr>
              <w:t xml:space="preserve">El emisor busca solicitar una aclaración respecto a un tema específico. Mediante su escrito espera </w:t>
            </w:r>
            <w:r w:rsidRPr="00972F65">
              <w:rPr>
                <w:sz w:val="16"/>
                <w:szCs w:val="16"/>
              </w:rPr>
              <w:lastRenderedPageBreak/>
              <w:t>obtener una respuesta clara.</w:t>
            </w:r>
          </w:p>
        </w:tc>
        <w:tc>
          <w:tcPr>
            <w:tcW w:w="1289" w:type="dxa"/>
          </w:tcPr>
          <w:p w:rsidR="008A0CF9" w:rsidRDefault="008A0CF9" w:rsidP="008A0CF9">
            <w:r w:rsidRPr="00300ED1">
              <w:rPr>
                <w:sz w:val="16"/>
                <w:szCs w:val="16"/>
              </w:rPr>
              <w:lastRenderedPageBreak/>
              <w:t xml:space="preserve">Se establece una interacción escrita entre el emisor y el </w:t>
            </w:r>
            <w:r>
              <w:rPr>
                <w:sz w:val="16"/>
                <w:szCs w:val="16"/>
              </w:rPr>
              <w:t xml:space="preserve">destinatario. </w:t>
            </w:r>
          </w:p>
        </w:tc>
        <w:tc>
          <w:tcPr>
            <w:tcW w:w="1231" w:type="dxa"/>
          </w:tcPr>
          <w:p w:rsidR="008A0CF9" w:rsidRDefault="008A0CF9" w:rsidP="008A0CF9">
            <w:r w:rsidRPr="00742869">
              <w:rPr>
                <w:sz w:val="16"/>
                <w:szCs w:val="16"/>
              </w:rPr>
              <w:t xml:space="preserve">Participan el remitente del oficio y la persona que recibirá el escrito; generalmente la interacción se da entre profesionales, </w:t>
            </w:r>
            <w:r w:rsidRPr="00742869">
              <w:rPr>
                <w:sz w:val="16"/>
                <w:szCs w:val="16"/>
              </w:rPr>
              <w:lastRenderedPageBreak/>
              <w:t xml:space="preserve">académicos y autoridades. </w:t>
            </w:r>
          </w:p>
        </w:tc>
        <w:tc>
          <w:tcPr>
            <w:tcW w:w="1182" w:type="dxa"/>
          </w:tcPr>
          <w:p w:rsidR="008A0CF9" w:rsidRPr="00742869" w:rsidRDefault="008A0CF9" w:rsidP="008A0CF9">
            <w:pPr>
              <w:rPr>
                <w:sz w:val="16"/>
                <w:szCs w:val="16"/>
              </w:rPr>
            </w:pPr>
            <w:r w:rsidRPr="00742869">
              <w:rPr>
                <w:sz w:val="16"/>
                <w:szCs w:val="16"/>
              </w:rPr>
              <w:lastRenderedPageBreak/>
              <w:t xml:space="preserve">Se requiere de un lenguaje formal y respetuoso. El uso de acentuación, puntuación y ortografía correcta, facilitan la </w:t>
            </w:r>
            <w:r w:rsidRPr="00742869">
              <w:rPr>
                <w:sz w:val="16"/>
                <w:szCs w:val="16"/>
              </w:rPr>
              <w:lastRenderedPageBreak/>
              <w:t xml:space="preserve">comprensión de la lectura.  </w:t>
            </w:r>
          </w:p>
        </w:tc>
        <w:tc>
          <w:tcPr>
            <w:tcW w:w="1102" w:type="dxa"/>
          </w:tcPr>
          <w:p w:rsidR="008A0CF9" w:rsidRPr="00742869" w:rsidRDefault="008A0CF9" w:rsidP="008A0CF9">
            <w:pPr>
              <w:rPr>
                <w:sz w:val="16"/>
                <w:szCs w:val="16"/>
              </w:rPr>
            </w:pPr>
            <w:r w:rsidRPr="00742869">
              <w:rPr>
                <w:sz w:val="16"/>
                <w:szCs w:val="16"/>
              </w:rPr>
              <w:lastRenderedPageBreak/>
              <w:t xml:space="preserve">Un oficio de aclaración tiene como propósito solicitar una explicación o justificación respecto a un tema en específico. </w:t>
            </w:r>
          </w:p>
        </w:tc>
        <w:tc>
          <w:tcPr>
            <w:tcW w:w="1069" w:type="dxa"/>
          </w:tcPr>
          <w:p w:rsidR="008A0CF9" w:rsidRPr="00742869" w:rsidRDefault="008A0CF9" w:rsidP="008A0CF9">
            <w:pPr>
              <w:rPr>
                <w:sz w:val="16"/>
                <w:szCs w:val="16"/>
              </w:rPr>
            </w:pPr>
            <w:r w:rsidRPr="00742869">
              <w:rPr>
                <w:sz w:val="16"/>
                <w:szCs w:val="16"/>
              </w:rPr>
              <w:t>Narrativo</w:t>
            </w:r>
          </w:p>
          <w:p w:rsidR="008A0CF9" w:rsidRPr="00742869" w:rsidRDefault="008A0CF9" w:rsidP="008A0CF9">
            <w:pPr>
              <w:rPr>
                <w:sz w:val="16"/>
                <w:szCs w:val="16"/>
              </w:rPr>
            </w:pPr>
            <w:r w:rsidRPr="00742869">
              <w:rPr>
                <w:sz w:val="16"/>
                <w:szCs w:val="16"/>
              </w:rPr>
              <w:t xml:space="preserve">Descriptivo </w:t>
            </w:r>
          </w:p>
          <w:p w:rsidR="008A0CF9" w:rsidRDefault="008A0CF9" w:rsidP="008A0CF9">
            <w:r w:rsidRPr="00742869">
              <w:rPr>
                <w:sz w:val="16"/>
                <w:szCs w:val="16"/>
              </w:rPr>
              <w:t xml:space="preserve">Explicativo </w:t>
            </w:r>
          </w:p>
        </w:tc>
        <w:tc>
          <w:tcPr>
            <w:tcW w:w="890" w:type="dxa"/>
          </w:tcPr>
          <w:p w:rsidR="008A0CF9" w:rsidRDefault="008A0CF9" w:rsidP="008A0CF9">
            <w:r w:rsidRPr="00742869">
              <w:rPr>
                <w:sz w:val="16"/>
                <w:szCs w:val="16"/>
              </w:rPr>
              <w:t>Formal</w:t>
            </w:r>
          </w:p>
        </w:tc>
        <w:tc>
          <w:tcPr>
            <w:tcW w:w="1270" w:type="dxa"/>
          </w:tcPr>
          <w:p w:rsidR="008A0CF9" w:rsidRPr="00742869" w:rsidRDefault="008A0CF9" w:rsidP="008A0CF9">
            <w:pPr>
              <w:rPr>
                <w:sz w:val="16"/>
                <w:szCs w:val="16"/>
              </w:rPr>
            </w:pPr>
            <w:r w:rsidRPr="00742869">
              <w:rPr>
                <w:sz w:val="16"/>
                <w:szCs w:val="16"/>
              </w:rPr>
              <w:t xml:space="preserve">Es indispensable redactar de manera correcta el escrito, utilizando acentuación, puntuación y ortografía </w:t>
            </w:r>
            <w:r w:rsidRPr="00742869">
              <w:rPr>
                <w:sz w:val="16"/>
                <w:szCs w:val="16"/>
              </w:rPr>
              <w:lastRenderedPageBreak/>
              <w:t xml:space="preserve">correctas, para evitar que el lector obtenga una interpretación errónea y diferente a la que el remitente se refiere. </w:t>
            </w:r>
            <w:r>
              <w:rPr>
                <w:sz w:val="16"/>
                <w:szCs w:val="16"/>
              </w:rPr>
              <w:t xml:space="preserve">Es necesario un lenguaje formal y respetuoso. </w:t>
            </w:r>
          </w:p>
        </w:tc>
        <w:tc>
          <w:tcPr>
            <w:tcW w:w="1237" w:type="dxa"/>
          </w:tcPr>
          <w:p w:rsidR="008A0CF9" w:rsidRPr="00742869" w:rsidRDefault="008A0CF9" w:rsidP="008A0CF9">
            <w:pPr>
              <w:rPr>
                <w:sz w:val="16"/>
                <w:szCs w:val="16"/>
              </w:rPr>
            </w:pPr>
            <w:r w:rsidRPr="00742869">
              <w:rPr>
                <w:sz w:val="16"/>
                <w:szCs w:val="16"/>
              </w:rPr>
              <w:lastRenderedPageBreak/>
              <w:t xml:space="preserve">Se realiza una breve dedicatoria del escrito hacia el destinatario, así como también un saludo cordial. Posteriormente se expone el </w:t>
            </w:r>
            <w:r w:rsidRPr="00742869">
              <w:rPr>
                <w:sz w:val="16"/>
                <w:szCs w:val="16"/>
              </w:rPr>
              <w:lastRenderedPageBreak/>
              <w:t xml:space="preserve">tema del que se solicita una aclaración o justificación y finalmente se redacta un agradecimiento formal y respetuoso, seguido de una muy breve y cordial despedida. </w:t>
            </w:r>
          </w:p>
        </w:tc>
        <w:tc>
          <w:tcPr>
            <w:tcW w:w="1066" w:type="dxa"/>
          </w:tcPr>
          <w:p w:rsidR="008A0CF9" w:rsidRPr="00742869" w:rsidRDefault="008A0CF9" w:rsidP="008A0CF9">
            <w:pPr>
              <w:rPr>
                <w:sz w:val="16"/>
                <w:szCs w:val="16"/>
              </w:rPr>
            </w:pPr>
            <w:r w:rsidRPr="00742869">
              <w:rPr>
                <w:sz w:val="16"/>
                <w:szCs w:val="16"/>
              </w:rPr>
              <w:lastRenderedPageBreak/>
              <w:t>Formal</w:t>
            </w:r>
          </w:p>
          <w:p w:rsidR="008A0CF9" w:rsidRPr="00742869" w:rsidRDefault="008A0CF9" w:rsidP="008A0CF9">
            <w:pPr>
              <w:rPr>
                <w:sz w:val="16"/>
                <w:szCs w:val="16"/>
              </w:rPr>
            </w:pPr>
            <w:r w:rsidRPr="00742869">
              <w:rPr>
                <w:sz w:val="16"/>
                <w:szCs w:val="16"/>
              </w:rPr>
              <w:t xml:space="preserve">Profesional </w:t>
            </w:r>
          </w:p>
          <w:p w:rsidR="008A0CF9" w:rsidRDefault="008A0CF9" w:rsidP="008A0CF9">
            <w:r w:rsidRPr="00742869">
              <w:rPr>
                <w:sz w:val="16"/>
                <w:szCs w:val="16"/>
              </w:rPr>
              <w:t xml:space="preserve">Escolar </w:t>
            </w:r>
          </w:p>
        </w:tc>
        <w:tc>
          <w:tcPr>
            <w:tcW w:w="1063" w:type="dxa"/>
          </w:tcPr>
          <w:p w:rsidR="008A0CF9" w:rsidRPr="006545BD" w:rsidRDefault="008A0CF9" w:rsidP="008A0CF9">
            <w:pPr>
              <w:rPr>
                <w:sz w:val="16"/>
                <w:szCs w:val="16"/>
              </w:rPr>
            </w:pPr>
            <w:r w:rsidRPr="006545BD">
              <w:rPr>
                <w:sz w:val="16"/>
                <w:szCs w:val="16"/>
              </w:rPr>
              <w:t xml:space="preserve">Actualmente es una herramienta muy común dentro del contexto laboral y profesional. Las autoridades, </w:t>
            </w:r>
            <w:r w:rsidRPr="006545BD">
              <w:rPr>
                <w:sz w:val="16"/>
                <w:szCs w:val="16"/>
              </w:rPr>
              <w:lastRenderedPageBreak/>
              <w:t xml:space="preserve">directivos, servidores públicos, etcétera son ejemplos de destinatarios a los que seguido se les envía un oficio de aclaración. </w:t>
            </w:r>
          </w:p>
        </w:tc>
        <w:tc>
          <w:tcPr>
            <w:tcW w:w="1240" w:type="dxa"/>
          </w:tcPr>
          <w:p w:rsidR="008A0CF9" w:rsidRPr="006545BD" w:rsidRDefault="008A0CF9" w:rsidP="008A0CF9">
            <w:pPr>
              <w:rPr>
                <w:sz w:val="16"/>
                <w:szCs w:val="16"/>
              </w:rPr>
            </w:pPr>
            <w:r w:rsidRPr="006545BD">
              <w:rPr>
                <w:sz w:val="16"/>
                <w:szCs w:val="16"/>
              </w:rPr>
              <w:lastRenderedPageBreak/>
              <w:t xml:space="preserve">El remitente debe emplear un léxico formal y amplio que le permita imprimirle serenidad e impacto a su petición. Es indispensable </w:t>
            </w:r>
            <w:r w:rsidRPr="006545BD">
              <w:rPr>
                <w:sz w:val="16"/>
                <w:szCs w:val="16"/>
              </w:rPr>
              <w:lastRenderedPageBreak/>
              <w:t>una gramática correcta en el escrito, así como una correcta acentuación,</w:t>
            </w:r>
            <w:r>
              <w:rPr>
                <w:sz w:val="16"/>
                <w:szCs w:val="16"/>
              </w:rPr>
              <w:t xml:space="preserve"> </w:t>
            </w:r>
            <w:r w:rsidRPr="006545BD">
              <w:rPr>
                <w:sz w:val="16"/>
                <w:szCs w:val="16"/>
              </w:rPr>
              <w:t xml:space="preserve">puntuación y ortografía. </w:t>
            </w:r>
          </w:p>
        </w:tc>
      </w:tr>
      <w:tr w:rsidR="008A0CF9" w:rsidTr="008A0CF9">
        <w:trPr>
          <w:trHeight w:val="580"/>
        </w:trPr>
        <w:tc>
          <w:tcPr>
            <w:tcW w:w="2054" w:type="dxa"/>
            <w:gridSpan w:val="2"/>
            <w:shd w:val="clear" w:color="auto" w:fill="D5DCE4" w:themeFill="text2" w:themeFillTint="33"/>
          </w:tcPr>
          <w:p w:rsidR="008A0CF9" w:rsidRPr="008A0CF9" w:rsidRDefault="008A0CF9" w:rsidP="008A0CF9">
            <w:pPr>
              <w:jc w:val="center"/>
              <w:rPr>
                <w:b/>
                <w:bCs/>
              </w:rPr>
            </w:pPr>
            <w:r w:rsidRPr="008A0CF9">
              <w:rPr>
                <w:b/>
                <w:bCs/>
                <w:sz w:val="18"/>
                <w:szCs w:val="18"/>
              </w:rPr>
              <w:lastRenderedPageBreak/>
              <w:t>Realizar una entrevista de trabajo</w:t>
            </w:r>
          </w:p>
        </w:tc>
        <w:tc>
          <w:tcPr>
            <w:tcW w:w="1104" w:type="dxa"/>
          </w:tcPr>
          <w:p w:rsidR="008A0CF9" w:rsidRDefault="008A0CF9" w:rsidP="008A0CF9">
            <w:r w:rsidRPr="009141A5">
              <w:rPr>
                <w:sz w:val="16"/>
                <w:szCs w:val="16"/>
              </w:rPr>
              <w:t>El entrevistador busca obtener información relevante para determinar si el entrevistado es apto o no para el puesto ofertado.</w:t>
            </w:r>
          </w:p>
        </w:tc>
        <w:tc>
          <w:tcPr>
            <w:tcW w:w="1289" w:type="dxa"/>
          </w:tcPr>
          <w:p w:rsidR="008A0CF9" w:rsidRDefault="008A0CF9" w:rsidP="008A0CF9">
            <w:r w:rsidRPr="009141A5">
              <w:rPr>
                <w:sz w:val="16"/>
                <w:szCs w:val="16"/>
              </w:rPr>
              <w:t xml:space="preserve">Se establece una interacción oral entre el entrevistador y el entrevistado. </w:t>
            </w:r>
          </w:p>
        </w:tc>
        <w:tc>
          <w:tcPr>
            <w:tcW w:w="1231" w:type="dxa"/>
          </w:tcPr>
          <w:p w:rsidR="008A0CF9" w:rsidRPr="009141A5" w:rsidRDefault="008A0CF9" w:rsidP="008A0CF9">
            <w:pPr>
              <w:rPr>
                <w:sz w:val="16"/>
                <w:szCs w:val="16"/>
              </w:rPr>
            </w:pPr>
            <w:r w:rsidRPr="009141A5">
              <w:rPr>
                <w:sz w:val="16"/>
                <w:szCs w:val="16"/>
              </w:rPr>
              <w:t xml:space="preserve">La interacción puede darse entre profesionales, académicos, técnicos, etcétera; generalmente ambos participantes se desconocen el uno al otro. </w:t>
            </w:r>
          </w:p>
        </w:tc>
        <w:tc>
          <w:tcPr>
            <w:tcW w:w="1182" w:type="dxa"/>
          </w:tcPr>
          <w:p w:rsidR="008A0CF9" w:rsidRDefault="008A0CF9" w:rsidP="008A0CF9">
            <w:r w:rsidRPr="009141A5">
              <w:rPr>
                <w:sz w:val="16"/>
                <w:szCs w:val="16"/>
              </w:rPr>
              <w:t xml:space="preserve">Se requiere escuchar con atención para poder analizar las respuestas del entrevistado, y para poder entender correctamente lo que se está pidiendo responder. </w:t>
            </w:r>
          </w:p>
        </w:tc>
        <w:tc>
          <w:tcPr>
            <w:tcW w:w="1102" w:type="dxa"/>
          </w:tcPr>
          <w:p w:rsidR="008A0CF9" w:rsidRDefault="008A0CF9" w:rsidP="008A0CF9">
            <w:r w:rsidRPr="009141A5">
              <w:rPr>
                <w:sz w:val="16"/>
                <w:szCs w:val="16"/>
              </w:rPr>
              <w:t xml:space="preserve">Mediante una entrevista es posible obtener información personal y profesional de otra persona, así como evaluar su desempeño y sus capacidades. </w:t>
            </w:r>
          </w:p>
        </w:tc>
        <w:tc>
          <w:tcPr>
            <w:tcW w:w="1069" w:type="dxa"/>
          </w:tcPr>
          <w:p w:rsidR="008A0CF9" w:rsidRPr="00680592" w:rsidRDefault="008A0CF9" w:rsidP="008A0CF9">
            <w:pPr>
              <w:rPr>
                <w:sz w:val="16"/>
                <w:szCs w:val="16"/>
              </w:rPr>
            </w:pPr>
            <w:r w:rsidRPr="00680592">
              <w:rPr>
                <w:sz w:val="16"/>
                <w:szCs w:val="16"/>
              </w:rPr>
              <w:t>Interrogativo</w:t>
            </w:r>
          </w:p>
          <w:p w:rsidR="008A0CF9" w:rsidRDefault="008A0CF9" w:rsidP="008A0CF9">
            <w:r w:rsidRPr="00680592">
              <w:rPr>
                <w:sz w:val="16"/>
                <w:szCs w:val="16"/>
              </w:rPr>
              <w:t>Descriptivo</w:t>
            </w:r>
            <w:r>
              <w:t xml:space="preserve"> </w:t>
            </w:r>
          </w:p>
          <w:p w:rsidR="008A0CF9" w:rsidRDefault="008A0CF9" w:rsidP="008A0CF9"/>
        </w:tc>
        <w:tc>
          <w:tcPr>
            <w:tcW w:w="890" w:type="dxa"/>
          </w:tcPr>
          <w:p w:rsidR="008A0CF9" w:rsidRDefault="008A0CF9" w:rsidP="008A0CF9">
            <w:r w:rsidRPr="00680592">
              <w:rPr>
                <w:sz w:val="16"/>
                <w:szCs w:val="16"/>
              </w:rPr>
              <w:t>Formal</w:t>
            </w:r>
          </w:p>
        </w:tc>
        <w:tc>
          <w:tcPr>
            <w:tcW w:w="1270" w:type="dxa"/>
          </w:tcPr>
          <w:p w:rsidR="008A0CF9" w:rsidRPr="00680592" w:rsidRDefault="008A0CF9" w:rsidP="008A0CF9">
            <w:pPr>
              <w:rPr>
                <w:sz w:val="16"/>
                <w:szCs w:val="16"/>
              </w:rPr>
            </w:pPr>
            <w:r w:rsidRPr="00680592">
              <w:rPr>
                <w:sz w:val="16"/>
                <w:szCs w:val="16"/>
              </w:rPr>
              <w:t xml:space="preserve">Se realiza una planificación previa de las preguntas, tomando en cuenta la información que se desea obtener, aunque es posible modificarlas e incluso añadir algunas durante la entrevista. Es necesario una adecuada modulación de la voz para mayor entendimiento de las mismas, así como tomar notas con información relevante. </w:t>
            </w:r>
          </w:p>
        </w:tc>
        <w:tc>
          <w:tcPr>
            <w:tcW w:w="1237" w:type="dxa"/>
          </w:tcPr>
          <w:p w:rsidR="008A0CF9" w:rsidRDefault="008A0CF9" w:rsidP="008A0CF9">
            <w:r w:rsidRPr="00680592">
              <w:rPr>
                <w:sz w:val="16"/>
                <w:szCs w:val="16"/>
              </w:rPr>
              <w:t xml:space="preserve">Se realiza un saludo y presentación entre ambos participantes; se debe esperar turno para hablar y es necesario utilizar un lenguaje formal y respetuoso. </w:t>
            </w:r>
          </w:p>
        </w:tc>
        <w:tc>
          <w:tcPr>
            <w:tcW w:w="1066" w:type="dxa"/>
          </w:tcPr>
          <w:p w:rsidR="008A0CF9" w:rsidRDefault="008A0CF9" w:rsidP="008A0CF9">
            <w:r w:rsidRPr="00680592">
              <w:rPr>
                <w:sz w:val="16"/>
                <w:szCs w:val="16"/>
              </w:rPr>
              <w:t>Profesional</w:t>
            </w:r>
            <w:r>
              <w:t xml:space="preserve"> </w:t>
            </w:r>
          </w:p>
        </w:tc>
        <w:tc>
          <w:tcPr>
            <w:tcW w:w="1063" w:type="dxa"/>
          </w:tcPr>
          <w:p w:rsidR="008A0CF9" w:rsidRDefault="008A0CF9" w:rsidP="008A0CF9">
            <w:r w:rsidRPr="00972F65">
              <w:rPr>
                <w:sz w:val="16"/>
                <w:szCs w:val="16"/>
              </w:rPr>
              <w:t xml:space="preserve">Las entrevistas laborales han sido empleadas desde siglos pasados. Actualmente son un método sumamente útil para determinar si el postulado es apto o no para el puesto ofertado. </w:t>
            </w:r>
          </w:p>
        </w:tc>
        <w:tc>
          <w:tcPr>
            <w:tcW w:w="1240" w:type="dxa"/>
          </w:tcPr>
          <w:p w:rsidR="008A0CF9" w:rsidRDefault="008A0CF9" w:rsidP="008A0CF9">
            <w:r w:rsidRPr="00972F65">
              <w:rPr>
                <w:sz w:val="16"/>
                <w:szCs w:val="16"/>
              </w:rPr>
              <w:t>Los participantes deben de realizar adaptaciones pragmáticas, de acuerdo con el contexto en el que se está llevando a cabo la entrevista, así como también modular su léxico y su tipo de discurso</w:t>
            </w:r>
            <w:r>
              <w:rPr>
                <w:sz w:val="16"/>
                <w:szCs w:val="16"/>
              </w:rPr>
              <w:t xml:space="preserve">, con el propósito de entablar una conversación formal. </w:t>
            </w:r>
          </w:p>
        </w:tc>
        <w:bookmarkStart w:id="0" w:name="_GoBack"/>
        <w:bookmarkEnd w:id="0"/>
      </w:tr>
      <w:tr w:rsidR="008A0CF9" w:rsidTr="008A0CF9">
        <w:trPr>
          <w:trHeight w:val="615"/>
        </w:trPr>
        <w:tc>
          <w:tcPr>
            <w:tcW w:w="2054" w:type="dxa"/>
            <w:gridSpan w:val="2"/>
            <w:shd w:val="clear" w:color="auto" w:fill="D5DCE4" w:themeFill="text2" w:themeFillTint="33"/>
          </w:tcPr>
          <w:p w:rsidR="008A0CF9" w:rsidRPr="008A0CF9" w:rsidRDefault="008A0CF9" w:rsidP="008A0CF9">
            <w:pPr>
              <w:rPr>
                <w:b/>
                <w:bCs/>
              </w:rPr>
            </w:pPr>
            <w:r w:rsidRPr="008A0CF9">
              <w:rPr>
                <w:b/>
                <w:bCs/>
                <w:sz w:val="16"/>
                <w:szCs w:val="16"/>
              </w:rPr>
              <w:t>Entablar una conversación con amigos o familiares.</w:t>
            </w:r>
          </w:p>
        </w:tc>
        <w:tc>
          <w:tcPr>
            <w:tcW w:w="1104" w:type="dxa"/>
          </w:tcPr>
          <w:p w:rsidR="008A0CF9" w:rsidRPr="006545BD" w:rsidRDefault="008A0CF9" w:rsidP="008A0CF9">
            <w:pPr>
              <w:rPr>
                <w:sz w:val="16"/>
                <w:szCs w:val="16"/>
              </w:rPr>
            </w:pPr>
            <w:r w:rsidRPr="006545BD">
              <w:rPr>
                <w:sz w:val="16"/>
                <w:szCs w:val="16"/>
              </w:rPr>
              <w:t xml:space="preserve">Los participantes buscan entretenerse, debatir, </w:t>
            </w:r>
            <w:r w:rsidRPr="006545BD">
              <w:rPr>
                <w:sz w:val="16"/>
                <w:szCs w:val="16"/>
              </w:rPr>
              <w:lastRenderedPageBreak/>
              <w:t xml:space="preserve">opinar y expresarse. </w:t>
            </w:r>
          </w:p>
        </w:tc>
        <w:tc>
          <w:tcPr>
            <w:tcW w:w="1289" w:type="dxa"/>
          </w:tcPr>
          <w:p w:rsidR="008A0CF9" w:rsidRPr="006545BD" w:rsidRDefault="008A0CF9" w:rsidP="008A0CF9">
            <w:pPr>
              <w:rPr>
                <w:sz w:val="16"/>
                <w:szCs w:val="16"/>
              </w:rPr>
            </w:pPr>
            <w:r w:rsidRPr="006545BD">
              <w:rPr>
                <w:sz w:val="16"/>
                <w:szCs w:val="16"/>
              </w:rPr>
              <w:lastRenderedPageBreak/>
              <w:t xml:space="preserve">Se establece una interacción informal entre amigos o familiares con fines de </w:t>
            </w:r>
            <w:r w:rsidRPr="006545BD">
              <w:rPr>
                <w:sz w:val="16"/>
                <w:szCs w:val="16"/>
              </w:rPr>
              <w:lastRenderedPageBreak/>
              <w:t xml:space="preserve">entretenimiento y diversión. </w:t>
            </w:r>
          </w:p>
        </w:tc>
        <w:tc>
          <w:tcPr>
            <w:tcW w:w="1231" w:type="dxa"/>
          </w:tcPr>
          <w:p w:rsidR="008A0CF9" w:rsidRPr="006545BD" w:rsidRDefault="008A0CF9" w:rsidP="008A0CF9">
            <w:pPr>
              <w:rPr>
                <w:sz w:val="16"/>
                <w:szCs w:val="16"/>
              </w:rPr>
            </w:pPr>
            <w:r w:rsidRPr="006545BD">
              <w:rPr>
                <w:sz w:val="16"/>
                <w:szCs w:val="16"/>
              </w:rPr>
              <w:lastRenderedPageBreak/>
              <w:t xml:space="preserve">Participan los hablantes, comúnmente conocidos entre ellos, pertenecientes </w:t>
            </w:r>
            <w:r w:rsidRPr="006545BD">
              <w:rPr>
                <w:sz w:val="16"/>
                <w:szCs w:val="16"/>
              </w:rPr>
              <w:lastRenderedPageBreak/>
              <w:t xml:space="preserve">al mismo circulo social. </w:t>
            </w:r>
          </w:p>
        </w:tc>
        <w:tc>
          <w:tcPr>
            <w:tcW w:w="1182" w:type="dxa"/>
          </w:tcPr>
          <w:p w:rsidR="008A0CF9" w:rsidRPr="006545BD" w:rsidRDefault="008A0CF9" w:rsidP="008A0CF9">
            <w:pPr>
              <w:rPr>
                <w:sz w:val="16"/>
                <w:szCs w:val="16"/>
              </w:rPr>
            </w:pPr>
            <w:r w:rsidRPr="006545BD">
              <w:rPr>
                <w:sz w:val="16"/>
                <w:szCs w:val="16"/>
              </w:rPr>
              <w:lastRenderedPageBreak/>
              <w:t xml:space="preserve">Es necesario escuchar con atención, no interrumpir y esperar turno al hablar, así </w:t>
            </w:r>
            <w:r w:rsidRPr="006545BD">
              <w:rPr>
                <w:sz w:val="16"/>
                <w:szCs w:val="16"/>
              </w:rPr>
              <w:lastRenderedPageBreak/>
              <w:t xml:space="preserve">como emplear un lenguaje respetuoso y establecer un ambiente de tolerancia. </w:t>
            </w:r>
          </w:p>
        </w:tc>
        <w:tc>
          <w:tcPr>
            <w:tcW w:w="1102" w:type="dxa"/>
          </w:tcPr>
          <w:p w:rsidR="008A0CF9" w:rsidRPr="006545BD" w:rsidRDefault="008A0CF9" w:rsidP="008A0CF9">
            <w:pPr>
              <w:rPr>
                <w:sz w:val="16"/>
                <w:szCs w:val="16"/>
              </w:rPr>
            </w:pPr>
            <w:r w:rsidRPr="006545BD">
              <w:rPr>
                <w:sz w:val="16"/>
                <w:szCs w:val="16"/>
              </w:rPr>
              <w:lastRenderedPageBreak/>
              <w:t xml:space="preserve">Mediante una conversación informal entre amigos y familiares, </w:t>
            </w:r>
            <w:r w:rsidRPr="006545BD">
              <w:rPr>
                <w:sz w:val="16"/>
                <w:szCs w:val="16"/>
              </w:rPr>
              <w:lastRenderedPageBreak/>
              <w:t xml:space="preserve">es posible expresar sentimientos, compartir ideas, anécdotas y experiencias, debatir y opinar, etcétera. </w:t>
            </w:r>
          </w:p>
        </w:tc>
        <w:tc>
          <w:tcPr>
            <w:tcW w:w="1069" w:type="dxa"/>
          </w:tcPr>
          <w:p w:rsidR="008A0CF9" w:rsidRDefault="008A0CF9" w:rsidP="008A0CF9">
            <w:r w:rsidRPr="004B5EAF">
              <w:rPr>
                <w:sz w:val="16"/>
                <w:szCs w:val="16"/>
              </w:rPr>
              <w:lastRenderedPageBreak/>
              <w:t xml:space="preserve">Dialógico espontaneo </w:t>
            </w:r>
          </w:p>
        </w:tc>
        <w:tc>
          <w:tcPr>
            <w:tcW w:w="890" w:type="dxa"/>
          </w:tcPr>
          <w:p w:rsidR="008A0CF9" w:rsidRDefault="008A0CF9" w:rsidP="008A0CF9">
            <w:r w:rsidRPr="004B5EAF">
              <w:rPr>
                <w:sz w:val="16"/>
                <w:szCs w:val="16"/>
              </w:rPr>
              <w:t>Informal</w:t>
            </w:r>
          </w:p>
        </w:tc>
        <w:tc>
          <w:tcPr>
            <w:tcW w:w="1270" w:type="dxa"/>
          </w:tcPr>
          <w:p w:rsidR="008A0CF9" w:rsidRPr="004B5EAF" w:rsidRDefault="008A0CF9" w:rsidP="008A0CF9">
            <w:pPr>
              <w:rPr>
                <w:sz w:val="16"/>
                <w:szCs w:val="16"/>
              </w:rPr>
            </w:pPr>
            <w:r w:rsidRPr="004B5EAF">
              <w:rPr>
                <w:sz w:val="16"/>
                <w:szCs w:val="16"/>
              </w:rPr>
              <w:t xml:space="preserve">Una conversación es una interacción lingüística de dialogo espontaneo </w:t>
            </w:r>
            <w:r w:rsidRPr="004B5EAF">
              <w:rPr>
                <w:sz w:val="16"/>
                <w:szCs w:val="16"/>
              </w:rPr>
              <w:lastRenderedPageBreak/>
              <w:t xml:space="preserve">que no requiere de una planificación. Sin embargo, es necesario adoptar una postura de respeto y tolerancia entre los participantes para permitir una convivencia positiva y productiva. </w:t>
            </w:r>
          </w:p>
        </w:tc>
        <w:tc>
          <w:tcPr>
            <w:tcW w:w="1237" w:type="dxa"/>
          </w:tcPr>
          <w:p w:rsidR="008A0CF9" w:rsidRPr="004B5EAF" w:rsidRDefault="008A0CF9" w:rsidP="008A0CF9">
            <w:pPr>
              <w:rPr>
                <w:sz w:val="16"/>
                <w:szCs w:val="16"/>
              </w:rPr>
            </w:pPr>
            <w:r w:rsidRPr="004B5EAF">
              <w:rPr>
                <w:sz w:val="16"/>
                <w:szCs w:val="16"/>
              </w:rPr>
              <w:lastRenderedPageBreak/>
              <w:t xml:space="preserve">Comúnmente se realiza un saludo entre los participantes y, conforme </w:t>
            </w:r>
            <w:r w:rsidRPr="004B5EAF">
              <w:rPr>
                <w:sz w:val="16"/>
                <w:szCs w:val="16"/>
              </w:rPr>
              <w:lastRenderedPageBreak/>
              <w:t xml:space="preserve">avanza la conversación se van estableciendo temas a tratar, se intercambian ideas y opiniones, se expresan sentimientos, se comparten experiencias, etcétera. </w:t>
            </w:r>
          </w:p>
        </w:tc>
        <w:tc>
          <w:tcPr>
            <w:tcW w:w="1066" w:type="dxa"/>
          </w:tcPr>
          <w:p w:rsidR="008A0CF9" w:rsidRPr="004B5EAF" w:rsidRDefault="008A0CF9" w:rsidP="008A0CF9">
            <w:pPr>
              <w:rPr>
                <w:sz w:val="16"/>
                <w:szCs w:val="16"/>
              </w:rPr>
            </w:pPr>
            <w:r w:rsidRPr="004B5EAF">
              <w:rPr>
                <w:sz w:val="16"/>
                <w:szCs w:val="16"/>
              </w:rPr>
              <w:lastRenderedPageBreak/>
              <w:t xml:space="preserve">Familiar </w:t>
            </w:r>
          </w:p>
          <w:p w:rsidR="008A0CF9" w:rsidRPr="004B5EAF" w:rsidRDefault="008A0CF9" w:rsidP="008A0CF9">
            <w:pPr>
              <w:rPr>
                <w:sz w:val="16"/>
                <w:szCs w:val="16"/>
              </w:rPr>
            </w:pPr>
            <w:r w:rsidRPr="004B5EAF">
              <w:rPr>
                <w:sz w:val="16"/>
                <w:szCs w:val="16"/>
              </w:rPr>
              <w:t xml:space="preserve">Social </w:t>
            </w:r>
          </w:p>
        </w:tc>
        <w:tc>
          <w:tcPr>
            <w:tcW w:w="1063" w:type="dxa"/>
          </w:tcPr>
          <w:p w:rsidR="008A0CF9" w:rsidRPr="004B5EAF" w:rsidRDefault="008A0CF9" w:rsidP="008A0CF9">
            <w:pPr>
              <w:rPr>
                <w:sz w:val="16"/>
                <w:szCs w:val="16"/>
              </w:rPr>
            </w:pPr>
            <w:r w:rsidRPr="004B5EAF">
              <w:rPr>
                <w:sz w:val="16"/>
                <w:szCs w:val="16"/>
              </w:rPr>
              <w:t xml:space="preserve">Desde el inicio de la humanidad, el hombre siempre ha </w:t>
            </w:r>
            <w:r w:rsidRPr="004B5EAF">
              <w:rPr>
                <w:sz w:val="16"/>
                <w:szCs w:val="16"/>
              </w:rPr>
              <w:lastRenderedPageBreak/>
              <w:t>sido un ser social.</w:t>
            </w:r>
          </w:p>
        </w:tc>
        <w:tc>
          <w:tcPr>
            <w:tcW w:w="1240" w:type="dxa"/>
          </w:tcPr>
          <w:p w:rsidR="008A0CF9" w:rsidRPr="004B5EAF" w:rsidRDefault="008A0CF9" w:rsidP="008A0CF9">
            <w:pPr>
              <w:rPr>
                <w:sz w:val="16"/>
                <w:szCs w:val="16"/>
              </w:rPr>
            </w:pPr>
            <w:r w:rsidRPr="004B5EAF">
              <w:rPr>
                <w:sz w:val="16"/>
                <w:szCs w:val="16"/>
              </w:rPr>
              <w:lastRenderedPageBreak/>
              <w:t xml:space="preserve">Los participantes deben emplear un léxico adecuado, según el </w:t>
            </w:r>
            <w:r w:rsidRPr="004B5EAF">
              <w:rPr>
                <w:sz w:val="16"/>
                <w:szCs w:val="16"/>
              </w:rPr>
              <w:lastRenderedPageBreak/>
              <w:t xml:space="preserve">contexto en el que se esté llevando a cabo la conversación y tomando en cuenta el tema del que se esté tratando. </w:t>
            </w:r>
          </w:p>
        </w:tc>
      </w:tr>
    </w:tbl>
    <w:p w:rsidR="008A0CF9" w:rsidRPr="008A0CF9" w:rsidRDefault="008A0CF9" w:rsidP="008A0CF9">
      <w:pPr>
        <w:tabs>
          <w:tab w:val="left" w:pos="3300"/>
        </w:tabs>
      </w:pPr>
    </w:p>
    <w:p w:rsidR="00D32345" w:rsidRDefault="00D32345"/>
    <w:sectPr w:rsidR="00D32345" w:rsidSect="0056574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849716"/>
      <w:docPartObj>
        <w:docPartGallery w:val="Page Numbers (Bottom of Page)"/>
        <w:docPartUnique/>
      </w:docPartObj>
    </w:sdtPr>
    <w:sdtEndPr/>
    <w:sdtContent>
      <w:p w:rsidR="006A45A4" w:rsidRDefault="008A0C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6A45A4" w:rsidRDefault="008A0CF9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82FB7"/>
    <w:multiLevelType w:val="hybridMultilevel"/>
    <w:tmpl w:val="942CD624"/>
    <w:lvl w:ilvl="0" w:tplc="DAD00A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4C5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D4A3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23E80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C12A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E0B3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B523B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7EE7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9001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46"/>
    <w:rsid w:val="001D1955"/>
    <w:rsid w:val="00300ED1"/>
    <w:rsid w:val="004B5EAF"/>
    <w:rsid w:val="00565746"/>
    <w:rsid w:val="006545BD"/>
    <w:rsid w:val="00680592"/>
    <w:rsid w:val="00742869"/>
    <w:rsid w:val="00823380"/>
    <w:rsid w:val="008A0CF9"/>
    <w:rsid w:val="009141A5"/>
    <w:rsid w:val="00972F65"/>
    <w:rsid w:val="00D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E3004"/>
  <w15:chartTrackingRefBased/>
  <w15:docId w15:val="{EA972F88-763D-40E9-B90F-B5077CFB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0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CF9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1212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2021-03-14T05:40:00Z</dcterms:created>
  <dcterms:modified xsi:type="dcterms:W3CDTF">2021-03-14T20:24:00Z</dcterms:modified>
</cp:coreProperties>
</file>