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17" w:rsidRDefault="00911817" w:rsidP="00911817">
      <w:pPr>
        <w:jc w:val="center"/>
        <w:rPr>
          <w:rFonts w:ascii="Times New Roman" w:hAnsi="Times New Roman" w:cs="Times New Roman"/>
          <w:b/>
          <w:sz w:val="26"/>
          <w:szCs w:val="26"/>
        </w:rPr>
      </w:pPr>
    </w:p>
    <w:p w:rsidR="00911817" w:rsidRPr="008A4454" w:rsidRDefault="00911817" w:rsidP="00911817">
      <w:pPr>
        <w:jc w:val="center"/>
        <w:rPr>
          <w:rFonts w:ascii="Times New Roman" w:hAnsi="Times New Roman" w:cs="Times New Roman"/>
          <w:b/>
          <w:i/>
          <w:sz w:val="30"/>
          <w:szCs w:val="30"/>
        </w:rPr>
      </w:pPr>
      <w:r w:rsidRPr="008A4454">
        <w:rPr>
          <w:rFonts w:ascii="Times New Roman" w:hAnsi="Times New Roman" w:cs="Times New Roman"/>
          <w:b/>
          <w:i/>
          <w:sz w:val="30"/>
          <w:szCs w:val="30"/>
        </w:rPr>
        <w:t>ESCUELA NORMAL DE EDUCACION PREESCOLAR</w:t>
      </w:r>
    </w:p>
    <w:p w:rsidR="00911817" w:rsidRPr="008A4454" w:rsidRDefault="00911817" w:rsidP="00911817">
      <w:pPr>
        <w:jc w:val="center"/>
        <w:rPr>
          <w:rFonts w:ascii="Times New Roman" w:hAnsi="Times New Roman" w:cs="Times New Roman"/>
          <w:b/>
          <w:i/>
          <w:sz w:val="30"/>
          <w:szCs w:val="30"/>
        </w:rPr>
      </w:pPr>
      <w:r w:rsidRPr="008A4454">
        <w:rPr>
          <w:rFonts w:ascii="Times New Roman" w:hAnsi="Times New Roman" w:cs="Times New Roman"/>
          <w:b/>
          <w:i/>
          <w:sz w:val="30"/>
          <w:szCs w:val="30"/>
        </w:rPr>
        <w:t>LICENCIATURA EN EDUCACION PREESCOLAR</w:t>
      </w:r>
    </w:p>
    <w:p w:rsidR="00911817" w:rsidRPr="00911817" w:rsidRDefault="00911817" w:rsidP="00911817">
      <w:pPr>
        <w:jc w:val="center"/>
        <w:rPr>
          <w:rFonts w:ascii="Times New Roman" w:hAnsi="Times New Roman" w:cs="Times New Roman"/>
          <w:b/>
          <w:sz w:val="30"/>
          <w:szCs w:val="30"/>
        </w:rPr>
      </w:pPr>
    </w:p>
    <w:p w:rsidR="00911817" w:rsidRDefault="00911817" w:rsidP="00911817">
      <w:pPr>
        <w:jc w:val="center"/>
      </w:pPr>
      <w:r>
        <w:rPr>
          <w:noProof/>
          <w:lang w:eastAsia="es-MX"/>
        </w:rPr>
        <w:drawing>
          <wp:inline distT="0" distB="0" distL="0" distR="0" wp14:anchorId="4DB41906" wp14:editId="1130CD01">
            <wp:extent cx="2190422" cy="162877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2578" cy="1630378"/>
                    </a:xfrm>
                    <a:prstGeom prst="rect">
                      <a:avLst/>
                    </a:prstGeom>
                    <a:noFill/>
                    <a:ln>
                      <a:noFill/>
                    </a:ln>
                  </pic:spPr>
                </pic:pic>
              </a:graphicData>
            </a:graphic>
          </wp:inline>
        </w:drawing>
      </w:r>
    </w:p>
    <w:p w:rsidR="008A4454" w:rsidRPr="00911817" w:rsidRDefault="008A4454" w:rsidP="00911817">
      <w:pPr>
        <w:jc w:val="center"/>
      </w:pPr>
    </w:p>
    <w:p w:rsidR="00911817" w:rsidRDefault="00911817" w:rsidP="00911817">
      <w:pPr>
        <w:jc w:val="center"/>
        <w:rPr>
          <w:rFonts w:ascii="Times New Roman" w:hAnsi="Times New Roman" w:cs="Times New Roman"/>
          <w:b/>
          <w:i/>
          <w:sz w:val="30"/>
          <w:szCs w:val="30"/>
          <w:u w:val="single"/>
        </w:rPr>
      </w:pPr>
      <w:r w:rsidRPr="00911817">
        <w:rPr>
          <w:rFonts w:ascii="Times New Roman" w:hAnsi="Times New Roman" w:cs="Times New Roman"/>
          <w:b/>
          <w:i/>
          <w:sz w:val="30"/>
          <w:szCs w:val="30"/>
          <w:u w:val="single"/>
        </w:rPr>
        <w:t xml:space="preserve">PRACTICAS SOCIALES DE LENGUAJE </w:t>
      </w:r>
    </w:p>
    <w:p w:rsidR="00911817" w:rsidRPr="00911817" w:rsidRDefault="00911817" w:rsidP="00911817">
      <w:pPr>
        <w:jc w:val="center"/>
        <w:rPr>
          <w:rFonts w:ascii="Times New Roman" w:hAnsi="Times New Roman" w:cs="Times New Roman"/>
          <w:b/>
          <w:i/>
          <w:sz w:val="30"/>
          <w:szCs w:val="30"/>
          <w:u w:val="single"/>
        </w:rPr>
      </w:pPr>
    </w:p>
    <w:p w:rsidR="00911817" w:rsidRDefault="00911817" w:rsidP="00911817">
      <w:pPr>
        <w:jc w:val="center"/>
        <w:rPr>
          <w:rFonts w:ascii="Times New Roman" w:hAnsi="Times New Roman" w:cs="Times New Roman"/>
          <w:b/>
          <w:sz w:val="28"/>
          <w:szCs w:val="28"/>
        </w:rPr>
      </w:pPr>
      <w:r w:rsidRPr="00911817">
        <w:rPr>
          <w:rFonts w:ascii="Times New Roman" w:hAnsi="Times New Roman" w:cs="Times New Roman"/>
          <w:b/>
          <w:sz w:val="28"/>
          <w:szCs w:val="28"/>
        </w:rPr>
        <w:t xml:space="preserve">DOCENTE TITULAR DEL CURSO: MARIA ELENA VILLAREAL MARQUEZ </w:t>
      </w:r>
    </w:p>
    <w:p w:rsidR="00911817" w:rsidRPr="00911817" w:rsidRDefault="00911817" w:rsidP="00911817">
      <w:pPr>
        <w:jc w:val="center"/>
        <w:rPr>
          <w:rFonts w:ascii="Times New Roman" w:hAnsi="Times New Roman" w:cs="Times New Roman"/>
          <w:b/>
          <w:sz w:val="28"/>
          <w:szCs w:val="28"/>
        </w:rPr>
      </w:pPr>
    </w:p>
    <w:p w:rsidR="00911817" w:rsidRPr="00911817" w:rsidRDefault="008A4454" w:rsidP="00911817">
      <w:pPr>
        <w:jc w:val="center"/>
        <w:rPr>
          <w:rFonts w:ascii="Times New Roman" w:hAnsi="Times New Roman" w:cs="Times New Roman"/>
          <w:b/>
          <w:sz w:val="28"/>
          <w:szCs w:val="28"/>
        </w:rPr>
      </w:pPr>
      <w:r w:rsidRPr="00982AE6">
        <w:rPr>
          <w:rFonts w:ascii="Lucida Calligraphy" w:hAnsi="Lucida Calligraphy"/>
          <w:noProof/>
          <w:sz w:val="28"/>
          <w:szCs w:val="28"/>
          <w:lang w:eastAsia="es-MX"/>
        </w:rPr>
        <w:drawing>
          <wp:inline distT="0" distB="0" distL="0" distR="0" wp14:anchorId="3EB41EDA" wp14:editId="1F1061F9">
            <wp:extent cx="333375" cy="323850"/>
            <wp:effectExtent l="0" t="0" r="9525" b="0"/>
            <wp:docPr id="38"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5">
                      <a:alphaModFix/>
                    </a:blip>
                    <a:stretch>
                      <a:fillRect/>
                    </a:stretch>
                  </pic:blipFill>
                  <pic:spPr>
                    <a:xfrm>
                      <a:off x="0" y="0"/>
                      <a:ext cx="355947" cy="345777"/>
                    </a:xfrm>
                    <a:prstGeom prst="rect">
                      <a:avLst/>
                    </a:prstGeom>
                    <a:noFill/>
                    <a:ln>
                      <a:noFill/>
                    </a:ln>
                  </pic:spPr>
                </pic:pic>
              </a:graphicData>
            </a:graphic>
          </wp:inline>
        </w:drawing>
      </w:r>
      <w:r w:rsidR="00911817" w:rsidRPr="008A4454">
        <w:rPr>
          <w:rFonts w:ascii="Times New Roman" w:hAnsi="Times New Roman" w:cs="Times New Roman"/>
          <w:b/>
          <w:sz w:val="30"/>
          <w:szCs w:val="30"/>
        </w:rPr>
        <w:t>CUADRO DE DOBLE ENTRADA</w:t>
      </w:r>
      <w:r w:rsidRPr="00982AE6">
        <w:rPr>
          <w:rFonts w:ascii="Lucida Calligraphy" w:hAnsi="Lucida Calligraphy"/>
          <w:noProof/>
          <w:sz w:val="28"/>
          <w:szCs w:val="28"/>
          <w:lang w:eastAsia="es-MX"/>
        </w:rPr>
        <w:drawing>
          <wp:inline distT="0" distB="0" distL="0" distR="0" wp14:anchorId="3EB41EDA" wp14:editId="1F1061F9">
            <wp:extent cx="333375" cy="323850"/>
            <wp:effectExtent l="0" t="0" r="9525" b="0"/>
            <wp:docPr id="2"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5">
                      <a:alphaModFix/>
                    </a:blip>
                    <a:stretch>
                      <a:fillRect/>
                    </a:stretch>
                  </pic:blipFill>
                  <pic:spPr>
                    <a:xfrm>
                      <a:off x="0" y="0"/>
                      <a:ext cx="355947" cy="345777"/>
                    </a:xfrm>
                    <a:prstGeom prst="rect">
                      <a:avLst/>
                    </a:prstGeom>
                    <a:noFill/>
                    <a:ln>
                      <a:noFill/>
                    </a:ln>
                  </pic:spPr>
                </pic:pic>
              </a:graphicData>
            </a:graphic>
          </wp:inline>
        </w:drawing>
      </w:r>
    </w:p>
    <w:p w:rsidR="00911817" w:rsidRDefault="00911817" w:rsidP="00911817">
      <w:pPr>
        <w:jc w:val="center"/>
        <w:rPr>
          <w:rFonts w:ascii="Times New Roman" w:hAnsi="Times New Roman" w:cs="Times New Roman"/>
          <w:b/>
          <w:sz w:val="26"/>
          <w:szCs w:val="26"/>
        </w:rPr>
      </w:pPr>
      <w:r>
        <w:rPr>
          <w:rFonts w:ascii="Times New Roman" w:hAnsi="Times New Roman" w:cs="Times New Roman"/>
          <w:b/>
          <w:sz w:val="26"/>
          <w:szCs w:val="26"/>
        </w:rPr>
        <w:t>(trabajo individual)</w:t>
      </w:r>
    </w:p>
    <w:p w:rsidR="008A4454" w:rsidRDefault="008A4454" w:rsidP="00911817">
      <w:pPr>
        <w:jc w:val="center"/>
        <w:rPr>
          <w:rFonts w:ascii="Times New Roman" w:hAnsi="Times New Roman" w:cs="Times New Roman"/>
          <w:b/>
          <w:sz w:val="26"/>
          <w:szCs w:val="26"/>
        </w:rPr>
      </w:pPr>
    </w:p>
    <w:p w:rsidR="00911817" w:rsidRDefault="00911817" w:rsidP="00911817">
      <w:pPr>
        <w:jc w:val="center"/>
        <w:rPr>
          <w:rFonts w:ascii="Times New Roman" w:hAnsi="Times New Roman" w:cs="Times New Roman"/>
          <w:b/>
          <w:sz w:val="26"/>
          <w:szCs w:val="26"/>
        </w:rPr>
      </w:pPr>
    </w:p>
    <w:p w:rsidR="00911817" w:rsidRPr="008A4454" w:rsidRDefault="00911817" w:rsidP="00911817">
      <w:pPr>
        <w:jc w:val="center"/>
        <w:rPr>
          <w:rFonts w:ascii="Times New Roman" w:hAnsi="Times New Roman" w:cs="Times New Roman"/>
          <w:b/>
          <w:sz w:val="28"/>
          <w:szCs w:val="28"/>
        </w:rPr>
      </w:pPr>
      <w:r w:rsidRPr="008A4454">
        <w:rPr>
          <w:rFonts w:ascii="Times New Roman" w:hAnsi="Times New Roman" w:cs="Times New Roman"/>
          <w:b/>
          <w:sz w:val="28"/>
          <w:szCs w:val="28"/>
        </w:rPr>
        <w:t xml:space="preserve">ESTEFANIA HERNANDEZ AGUILLON </w:t>
      </w:r>
    </w:p>
    <w:p w:rsidR="00911817" w:rsidRDefault="00911817" w:rsidP="00911817">
      <w:pPr>
        <w:jc w:val="center"/>
        <w:rPr>
          <w:rFonts w:ascii="Times New Roman" w:hAnsi="Times New Roman" w:cs="Times New Roman"/>
          <w:b/>
          <w:sz w:val="28"/>
          <w:szCs w:val="28"/>
        </w:rPr>
      </w:pPr>
      <w:r w:rsidRPr="008A4454">
        <w:rPr>
          <w:rFonts w:ascii="Times New Roman" w:hAnsi="Times New Roman" w:cs="Times New Roman"/>
          <w:b/>
          <w:sz w:val="28"/>
          <w:szCs w:val="28"/>
        </w:rPr>
        <w:t>SEGUNDO SEMESTRE, PRIMER AÑO SECCION “C”</w:t>
      </w:r>
    </w:p>
    <w:p w:rsidR="008A4454" w:rsidRDefault="008A4454" w:rsidP="00911817">
      <w:pPr>
        <w:jc w:val="center"/>
        <w:rPr>
          <w:rFonts w:ascii="Times New Roman" w:hAnsi="Times New Roman" w:cs="Times New Roman"/>
          <w:b/>
          <w:sz w:val="28"/>
          <w:szCs w:val="28"/>
        </w:rPr>
      </w:pPr>
    </w:p>
    <w:p w:rsidR="008A4454" w:rsidRDefault="008A4454" w:rsidP="00911817">
      <w:pPr>
        <w:jc w:val="center"/>
        <w:rPr>
          <w:rFonts w:ascii="Times New Roman" w:hAnsi="Times New Roman" w:cs="Times New Roman"/>
          <w:b/>
          <w:sz w:val="28"/>
          <w:szCs w:val="28"/>
        </w:rPr>
      </w:pPr>
    </w:p>
    <w:p w:rsidR="008A4454" w:rsidRPr="008A4454" w:rsidRDefault="008A4454" w:rsidP="00911817">
      <w:pPr>
        <w:jc w:val="center"/>
        <w:rPr>
          <w:rFonts w:ascii="Times New Roman" w:hAnsi="Times New Roman" w:cs="Times New Roman"/>
          <w:b/>
          <w:sz w:val="28"/>
          <w:szCs w:val="28"/>
        </w:rPr>
      </w:pPr>
    </w:p>
    <w:p w:rsidR="00911817" w:rsidRDefault="00911817" w:rsidP="00911817">
      <w:pPr>
        <w:rPr>
          <w:rFonts w:ascii="Times New Roman" w:hAnsi="Times New Roman" w:cs="Times New Roman"/>
          <w:b/>
          <w:sz w:val="26"/>
          <w:szCs w:val="26"/>
        </w:rPr>
      </w:pPr>
    </w:p>
    <w:p w:rsidR="00911817" w:rsidRDefault="00911817" w:rsidP="00911817">
      <w:pPr>
        <w:jc w:val="center"/>
        <w:rPr>
          <w:rFonts w:ascii="Times New Roman" w:hAnsi="Times New Roman" w:cs="Times New Roman"/>
          <w:b/>
          <w:sz w:val="28"/>
          <w:szCs w:val="28"/>
        </w:rPr>
      </w:pPr>
      <w:r w:rsidRPr="008A4454">
        <w:rPr>
          <w:rFonts w:ascii="Times New Roman" w:hAnsi="Times New Roman" w:cs="Times New Roman"/>
          <w:b/>
          <w:sz w:val="28"/>
          <w:szCs w:val="28"/>
        </w:rPr>
        <w:t xml:space="preserve">MARZO 2021                            </w:t>
      </w:r>
      <w:r w:rsidR="008A4454">
        <w:rPr>
          <w:rFonts w:ascii="Times New Roman" w:hAnsi="Times New Roman" w:cs="Times New Roman"/>
          <w:b/>
          <w:sz w:val="28"/>
          <w:szCs w:val="28"/>
        </w:rPr>
        <w:t xml:space="preserve">                                                                                                                                              </w:t>
      </w:r>
      <w:r w:rsidRPr="008A4454">
        <w:rPr>
          <w:rFonts w:ascii="Times New Roman" w:hAnsi="Times New Roman" w:cs="Times New Roman"/>
          <w:b/>
          <w:sz w:val="28"/>
          <w:szCs w:val="28"/>
        </w:rPr>
        <w:t xml:space="preserve">                                       SALTILLO, COAHUILA</w:t>
      </w:r>
    </w:p>
    <w:p w:rsidR="008A4454" w:rsidRPr="008A4454" w:rsidRDefault="008A4454" w:rsidP="00911817">
      <w:pPr>
        <w:jc w:val="center"/>
        <w:rPr>
          <w:rFonts w:ascii="Times New Roman" w:hAnsi="Times New Roman" w:cs="Times New Roman"/>
          <w:b/>
          <w:sz w:val="28"/>
          <w:szCs w:val="28"/>
        </w:rPr>
      </w:pPr>
    </w:p>
    <w:tbl>
      <w:tblPr>
        <w:tblStyle w:val="Tablaconcuadrcula"/>
        <w:tblW w:w="22397" w:type="dxa"/>
        <w:tblInd w:w="-714" w:type="dxa"/>
        <w:tblLook w:val="04A0" w:firstRow="1" w:lastRow="0" w:firstColumn="1" w:lastColumn="0" w:noHBand="0" w:noVBand="1"/>
      </w:tblPr>
      <w:tblGrid>
        <w:gridCol w:w="2149"/>
        <w:gridCol w:w="1849"/>
        <w:gridCol w:w="1555"/>
        <w:gridCol w:w="1788"/>
        <w:gridCol w:w="1540"/>
        <w:gridCol w:w="1730"/>
        <w:gridCol w:w="1663"/>
        <w:gridCol w:w="1696"/>
        <w:gridCol w:w="1819"/>
        <w:gridCol w:w="1903"/>
        <w:gridCol w:w="1523"/>
        <w:gridCol w:w="1527"/>
        <w:gridCol w:w="1655"/>
      </w:tblGrid>
      <w:tr w:rsidR="00CC152D" w:rsidTr="0045224F">
        <w:trPr>
          <w:trHeight w:val="1975"/>
        </w:trPr>
        <w:tc>
          <w:tcPr>
            <w:tcW w:w="2149" w:type="dxa"/>
            <w:tcBorders>
              <w:bottom w:val="single" w:sz="4" w:space="0" w:color="auto"/>
              <w:tl2br w:val="single" w:sz="4" w:space="0" w:color="auto"/>
              <w:tr2bl w:val="nil"/>
            </w:tcBorders>
            <w:shd w:val="clear" w:color="auto" w:fill="2FC2D1"/>
          </w:tcPr>
          <w:p w:rsidR="008A4454" w:rsidRPr="00AA2332" w:rsidRDefault="00AA2332" w:rsidP="00AA2332">
            <w:pPr>
              <w:jc w:val="right"/>
              <w:rPr>
                <w:rFonts w:ascii="Times New Roman" w:hAnsi="Times New Roman" w:cs="Times New Roman"/>
                <w:sz w:val="26"/>
                <w:szCs w:val="26"/>
              </w:rPr>
            </w:pPr>
            <w:r w:rsidRPr="00AA2332">
              <w:rPr>
                <w:rFonts w:ascii="Times New Roman" w:hAnsi="Times New Roman" w:cs="Times New Roman"/>
                <w:sz w:val="26"/>
                <w:szCs w:val="26"/>
              </w:rPr>
              <w:lastRenderedPageBreak/>
              <w:t xml:space="preserve">Indicador </w:t>
            </w:r>
          </w:p>
          <w:p w:rsidR="00FD73D7" w:rsidRDefault="00FD73D7"/>
          <w:p w:rsidR="00FD73D7" w:rsidRDefault="00FD73D7"/>
          <w:p w:rsidR="005A3F88" w:rsidRDefault="005A3F88">
            <w:pPr>
              <w:rPr>
                <w:rFonts w:ascii="Times New Roman" w:hAnsi="Times New Roman" w:cs="Times New Roman"/>
                <w:sz w:val="26"/>
                <w:szCs w:val="26"/>
              </w:rPr>
            </w:pPr>
          </w:p>
          <w:p w:rsidR="005A3F88" w:rsidRDefault="005A3F88">
            <w:pPr>
              <w:rPr>
                <w:rFonts w:ascii="Times New Roman" w:hAnsi="Times New Roman" w:cs="Times New Roman"/>
                <w:sz w:val="26"/>
                <w:szCs w:val="26"/>
              </w:rPr>
            </w:pPr>
          </w:p>
          <w:p w:rsidR="005A3F88" w:rsidRDefault="00AA2332">
            <w:pPr>
              <w:rPr>
                <w:rFonts w:ascii="Times New Roman" w:hAnsi="Times New Roman" w:cs="Times New Roman"/>
                <w:sz w:val="26"/>
                <w:szCs w:val="26"/>
              </w:rPr>
            </w:pPr>
            <w:r w:rsidRPr="00AA2332">
              <w:rPr>
                <w:rFonts w:ascii="Times New Roman" w:hAnsi="Times New Roman" w:cs="Times New Roman"/>
                <w:sz w:val="26"/>
                <w:szCs w:val="26"/>
              </w:rPr>
              <w:t xml:space="preserve">Prácticas </w:t>
            </w:r>
          </w:p>
          <w:p w:rsidR="00FD73D7" w:rsidRPr="00AA2332" w:rsidRDefault="00AA2332">
            <w:pPr>
              <w:rPr>
                <w:rFonts w:ascii="Times New Roman" w:hAnsi="Times New Roman" w:cs="Times New Roman"/>
                <w:sz w:val="26"/>
                <w:szCs w:val="26"/>
              </w:rPr>
            </w:pPr>
            <w:r w:rsidRPr="00AA2332">
              <w:rPr>
                <w:rFonts w:ascii="Times New Roman" w:hAnsi="Times New Roman" w:cs="Times New Roman"/>
                <w:sz w:val="26"/>
                <w:szCs w:val="26"/>
              </w:rPr>
              <w:t xml:space="preserve">de lenguaje </w:t>
            </w:r>
          </w:p>
        </w:tc>
        <w:tc>
          <w:tcPr>
            <w:tcW w:w="1849" w:type="dxa"/>
            <w:shd w:val="clear" w:color="auto" w:fill="CCFFFF"/>
          </w:tcPr>
          <w:p w:rsidR="008A4454" w:rsidRDefault="008A4454" w:rsidP="00775697">
            <w:pPr>
              <w:shd w:val="clear" w:color="auto" w:fill="E7E6E6" w:themeFill="background2"/>
              <w:jc w:val="center"/>
              <w:rPr>
                <w:rFonts w:ascii="Times New Roman" w:hAnsi="Times New Roman" w:cs="Times New Roman"/>
                <w:b/>
                <w:sz w:val="28"/>
                <w:szCs w:val="28"/>
              </w:rPr>
            </w:pPr>
            <w:r w:rsidRPr="0068080C">
              <w:rPr>
                <w:rFonts w:ascii="Times New Roman" w:hAnsi="Times New Roman" w:cs="Times New Roman"/>
                <w:b/>
                <w:sz w:val="28"/>
                <w:szCs w:val="28"/>
              </w:rPr>
              <w:t>1</w:t>
            </w:r>
          </w:p>
          <w:p w:rsidR="005A232A" w:rsidRPr="0068080C" w:rsidRDefault="005A232A" w:rsidP="0068080C">
            <w:pPr>
              <w:jc w:val="center"/>
              <w:rPr>
                <w:rFonts w:ascii="Times New Roman" w:hAnsi="Times New Roman" w:cs="Times New Roman"/>
                <w:b/>
                <w:sz w:val="28"/>
                <w:szCs w:val="28"/>
              </w:rPr>
            </w:pPr>
            <w:r>
              <w:rPr>
                <w:rFonts w:ascii="Times New Roman" w:hAnsi="Times New Roman" w:cs="Times New Roman"/>
                <w:b/>
                <w:sz w:val="28"/>
                <w:szCs w:val="28"/>
              </w:rPr>
              <w:t xml:space="preserve">Tipo de necesidad que la suscita </w:t>
            </w:r>
          </w:p>
        </w:tc>
        <w:tc>
          <w:tcPr>
            <w:tcW w:w="1555" w:type="dxa"/>
            <w:shd w:val="clear" w:color="auto" w:fill="CCFFFF"/>
          </w:tcPr>
          <w:p w:rsidR="008A4454" w:rsidRDefault="008A4454" w:rsidP="00775697">
            <w:pPr>
              <w:shd w:val="clear" w:color="auto" w:fill="E7E6E6" w:themeFill="background2"/>
              <w:jc w:val="center"/>
              <w:rPr>
                <w:rFonts w:ascii="Times New Roman" w:hAnsi="Times New Roman" w:cs="Times New Roman"/>
                <w:b/>
                <w:sz w:val="28"/>
                <w:szCs w:val="28"/>
              </w:rPr>
            </w:pPr>
            <w:r w:rsidRPr="0068080C">
              <w:rPr>
                <w:rFonts w:ascii="Times New Roman" w:hAnsi="Times New Roman" w:cs="Times New Roman"/>
                <w:b/>
                <w:sz w:val="28"/>
                <w:szCs w:val="28"/>
              </w:rPr>
              <w:t>2</w:t>
            </w:r>
          </w:p>
          <w:p w:rsidR="00775697" w:rsidRPr="0068080C" w:rsidRDefault="00775697" w:rsidP="0068080C">
            <w:pPr>
              <w:jc w:val="center"/>
              <w:rPr>
                <w:rFonts w:ascii="Times New Roman" w:hAnsi="Times New Roman" w:cs="Times New Roman"/>
                <w:b/>
                <w:sz w:val="28"/>
                <w:szCs w:val="28"/>
              </w:rPr>
            </w:pPr>
            <w:r>
              <w:rPr>
                <w:rFonts w:ascii="Times New Roman" w:hAnsi="Times New Roman" w:cs="Times New Roman"/>
                <w:b/>
                <w:sz w:val="28"/>
                <w:szCs w:val="28"/>
              </w:rPr>
              <w:t xml:space="preserve">Tipo de interacción que genera </w:t>
            </w:r>
          </w:p>
        </w:tc>
        <w:tc>
          <w:tcPr>
            <w:tcW w:w="1788" w:type="dxa"/>
            <w:shd w:val="clear" w:color="auto" w:fill="CCFFFF"/>
          </w:tcPr>
          <w:p w:rsidR="008A4454" w:rsidRDefault="008A4454" w:rsidP="00775697">
            <w:pPr>
              <w:shd w:val="clear" w:color="auto" w:fill="E7E6E6" w:themeFill="background2"/>
              <w:jc w:val="center"/>
              <w:rPr>
                <w:rFonts w:ascii="Times New Roman" w:hAnsi="Times New Roman" w:cs="Times New Roman"/>
                <w:b/>
                <w:sz w:val="28"/>
                <w:szCs w:val="28"/>
              </w:rPr>
            </w:pPr>
            <w:r w:rsidRPr="0068080C">
              <w:rPr>
                <w:rFonts w:ascii="Times New Roman" w:hAnsi="Times New Roman" w:cs="Times New Roman"/>
                <w:b/>
                <w:sz w:val="28"/>
                <w:szCs w:val="28"/>
              </w:rPr>
              <w:t>3</w:t>
            </w:r>
          </w:p>
          <w:p w:rsidR="00775697" w:rsidRPr="0068080C" w:rsidRDefault="00775697" w:rsidP="0068080C">
            <w:pPr>
              <w:jc w:val="center"/>
              <w:rPr>
                <w:rFonts w:ascii="Times New Roman" w:hAnsi="Times New Roman" w:cs="Times New Roman"/>
                <w:b/>
                <w:sz w:val="28"/>
                <w:szCs w:val="28"/>
              </w:rPr>
            </w:pPr>
            <w:r>
              <w:rPr>
                <w:rFonts w:ascii="Times New Roman" w:hAnsi="Times New Roman" w:cs="Times New Roman"/>
                <w:b/>
                <w:sz w:val="28"/>
                <w:szCs w:val="28"/>
              </w:rPr>
              <w:t>Tipo de participantes</w:t>
            </w:r>
          </w:p>
        </w:tc>
        <w:tc>
          <w:tcPr>
            <w:tcW w:w="1540" w:type="dxa"/>
            <w:shd w:val="clear" w:color="auto" w:fill="CCFFFF"/>
          </w:tcPr>
          <w:p w:rsidR="008A4454" w:rsidRDefault="008A4454" w:rsidP="00C01DF9">
            <w:pPr>
              <w:shd w:val="clear" w:color="auto" w:fill="E7E6E6" w:themeFill="background2"/>
              <w:jc w:val="center"/>
              <w:rPr>
                <w:rFonts w:ascii="Times New Roman" w:hAnsi="Times New Roman" w:cs="Times New Roman"/>
                <w:b/>
                <w:sz w:val="28"/>
                <w:szCs w:val="28"/>
              </w:rPr>
            </w:pPr>
            <w:r w:rsidRPr="0068080C">
              <w:rPr>
                <w:rFonts w:ascii="Times New Roman" w:hAnsi="Times New Roman" w:cs="Times New Roman"/>
                <w:b/>
                <w:sz w:val="28"/>
                <w:szCs w:val="28"/>
              </w:rPr>
              <w:t>4</w:t>
            </w:r>
          </w:p>
          <w:p w:rsidR="00775697" w:rsidRPr="00F5040B" w:rsidRDefault="00C01DF9" w:rsidP="0068080C">
            <w:pPr>
              <w:jc w:val="center"/>
              <w:rPr>
                <w:rFonts w:ascii="Times New Roman" w:hAnsi="Times New Roman" w:cs="Times New Roman"/>
                <w:b/>
                <w:sz w:val="25"/>
                <w:szCs w:val="25"/>
              </w:rPr>
            </w:pPr>
            <w:r w:rsidRPr="00F5040B">
              <w:rPr>
                <w:rFonts w:ascii="Times New Roman" w:hAnsi="Times New Roman" w:cs="Times New Roman"/>
                <w:b/>
                <w:sz w:val="25"/>
                <w:szCs w:val="25"/>
              </w:rPr>
              <w:t xml:space="preserve">Tipo de acciones que se realizan para vehiculizar el lenguaje </w:t>
            </w:r>
          </w:p>
        </w:tc>
        <w:tc>
          <w:tcPr>
            <w:tcW w:w="1730" w:type="dxa"/>
            <w:shd w:val="clear" w:color="auto" w:fill="CCFFFF"/>
          </w:tcPr>
          <w:p w:rsidR="008A4454" w:rsidRDefault="008A4454" w:rsidP="001F6818">
            <w:pPr>
              <w:shd w:val="clear" w:color="auto" w:fill="E7E6E6" w:themeFill="background2"/>
              <w:jc w:val="center"/>
              <w:rPr>
                <w:rFonts w:ascii="Times New Roman" w:hAnsi="Times New Roman" w:cs="Times New Roman"/>
                <w:b/>
                <w:sz w:val="28"/>
                <w:szCs w:val="28"/>
              </w:rPr>
            </w:pPr>
            <w:r w:rsidRPr="0068080C">
              <w:rPr>
                <w:rFonts w:ascii="Times New Roman" w:hAnsi="Times New Roman" w:cs="Times New Roman"/>
                <w:b/>
                <w:sz w:val="28"/>
                <w:szCs w:val="28"/>
              </w:rPr>
              <w:t>5</w:t>
            </w:r>
          </w:p>
          <w:p w:rsidR="00C01DF9" w:rsidRPr="0068080C" w:rsidRDefault="00CE055D" w:rsidP="0068080C">
            <w:pPr>
              <w:jc w:val="center"/>
              <w:rPr>
                <w:rFonts w:ascii="Times New Roman" w:hAnsi="Times New Roman" w:cs="Times New Roman"/>
                <w:b/>
                <w:sz w:val="28"/>
                <w:szCs w:val="28"/>
              </w:rPr>
            </w:pPr>
            <w:r>
              <w:rPr>
                <w:rFonts w:ascii="Times New Roman" w:hAnsi="Times New Roman" w:cs="Times New Roman"/>
                <w:b/>
                <w:sz w:val="28"/>
                <w:szCs w:val="28"/>
              </w:rPr>
              <w:t xml:space="preserve">Tipo de actos que se realizan con lenguaje </w:t>
            </w:r>
          </w:p>
        </w:tc>
        <w:tc>
          <w:tcPr>
            <w:tcW w:w="1663" w:type="dxa"/>
            <w:shd w:val="clear" w:color="auto" w:fill="CCFFFF"/>
          </w:tcPr>
          <w:p w:rsidR="008A4454" w:rsidRDefault="008A4454" w:rsidP="005A3F88">
            <w:pPr>
              <w:shd w:val="clear" w:color="auto" w:fill="E7E6E6" w:themeFill="background2"/>
              <w:jc w:val="center"/>
              <w:rPr>
                <w:rFonts w:ascii="Times New Roman" w:hAnsi="Times New Roman" w:cs="Times New Roman"/>
                <w:b/>
                <w:sz w:val="28"/>
                <w:szCs w:val="28"/>
              </w:rPr>
            </w:pPr>
            <w:r w:rsidRPr="0068080C">
              <w:rPr>
                <w:rFonts w:ascii="Times New Roman" w:hAnsi="Times New Roman" w:cs="Times New Roman"/>
                <w:b/>
                <w:sz w:val="28"/>
                <w:szCs w:val="28"/>
              </w:rPr>
              <w:t>6</w:t>
            </w:r>
          </w:p>
          <w:p w:rsidR="005A3F88" w:rsidRPr="0068080C" w:rsidRDefault="005A3F88" w:rsidP="0068080C">
            <w:pPr>
              <w:jc w:val="center"/>
              <w:rPr>
                <w:rFonts w:ascii="Times New Roman" w:hAnsi="Times New Roman" w:cs="Times New Roman"/>
                <w:b/>
                <w:sz w:val="28"/>
                <w:szCs w:val="28"/>
              </w:rPr>
            </w:pPr>
            <w:r>
              <w:rPr>
                <w:rFonts w:ascii="Times New Roman" w:hAnsi="Times New Roman" w:cs="Times New Roman"/>
                <w:b/>
                <w:sz w:val="28"/>
                <w:szCs w:val="28"/>
              </w:rPr>
              <w:t xml:space="preserve">Tipo de discurso </w:t>
            </w:r>
          </w:p>
        </w:tc>
        <w:tc>
          <w:tcPr>
            <w:tcW w:w="1696" w:type="dxa"/>
            <w:shd w:val="clear" w:color="auto" w:fill="CCFFFF"/>
          </w:tcPr>
          <w:p w:rsidR="008A4454" w:rsidRDefault="008A4454" w:rsidP="005A3F88">
            <w:pPr>
              <w:shd w:val="clear" w:color="auto" w:fill="E7E6E6" w:themeFill="background2"/>
              <w:jc w:val="center"/>
              <w:rPr>
                <w:rFonts w:ascii="Times New Roman" w:hAnsi="Times New Roman" w:cs="Times New Roman"/>
                <w:b/>
                <w:sz w:val="28"/>
                <w:szCs w:val="28"/>
              </w:rPr>
            </w:pPr>
            <w:r w:rsidRPr="0068080C">
              <w:rPr>
                <w:rFonts w:ascii="Times New Roman" w:hAnsi="Times New Roman" w:cs="Times New Roman"/>
                <w:b/>
                <w:sz w:val="28"/>
                <w:szCs w:val="28"/>
              </w:rPr>
              <w:t>7</w:t>
            </w:r>
          </w:p>
          <w:p w:rsidR="005A3F88" w:rsidRPr="0068080C" w:rsidRDefault="005A3F88" w:rsidP="0068080C">
            <w:pPr>
              <w:jc w:val="center"/>
              <w:rPr>
                <w:rFonts w:ascii="Times New Roman" w:hAnsi="Times New Roman" w:cs="Times New Roman"/>
                <w:b/>
                <w:sz w:val="28"/>
                <w:szCs w:val="28"/>
              </w:rPr>
            </w:pPr>
            <w:r>
              <w:rPr>
                <w:rFonts w:ascii="Times New Roman" w:hAnsi="Times New Roman" w:cs="Times New Roman"/>
                <w:b/>
                <w:sz w:val="28"/>
                <w:szCs w:val="28"/>
              </w:rPr>
              <w:t>Tipo de lenguaje</w:t>
            </w:r>
          </w:p>
        </w:tc>
        <w:tc>
          <w:tcPr>
            <w:tcW w:w="1819" w:type="dxa"/>
            <w:shd w:val="clear" w:color="auto" w:fill="CCFFFF"/>
          </w:tcPr>
          <w:p w:rsidR="008A4454" w:rsidRDefault="008A4454" w:rsidP="005A3F88">
            <w:pPr>
              <w:shd w:val="clear" w:color="auto" w:fill="E7E6E6" w:themeFill="background2"/>
              <w:jc w:val="center"/>
              <w:rPr>
                <w:rFonts w:ascii="Times New Roman" w:hAnsi="Times New Roman" w:cs="Times New Roman"/>
                <w:b/>
                <w:sz w:val="28"/>
                <w:szCs w:val="28"/>
              </w:rPr>
            </w:pPr>
            <w:r w:rsidRPr="0068080C">
              <w:rPr>
                <w:rFonts w:ascii="Times New Roman" w:hAnsi="Times New Roman" w:cs="Times New Roman"/>
                <w:b/>
                <w:sz w:val="28"/>
                <w:szCs w:val="28"/>
              </w:rPr>
              <w:t>8</w:t>
            </w:r>
          </w:p>
          <w:p w:rsidR="005A3F88" w:rsidRPr="0068080C" w:rsidRDefault="005A3F88" w:rsidP="005A3F88">
            <w:pPr>
              <w:jc w:val="center"/>
              <w:rPr>
                <w:rFonts w:ascii="Times New Roman" w:hAnsi="Times New Roman" w:cs="Times New Roman"/>
                <w:b/>
                <w:sz w:val="28"/>
                <w:szCs w:val="28"/>
              </w:rPr>
            </w:pPr>
            <w:r>
              <w:rPr>
                <w:rFonts w:ascii="Times New Roman" w:hAnsi="Times New Roman" w:cs="Times New Roman"/>
                <w:b/>
                <w:sz w:val="28"/>
                <w:szCs w:val="28"/>
              </w:rPr>
              <w:t xml:space="preserve">Tipo de acciones que cubran la necesidad comunicativa  </w:t>
            </w:r>
          </w:p>
        </w:tc>
        <w:tc>
          <w:tcPr>
            <w:tcW w:w="1903" w:type="dxa"/>
            <w:shd w:val="clear" w:color="auto" w:fill="CCFFFF"/>
          </w:tcPr>
          <w:p w:rsidR="008A4454" w:rsidRDefault="008A4454" w:rsidP="005A3F88">
            <w:pPr>
              <w:shd w:val="clear" w:color="auto" w:fill="E7E6E6" w:themeFill="background2"/>
              <w:jc w:val="center"/>
              <w:rPr>
                <w:rFonts w:ascii="Times New Roman" w:hAnsi="Times New Roman" w:cs="Times New Roman"/>
                <w:b/>
                <w:sz w:val="28"/>
                <w:szCs w:val="28"/>
              </w:rPr>
            </w:pPr>
            <w:r w:rsidRPr="005A3F88">
              <w:rPr>
                <w:rFonts w:ascii="Times New Roman" w:hAnsi="Times New Roman" w:cs="Times New Roman"/>
                <w:b/>
                <w:sz w:val="28"/>
                <w:szCs w:val="28"/>
                <w:shd w:val="clear" w:color="auto" w:fill="E7E6E6" w:themeFill="background2"/>
              </w:rPr>
              <w:t>9</w:t>
            </w:r>
          </w:p>
          <w:p w:rsidR="005A3F88" w:rsidRPr="0068080C" w:rsidRDefault="005A3F88" w:rsidP="0068080C">
            <w:pPr>
              <w:jc w:val="center"/>
              <w:rPr>
                <w:rFonts w:ascii="Times New Roman" w:hAnsi="Times New Roman" w:cs="Times New Roman"/>
                <w:b/>
                <w:sz w:val="28"/>
                <w:szCs w:val="28"/>
              </w:rPr>
            </w:pPr>
            <w:r>
              <w:rPr>
                <w:rFonts w:ascii="Times New Roman" w:hAnsi="Times New Roman" w:cs="Times New Roman"/>
                <w:b/>
                <w:sz w:val="28"/>
                <w:szCs w:val="28"/>
              </w:rPr>
              <w:t xml:space="preserve">Tipo de ritual o protocolo requerido </w:t>
            </w:r>
          </w:p>
        </w:tc>
        <w:tc>
          <w:tcPr>
            <w:tcW w:w="1523" w:type="dxa"/>
            <w:shd w:val="clear" w:color="auto" w:fill="CCFFFF"/>
          </w:tcPr>
          <w:p w:rsidR="008A4454" w:rsidRDefault="008A4454" w:rsidP="005A3F88">
            <w:pPr>
              <w:shd w:val="clear" w:color="auto" w:fill="E7E6E6" w:themeFill="background2"/>
              <w:jc w:val="center"/>
              <w:rPr>
                <w:rFonts w:ascii="Times New Roman" w:hAnsi="Times New Roman" w:cs="Times New Roman"/>
                <w:b/>
                <w:sz w:val="28"/>
                <w:szCs w:val="28"/>
              </w:rPr>
            </w:pPr>
            <w:r w:rsidRPr="0068080C">
              <w:rPr>
                <w:rFonts w:ascii="Times New Roman" w:hAnsi="Times New Roman" w:cs="Times New Roman"/>
                <w:b/>
                <w:sz w:val="28"/>
                <w:szCs w:val="28"/>
              </w:rPr>
              <w:t>10</w:t>
            </w:r>
          </w:p>
          <w:p w:rsidR="005A3F88" w:rsidRPr="0068080C" w:rsidRDefault="005A3F88" w:rsidP="005A3F88">
            <w:pPr>
              <w:jc w:val="center"/>
              <w:rPr>
                <w:rFonts w:ascii="Times New Roman" w:hAnsi="Times New Roman" w:cs="Times New Roman"/>
                <w:b/>
                <w:sz w:val="28"/>
                <w:szCs w:val="28"/>
              </w:rPr>
            </w:pPr>
            <w:r>
              <w:rPr>
                <w:rFonts w:ascii="Times New Roman" w:hAnsi="Times New Roman" w:cs="Times New Roman"/>
                <w:b/>
                <w:sz w:val="28"/>
                <w:szCs w:val="28"/>
              </w:rPr>
              <w:t xml:space="preserve">Tipo de contexto en el que se desarrolla  </w:t>
            </w:r>
          </w:p>
        </w:tc>
        <w:tc>
          <w:tcPr>
            <w:tcW w:w="1527" w:type="dxa"/>
            <w:shd w:val="clear" w:color="auto" w:fill="CCFFFF"/>
          </w:tcPr>
          <w:p w:rsidR="008A4454" w:rsidRDefault="008A4454" w:rsidP="005A3F88">
            <w:pPr>
              <w:shd w:val="clear" w:color="auto" w:fill="E7E6E6" w:themeFill="background2"/>
              <w:jc w:val="center"/>
              <w:rPr>
                <w:rFonts w:ascii="Times New Roman" w:hAnsi="Times New Roman" w:cs="Times New Roman"/>
                <w:b/>
                <w:sz w:val="28"/>
                <w:szCs w:val="28"/>
              </w:rPr>
            </w:pPr>
            <w:r w:rsidRPr="0068080C">
              <w:rPr>
                <w:rFonts w:ascii="Times New Roman" w:hAnsi="Times New Roman" w:cs="Times New Roman"/>
                <w:b/>
                <w:sz w:val="28"/>
                <w:szCs w:val="28"/>
              </w:rPr>
              <w:t>11</w:t>
            </w:r>
          </w:p>
          <w:p w:rsidR="005A3F88" w:rsidRPr="0068080C" w:rsidRDefault="005A3F88" w:rsidP="0068080C">
            <w:pPr>
              <w:jc w:val="center"/>
              <w:rPr>
                <w:rFonts w:ascii="Times New Roman" w:hAnsi="Times New Roman" w:cs="Times New Roman"/>
                <w:b/>
                <w:sz w:val="28"/>
                <w:szCs w:val="28"/>
              </w:rPr>
            </w:pPr>
            <w:r>
              <w:rPr>
                <w:rFonts w:ascii="Times New Roman" w:hAnsi="Times New Roman" w:cs="Times New Roman"/>
                <w:b/>
                <w:sz w:val="28"/>
                <w:szCs w:val="28"/>
              </w:rPr>
              <w:t xml:space="preserve">La vigencia </w:t>
            </w:r>
          </w:p>
        </w:tc>
        <w:tc>
          <w:tcPr>
            <w:tcW w:w="1655" w:type="dxa"/>
            <w:shd w:val="clear" w:color="auto" w:fill="CCFFFF"/>
          </w:tcPr>
          <w:p w:rsidR="008A4454" w:rsidRDefault="008A4454" w:rsidP="005A3F88">
            <w:pPr>
              <w:shd w:val="clear" w:color="auto" w:fill="E7E6E6" w:themeFill="background2"/>
              <w:jc w:val="center"/>
              <w:rPr>
                <w:rFonts w:ascii="Times New Roman" w:hAnsi="Times New Roman" w:cs="Times New Roman"/>
                <w:b/>
                <w:sz w:val="28"/>
                <w:szCs w:val="28"/>
              </w:rPr>
            </w:pPr>
            <w:r w:rsidRPr="0068080C">
              <w:rPr>
                <w:rFonts w:ascii="Times New Roman" w:hAnsi="Times New Roman" w:cs="Times New Roman"/>
                <w:b/>
                <w:sz w:val="28"/>
                <w:szCs w:val="28"/>
              </w:rPr>
              <w:t>12</w:t>
            </w:r>
          </w:p>
          <w:p w:rsidR="005A3F88" w:rsidRPr="00F5040B" w:rsidRDefault="005A3F88" w:rsidP="0068080C">
            <w:pPr>
              <w:jc w:val="center"/>
              <w:rPr>
                <w:rFonts w:ascii="Times New Roman" w:hAnsi="Times New Roman" w:cs="Times New Roman"/>
                <w:b/>
                <w:sz w:val="25"/>
                <w:szCs w:val="25"/>
              </w:rPr>
            </w:pPr>
            <w:r w:rsidRPr="00F5040B">
              <w:rPr>
                <w:rFonts w:ascii="Times New Roman" w:hAnsi="Times New Roman" w:cs="Times New Roman"/>
                <w:b/>
                <w:sz w:val="25"/>
                <w:szCs w:val="25"/>
              </w:rPr>
              <w:t xml:space="preserve">El tipo de adaptaciones que debe hacer el participante de la practica </w:t>
            </w:r>
          </w:p>
        </w:tc>
      </w:tr>
      <w:tr w:rsidR="00461705" w:rsidTr="0045224F">
        <w:tc>
          <w:tcPr>
            <w:tcW w:w="2149" w:type="dxa"/>
            <w:tcBorders>
              <w:top w:val="single" w:sz="4" w:space="0" w:color="auto"/>
            </w:tcBorders>
            <w:shd w:val="clear" w:color="auto" w:fill="D9E2F3"/>
          </w:tcPr>
          <w:p w:rsidR="00A41AC3" w:rsidRPr="00F5040B" w:rsidRDefault="0030400F" w:rsidP="00C54FE6">
            <w:pPr>
              <w:rPr>
                <w:rFonts w:ascii="Times New Roman" w:hAnsi="Times New Roman" w:cs="Times New Roman"/>
                <w:b/>
                <w:i/>
                <w:sz w:val="36"/>
                <w:szCs w:val="36"/>
              </w:rPr>
            </w:pPr>
            <w:r w:rsidRPr="00F5040B">
              <w:rPr>
                <w:rFonts w:ascii="Times New Roman" w:hAnsi="Times New Roman" w:cs="Times New Roman"/>
                <w:b/>
                <w:i/>
                <w:sz w:val="36"/>
                <w:szCs w:val="36"/>
              </w:rPr>
              <w:t>Escribir un poema sentimental y emotivo</w:t>
            </w:r>
          </w:p>
        </w:tc>
        <w:tc>
          <w:tcPr>
            <w:tcW w:w="1849" w:type="dxa"/>
          </w:tcPr>
          <w:p w:rsidR="005A3F88" w:rsidRPr="00F5040B" w:rsidRDefault="0030400F">
            <w:pPr>
              <w:rPr>
                <w:rFonts w:ascii="Times New Roman" w:hAnsi="Times New Roman" w:cs="Times New Roman"/>
                <w:sz w:val="24"/>
                <w:szCs w:val="24"/>
              </w:rPr>
            </w:pPr>
            <w:r w:rsidRPr="00F5040B">
              <w:rPr>
                <w:rFonts w:ascii="Times New Roman" w:hAnsi="Times New Roman" w:cs="Times New Roman"/>
                <w:sz w:val="24"/>
                <w:szCs w:val="24"/>
              </w:rPr>
              <w:t xml:space="preserve">El escritor busca expresar y desahogar sus sentimientos e intenciones por medio de este escrito, con el fin de convencer a su amada que lo que siente por ella es real y autentico y la prueba de esto es todo lo que le inspiro a escribir, expresándolo en un pedazo de papel. </w:t>
            </w:r>
          </w:p>
        </w:tc>
        <w:tc>
          <w:tcPr>
            <w:tcW w:w="1555" w:type="dxa"/>
          </w:tcPr>
          <w:p w:rsidR="008A4454" w:rsidRPr="00431632" w:rsidRDefault="00431632" w:rsidP="00431632">
            <w:pPr>
              <w:rPr>
                <w:rFonts w:ascii="Times New Roman" w:hAnsi="Times New Roman" w:cs="Times New Roman"/>
                <w:sz w:val="24"/>
                <w:szCs w:val="24"/>
              </w:rPr>
            </w:pPr>
            <w:r w:rsidRPr="00431632">
              <w:rPr>
                <w:rFonts w:ascii="Times New Roman" w:hAnsi="Times New Roman" w:cs="Times New Roman"/>
                <w:sz w:val="24"/>
                <w:szCs w:val="24"/>
              </w:rPr>
              <w:t xml:space="preserve">Hay una interacción entre el escritor del texto al </w:t>
            </w:r>
            <w:r>
              <w:rPr>
                <w:rFonts w:ascii="Times New Roman" w:hAnsi="Times New Roman" w:cs="Times New Roman"/>
                <w:sz w:val="24"/>
                <w:szCs w:val="24"/>
              </w:rPr>
              <w:t>destinatario</w:t>
            </w:r>
            <w:r w:rsidRPr="00431632">
              <w:rPr>
                <w:rFonts w:ascii="Times New Roman" w:hAnsi="Times New Roman" w:cs="Times New Roman"/>
                <w:sz w:val="24"/>
                <w:szCs w:val="24"/>
              </w:rPr>
              <w:t>. La interacción es sentimental</w:t>
            </w:r>
            <w:r w:rsidR="00783E17">
              <w:rPr>
                <w:rFonts w:ascii="Times New Roman" w:hAnsi="Times New Roman" w:cs="Times New Roman"/>
                <w:sz w:val="24"/>
                <w:szCs w:val="24"/>
              </w:rPr>
              <w:t xml:space="preserve"> a partir del texto escrito, ya que</w:t>
            </w:r>
            <w:r w:rsidRPr="00431632">
              <w:rPr>
                <w:rFonts w:ascii="Times New Roman" w:hAnsi="Times New Roman" w:cs="Times New Roman"/>
                <w:sz w:val="24"/>
                <w:szCs w:val="24"/>
              </w:rPr>
              <w:t xml:space="preserve"> el autor escribe sus intenciones y lo que ella causa en él</w:t>
            </w:r>
            <w:r>
              <w:rPr>
                <w:rFonts w:ascii="Times New Roman" w:hAnsi="Times New Roman" w:cs="Times New Roman"/>
                <w:sz w:val="24"/>
                <w:szCs w:val="24"/>
              </w:rPr>
              <w:t>. Haciéndole saber la solidez de su cariño hacia ella en el texto</w:t>
            </w:r>
            <w:r w:rsidRPr="00431632">
              <w:rPr>
                <w:rFonts w:ascii="Times New Roman" w:hAnsi="Times New Roman" w:cs="Times New Roman"/>
                <w:sz w:val="24"/>
                <w:szCs w:val="24"/>
              </w:rPr>
              <w:t xml:space="preserve">. </w:t>
            </w:r>
          </w:p>
        </w:tc>
        <w:tc>
          <w:tcPr>
            <w:tcW w:w="1788" w:type="dxa"/>
          </w:tcPr>
          <w:p w:rsidR="008A4454" w:rsidRPr="001013DB" w:rsidRDefault="001013DB" w:rsidP="001013DB">
            <w:pPr>
              <w:rPr>
                <w:rFonts w:ascii="Times New Roman" w:hAnsi="Times New Roman" w:cs="Times New Roman"/>
                <w:sz w:val="24"/>
                <w:szCs w:val="24"/>
              </w:rPr>
            </w:pPr>
            <w:r w:rsidRPr="001013DB">
              <w:rPr>
                <w:rFonts w:ascii="Times New Roman" w:hAnsi="Times New Roman" w:cs="Times New Roman"/>
                <w:sz w:val="24"/>
                <w:szCs w:val="24"/>
              </w:rPr>
              <w:t xml:space="preserve">En este texto, los participantes serian el autor de dicho poema y el destinatario únicamente. Ya que es un poema personal y al público al que él quiere hacerle llegar su relato propio es para una persona en específico. </w:t>
            </w:r>
          </w:p>
        </w:tc>
        <w:tc>
          <w:tcPr>
            <w:tcW w:w="1540" w:type="dxa"/>
          </w:tcPr>
          <w:p w:rsidR="008A4454" w:rsidRPr="00E62203" w:rsidRDefault="00783E17">
            <w:pPr>
              <w:rPr>
                <w:rFonts w:ascii="Times New Roman" w:hAnsi="Times New Roman" w:cs="Times New Roman"/>
                <w:sz w:val="24"/>
                <w:szCs w:val="24"/>
              </w:rPr>
            </w:pPr>
            <w:r w:rsidRPr="00E62203">
              <w:rPr>
                <w:rFonts w:ascii="Times New Roman" w:hAnsi="Times New Roman" w:cs="Times New Roman"/>
                <w:sz w:val="24"/>
                <w:szCs w:val="24"/>
              </w:rPr>
              <w:t xml:space="preserve">La acción para vehiculizar el lenguaje de parte del autor seria escribir, pero también podría ser </w:t>
            </w:r>
            <w:r w:rsidR="00E62203" w:rsidRPr="00E62203">
              <w:rPr>
                <w:rFonts w:ascii="Times New Roman" w:hAnsi="Times New Roman" w:cs="Times New Roman"/>
                <w:sz w:val="24"/>
                <w:szCs w:val="24"/>
              </w:rPr>
              <w:t xml:space="preserve">leído, ya que puede ser declamado. De parte del destinatario seria el leerlo o escuchar si es declamado por el remitente.  </w:t>
            </w:r>
          </w:p>
        </w:tc>
        <w:tc>
          <w:tcPr>
            <w:tcW w:w="1730" w:type="dxa"/>
          </w:tcPr>
          <w:p w:rsidR="008A4454" w:rsidRPr="005D52CB" w:rsidRDefault="00E62203" w:rsidP="00C773A8">
            <w:pPr>
              <w:rPr>
                <w:rFonts w:ascii="Times New Roman" w:hAnsi="Times New Roman" w:cs="Times New Roman"/>
                <w:sz w:val="24"/>
                <w:szCs w:val="24"/>
              </w:rPr>
            </w:pPr>
            <w:r w:rsidRPr="005D52CB">
              <w:rPr>
                <w:rFonts w:ascii="Times New Roman" w:hAnsi="Times New Roman" w:cs="Times New Roman"/>
                <w:sz w:val="24"/>
                <w:szCs w:val="24"/>
              </w:rPr>
              <w:t xml:space="preserve">Al </w:t>
            </w:r>
            <w:r w:rsidR="005D52CB" w:rsidRPr="005D52CB">
              <w:rPr>
                <w:rFonts w:ascii="Times New Roman" w:hAnsi="Times New Roman" w:cs="Times New Roman"/>
                <w:sz w:val="24"/>
                <w:szCs w:val="24"/>
              </w:rPr>
              <w:t>escribir</w:t>
            </w:r>
            <w:r w:rsidRPr="005D52CB">
              <w:rPr>
                <w:rFonts w:ascii="Times New Roman" w:hAnsi="Times New Roman" w:cs="Times New Roman"/>
                <w:sz w:val="24"/>
                <w:szCs w:val="24"/>
              </w:rPr>
              <w:t xml:space="preserve"> el poema, el autor realiza actos como justificar su amor por medio de acciones o expresiones ya sean literarias o metáforas, afirma lo que siente por medio del mismo, así como también </w:t>
            </w:r>
            <w:r w:rsidR="005D52CB" w:rsidRPr="005D52CB">
              <w:rPr>
                <w:rFonts w:ascii="Times New Roman" w:hAnsi="Times New Roman" w:cs="Times New Roman"/>
                <w:sz w:val="24"/>
                <w:szCs w:val="24"/>
              </w:rPr>
              <w:t xml:space="preserve">responsabiliza o culpa (por </w:t>
            </w:r>
            <w:r w:rsidR="00C773A8">
              <w:rPr>
                <w:rFonts w:ascii="Times New Roman" w:hAnsi="Times New Roman" w:cs="Times New Roman"/>
                <w:sz w:val="24"/>
                <w:szCs w:val="24"/>
              </w:rPr>
              <w:t>así decirlo</w:t>
            </w:r>
            <w:r w:rsidR="005D52CB" w:rsidRPr="005D52CB">
              <w:rPr>
                <w:rFonts w:ascii="Times New Roman" w:hAnsi="Times New Roman" w:cs="Times New Roman"/>
                <w:sz w:val="24"/>
                <w:szCs w:val="24"/>
              </w:rPr>
              <w:t xml:space="preserve">) a la destinataria de ese cariño que nació en el hacia ella. </w:t>
            </w:r>
          </w:p>
        </w:tc>
        <w:tc>
          <w:tcPr>
            <w:tcW w:w="1663" w:type="dxa"/>
          </w:tcPr>
          <w:p w:rsidR="008A4454" w:rsidRPr="005D52CB" w:rsidRDefault="005D52CB">
            <w:pPr>
              <w:rPr>
                <w:rFonts w:ascii="Times New Roman" w:hAnsi="Times New Roman" w:cs="Times New Roman"/>
                <w:sz w:val="24"/>
                <w:szCs w:val="24"/>
              </w:rPr>
            </w:pPr>
            <w:r w:rsidRPr="005D52CB">
              <w:rPr>
                <w:rFonts w:ascii="Times New Roman" w:hAnsi="Times New Roman" w:cs="Times New Roman"/>
                <w:sz w:val="24"/>
                <w:szCs w:val="24"/>
              </w:rPr>
              <w:t>Narr</w:t>
            </w:r>
            <w:r w:rsidR="008726C7">
              <w:rPr>
                <w:rFonts w:ascii="Times New Roman" w:hAnsi="Times New Roman" w:cs="Times New Roman"/>
                <w:sz w:val="24"/>
                <w:szCs w:val="24"/>
              </w:rPr>
              <w:t>ativo, descriptivo, persuasivo, explicativo y literario.</w:t>
            </w:r>
            <w:r w:rsidRPr="005D52CB">
              <w:rPr>
                <w:rFonts w:ascii="Times New Roman" w:hAnsi="Times New Roman" w:cs="Times New Roman"/>
                <w:sz w:val="24"/>
                <w:szCs w:val="24"/>
              </w:rPr>
              <w:t xml:space="preserve"> </w:t>
            </w:r>
          </w:p>
        </w:tc>
        <w:tc>
          <w:tcPr>
            <w:tcW w:w="1696" w:type="dxa"/>
          </w:tcPr>
          <w:p w:rsidR="008A4454" w:rsidRPr="00783E17" w:rsidRDefault="00783E17">
            <w:pPr>
              <w:rPr>
                <w:rFonts w:ascii="Times New Roman" w:hAnsi="Times New Roman" w:cs="Times New Roman"/>
                <w:sz w:val="24"/>
                <w:szCs w:val="24"/>
              </w:rPr>
            </w:pPr>
            <w:r w:rsidRPr="00783E17">
              <w:rPr>
                <w:rFonts w:ascii="Times New Roman" w:hAnsi="Times New Roman" w:cs="Times New Roman"/>
                <w:sz w:val="24"/>
                <w:szCs w:val="24"/>
              </w:rPr>
              <w:t xml:space="preserve">Por ser un poema para alguien especial, en el que se exponen fuertes sentimientos e intenciones, debe ser de carácter formal, con palabras adecuadas, no coloquiales, ni vulgares, debe ser un lenguaje agradable, propias de un poema especial. </w:t>
            </w:r>
          </w:p>
        </w:tc>
        <w:tc>
          <w:tcPr>
            <w:tcW w:w="1819" w:type="dxa"/>
          </w:tcPr>
          <w:p w:rsidR="001442C9" w:rsidRPr="001442C9" w:rsidRDefault="001442C9">
            <w:pPr>
              <w:rPr>
                <w:rFonts w:ascii="Times New Roman" w:hAnsi="Times New Roman" w:cs="Times New Roman"/>
                <w:sz w:val="24"/>
                <w:szCs w:val="24"/>
              </w:rPr>
            </w:pPr>
            <w:r w:rsidRPr="001442C9">
              <w:rPr>
                <w:rFonts w:ascii="Times New Roman" w:hAnsi="Times New Roman" w:cs="Times New Roman"/>
                <w:sz w:val="24"/>
                <w:szCs w:val="24"/>
              </w:rPr>
              <w:t xml:space="preserve">Para hacer un buen poema, es necesario hacer varios borradores previos al escrito formal, donde se tengan las rimas y la división de los párrafos para después juntarse. Al igual que hacer una prelectura para ver como quedo estructurado el poema y si es coherente y adecuado para entregarse. </w:t>
            </w:r>
          </w:p>
        </w:tc>
        <w:tc>
          <w:tcPr>
            <w:tcW w:w="1903" w:type="dxa"/>
          </w:tcPr>
          <w:p w:rsidR="008A4454" w:rsidRPr="001442C9" w:rsidRDefault="001442C9">
            <w:pPr>
              <w:rPr>
                <w:rFonts w:ascii="Times New Roman" w:hAnsi="Times New Roman" w:cs="Times New Roman"/>
                <w:sz w:val="24"/>
                <w:szCs w:val="24"/>
              </w:rPr>
            </w:pPr>
            <w:r w:rsidRPr="001442C9">
              <w:rPr>
                <w:rFonts w:ascii="Times New Roman" w:hAnsi="Times New Roman" w:cs="Times New Roman"/>
                <w:sz w:val="24"/>
                <w:szCs w:val="24"/>
              </w:rPr>
              <w:t>Puede incluir una frase al inicio de él, que no cuenta como saludo, por ejemplo: “Esto es lo que me haces sentir…” o “mi corazón hoy quiere hablarte y decirte…”</w:t>
            </w:r>
          </w:p>
          <w:p w:rsidR="001442C9" w:rsidRDefault="001442C9">
            <w:r w:rsidRPr="001442C9">
              <w:rPr>
                <w:rFonts w:ascii="Times New Roman" w:hAnsi="Times New Roman" w:cs="Times New Roman"/>
                <w:sz w:val="24"/>
                <w:szCs w:val="24"/>
              </w:rPr>
              <w:t xml:space="preserve">También se hace uso del lenguaje formal. </w:t>
            </w:r>
          </w:p>
        </w:tc>
        <w:tc>
          <w:tcPr>
            <w:tcW w:w="1523" w:type="dxa"/>
          </w:tcPr>
          <w:p w:rsidR="008A4454" w:rsidRPr="001442C9" w:rsidRDefault="001442C9">
            <w:pPr>
              <w:rPr>
                <w:rFonts w:ascii="Times New Roman" w:hAnsi="Times New Roman" w:cs="Times New Roman"/>
                <w:sz w:val="24"/>
                <w:szCs w:val="24"/>
              </w:rPr>
            </w:pPr>
            <w:r w:rsidRPr="001442C9">
              <w:rPr>
                <w:rFonts w:ascii="Times New Roman" w:hAnsi="Times New Roman" w:cs="Times New Roman"/>
                <w:sz w:val="24"/>
                <w:szCs w:val="24"/>
              </w:rPr>
              <w:t xml:space="preserve">Personal, sentimental. </w:t>
            </w:r>
          </w:p>
        </w:tc>
        <w:tc>
          <w:tcPr>
            <w:tcW w:w="1527" w:type="dxa"/>
          </w:tcPr>
          <w:p w:rsidR="008A4454" w:rsidRPr="001442C9" w:rsidRDefault="001442C9">
            <w:pPr>
              <w:rPr>
                <w:rFonts w:ascii="Times New Roman" w:hAnsi="Times New Roman" w:cs="Times New Roman"/>
                <w:sz w:val="24"/>
                <w:szCs w:val="24"/>
              </w:rPr>
            </w:pPr>
            <w:r w:rsidRPr="001442C9">
              <w:rPr>
                <w:rFonts w:ascii="Times New Roman" w:hAnsi="Times New Roman" w:cs="Times New Roman"/>
                <w:sz w:val="24"/>
                <w:szCs w:val="24"/>
              </w:rPr>
              <w:t xml:space="preserve">Corresponde a décadas pasadas. </w:t>
            </w:r>
          </w:p>
        </w:tc>
        <w:tc>
          <w:tcPr>
            <w:tcW w:w="1655" w:type="dxa"/>
          </w:tcPr>
          <w:p w:rsidR="008A4454" w:rsidRPr="00D3693C" w:rsidRDefault="00D3693C">
            <w:pPr>
              <w:rPr>
                <w:rFonts w:ascii="Times New Roman" w:hAnsi="Times New Roman" w:cs="Times New Roman"/>
                <w:sz w:val="24"/>
                <w:szCs w:val="24"/>
              </w:rPr>
            </w:pPr>
            <w:r w:rsidRPr="00D3693C">
              <w:rPr>
                <w:rFonts w:ascii="Times New Roman" w:hAnsi="Times New Roman" w:cs="Times New Roman"/>
                <w:sz w:val="24"/>
                <w:szCs w:val="24"/>
              </w:rPr>
              <w:t xml:space="preserve">Adaptación lingüística, </w:t>
            </w:r>
            <w:r w:rsidR="00F5040B">
              <w:rPr>
                <w:rFonts w:ascii="Times New Roman" w:hAnsi="Times New Roman" w:cs="Times New Roman"/>
                <w:sz w:val="24"/>
                <w:szCs w:val="24"/>
              </w:rPr>
              <w:t xml:space="preserve">gramática </w:t>
            </w:r>
            <w:r w:rsidRPr="00D3693C">
              <w:rPr>
                <w:rFonts w:ascii="Times New Roman" w:hAnsi="Times New Roman" w:cs="Times New Roman"/>
                <w:sz w:val="24"/>
                <w:szCs w:val="24"/>
              </w:rPr>
              <w:t>pragmática, semántica</w:t>
            </w:r>
            <w:r w:rsidR="00F5040B">
              <w:rPr>
                <w:rFonts w:ascii="Times New Roman" w:hAnsi="Times New Roman" w:cs="Times New Roman"/>
                <w:sz w:val="24"/>
                <w:szCs w:val="24"/>
              </w:rPr>
              <w:t xml:space="preserve"> y </w:t>
            </w:r>
            <w:r w:rsidR="00F5040B" w:rsidRPr="00D3693C">
              <w:rPr>
                <w:rFonts w:ascii="Times New Roman" w:hAnsi="Times New Roman" w:cs="Times New Roman"/>
                <w:sz w:val="24"/>
                <w:szCs w:val="24"/>
              </w:rPr>
              <w:t>fonología</w:t>
            </w:r>
            <w:r w:rsidR="00F5040B">
              <w:rPr>
                <w:rFonts w:ascii="Times New Roman" w:hAnsi="Times New Roman" w:cs="Times New Roman"/>
                <w:sz w:val="24"/>
                <w:szCs w:val="24"/>
              </w:rPr>
              <w:t xml:space="preserve">. </w:t>
            </w:r>
          </w:p>
        </w:tc>
      </w:tr>
      <w:tr w:rsidR="00461705" w:rsidTr="0045224F">
        <w:tc>
          <w:tcPr>
            <w:tcW w:w="2149" w:type="dxa"/>
            <w:shd w:val="clear" w:color="auto" w:fill="D9E2F3"/>
          </w:tcPr>
          <w:p w:rsidR="00A41AC3" w:rsidRPr="00F5040B" w:rsidRDefault="008A4454" w:rsidP="00C54FE6">
            <w:pPr>
              <w:rPr>
                <w:rFonts w:ascii="Times New Roman" w:hAnsi="Times New Roman" w:cs="Times New Roman"/>
                <w:b/>
                <w:i/>
                <w:sz w:val="36"/>
                <w:szCs w:val="36"/>
              </w:rPr>
            </w:pPr>
            <w:r w:rsidRPr="00F5040B">
              <w:rPr>
                <w:rFonts w:ascii="Times New Roman" w:hAnsi="Times New Roman" w:cs="Times New Roman"/>
                <w:b/>
                <w:i/>
                <w:sz w:val="36"/>
                <w:szCs w:val="36"/>
              </w:rPr>
              <w:t>Escri</w:t>
            </w:r>
            <w:r w:rsidR="00F5040B" w:rsidRPr="00F5040B">
              <w:rPr>
                <w:rFonts w:ascii="Times New Roman" w:hAnsi="Times New Roman" w:cs="Times New Roman"/>
                <w:b/>
                <w:i/>
                <w:sz w:val="36"/>
                <w:szCs w:val="36"/>
              </w:rPr>
              <w:t>bir una tesis</w:t>
            </w:r>
          </w:p>
        </w:tc>
        <w:tc>
          <w:tcPr>
            <w:tcW w:w="1849" w:type="dxa"/>
          </w:tcPr>
          <w:p w:rsidR="008A4454" w:rsidRPr="005A5E3D" w:rsidRDefault="005A5E3D">
            <w:pPr>
              <w:rPr>
                <w:rFonts w:ascii="Times New Roman" w:hAnsi="Times New Roman" w:cs="Times New Roman"/>
                <w:sz w:val="24"/>
                <w:szCs w:val="24"/>
              </w:rPr>
            </w:pPr>
            <w:r w:rsidRPr="005A5E3D">
              <w:rPr>
                <w:rFonts w:ascii="Times New Roman" w:hAnsi="Times New Roman" w:cs="Times New Roman"/>
                <w:sz w:val="24"/>
                <w:szCs w:val="24"/>
              </w:rPr>
              <w:t xml:space="preserve">El que redacta este texto, busca dar información a detalle acerca de lo que fueron sus experiencias, conocimientos adquiridos, estrategias de estudio, trabajo, esfuerzo, dedicación, tiempo, tiempo, opiniones y agradecimientos, todo enfocado a su carrera. </w:t>
            </w:r>
          </w:p>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tc>
        <w:tc>
          <w:tcPr>
            <w:tcW w:w="1555" w:type="dxa"/>
          </w:tcPr>
          <w:p w:rsidR="008A4454" w:rsidRPr="007F24BF" w:rsidRDefault="005A5E3D" w:rsidP="005A5E3D">
            <w:pPr>
              <w:rPr>
                <w:rFonts w:ascii="Times New Roman" w:hAnsi="Times New Roman" w:cs="Times New Roman"/>
                <w:sz w:val="24"/>
                <w:szCs w:val="24"/>
              </w:rPr>
            </w:pPr>
            <w:r w:rsidRPr="007F24BF">
              <w:rPr>
                <w:rFonts w:ascii="Times New Roman" w:hAnsi="Times New Roman" w:cs="Times New Roman"/>
                <w:sz w:val="24"/>
                <w:szCs w:val="24"/>
              </w:rPr>
              <w:lastRenderedPageBreak/>
              <w:t>Existe la interacción entre varias personas a través de este texto escrito, ya que el autor, escribe el texto dirigido a distintos destinatarios que leerán el escrito</w:t>
            </w:r>
            <w:r w:rsidR="007F24BF">
              <w:rPr>
                <w:rFonts w:ascii="Times New Roman" w:hAnsi="Times New Roman" w:cs="Times New Roman"/>
                <w:sz w:val="24"/>
                <w:szCs w:val="24"/>
              </w:rPr>
              <w:t>. Los cuales podrían ser</w:t>
            </w:r>
            <w:r w:rsidRPr="007F24BF">
              <w:rPr>
                <w:rFonts w:ascii="Times New Roman" w:hAnsi="Times New Roman" w:cs="Times New Roman"/>
                <w:sz w:val="24"/>
                <w:szCs w:val="24"/>
              </w:rPr>
              <w:t xml:space="preserve">: los padres de </w:t>
            </w:r>
            <w:r w:rsidRPr="007F24BF">
              <w:rPr>
                <w:rFonts w:ascii="Times New Roman" w:hAnsi="Times New Roman" w:cs="Times New Roman"/>
                <w:sz w:val="24"/>
                <w:szCs w:val="24"/>
              </w:rPr>
              <w:lastRenderedPageBreak/>
              <w:t xml:space="preserve">familia, sus maestros, podría incluir a la directora, a sus compañeros, </w:t>
            </w:r>
            <w:r w:rsidR="007F24BF" w:rsidRPr="007F24BF">
              <w:rPr>
                <w:rFonts w:ascii="Times New Roman" w:hAnsi="Times New Roman" w:cs="Times New Roman"/>
                <w:sz w:val="24"/>
                <w:szCs w:val="24"/>
              </w:rPr>
              <w:t>al amigo que nunca lo dejo solo y siempre le explico lo que no comprendía, a su novia (o),</w:t>
            </w:r>
            <w:r w:rsidR="007F24BF">
              <w:rPr>
                <w:rFonts w:ascii="Times New Roman" w:hAnsi="Times New Roman" w:cs="Times New Roman"/>
                <w:sz w:val="24"/>
                <w:szCs w:val="24"/>
              </w:rPr>
              <w:t xml:space="preserve"> a algún maestro de apoyo, a sus hermanos, </w:t>
            </w:r>
            <w:r w:rsidR="007F24BF" w:rsidRPr="007F24BF">
              <w:rPr>
                <w:rFonts w:ascii="Times New Roman" w:hAnsi="Times New Roman" w:cs="Times New Roman"/>
                <w:sz w:val="24"/>
                <w:szCs w:val="24"/>
              </w:rPr>
              <w:t xml:space="preserve"> etc.</w:t>
            </w:r>
          </w:p>
        </w:tc>
        <w:tc>
          <w:tcPr>
            <w:tcW w:w="1788" w:type="dxa"/>
          </w:tcPr>
          <w:p w:rsidR="008A4454" w:rsidRPr="00C773A8" w:rsidRDefault="00C773A8">
            <w:pPr>
              <w:rPr>
                <w:rFonts w:ascii="Times New Roman" w:hAnsi="Times New Roman" w:cs="Times New Roman"/>
                <w:sz w:val="24"/>
                <w:szCs w:val="24"/>
              </w:rPr>
            </w:pPr>
            <w:r w:rsidRPr="00C773A8">
              <w:rPr>
                <w:rFonts w:ascii="Times New Roman" w:hAnsi="Times New Roman" w:cs="Times New Roman"/>
                <w:sz w:val="24"/>
                <w:szCs w:val="24"/>
              </w:rPr>
              <w:lastRenderedPageBreak/>
              <w:t xml:space="preserve">Los participantes son conocidos por el autor, algunos son profesionales y otros académicos. </w:t>
            </w:r>
          </w:p>
        </w:tc>
        <w:tc>
          <w:tcPr>
            <w:tcW w:w="1540" w:type="dxa"/>
          </w:tcPr>
          <w:p w:rsidR="00C773A8" w:rsidRDefault="00C773A8">
            <w:r w:rsidRPr="00C773A8">
              <w:rPr>
                <w:rFonts w:ascii="Times New Roman" w:hAnsi="Times New Roman" w:cs="Times New Roman"/>
                <w:sz w:val="24"/>
                <w:szCs w:val="24"/>
              </w:rPr>
              <w:t xml:space="preserve">De parte del autor hacia el público es escribir, también es leer ya que el autor debe leer y releer para convencerse de que está seguro de sus borradores o ensayos para ahora si redactar el trabajo final </w:t>
            </w:r>
            <w:r w:rsidRPr="00C773A8">
              <w:rPr>
                <w:rFonts w:ascii="Times New Roman" w:hAnsi="Times New Roman" w:cs="Times New Roman"/>
                <w:sz w:val="24"/>
                <w:szCs w:val="24"/>
              </w:rPr>
              <w:lastRenderedPageBreak/>
              <w:t>hacia los destinatarios. De parte del público seria leer el trabajo.</w:t>
            </w:r>
          </w:p>
        </w:tc>
        <w:tc>
          <w:tcPr>
            <w:tcW w:w="1730" w:type="dxa"/>
          </w:tcPr>
          <w:p w:rsidR="008726C7" w:rsidRPr="00AB2F83" w:rsidRDefault="008726C7" w:rsidP="00AB2F83">
            <w:pPr>
              <w:rPr>
                <w:rFonts w:ascii="Times New Roman" w:hAnsi="Times New Roman" w:cs="Times New Roman"/>
                <w:sz w:val="24"/>
                <w:szCs w:val="24"/>
              </w:rPr>
            </w:pPr>
            <w:r w:rsidRPr="00AB2F83">
              <w:rPr>
                <w:rFonts w:ascii="Times New Roman" w:hAnsi="Times New Roman" w:cs="Times New Roman"/>
                <w:sz w:val="24"/>
                <w:szCs w:val="24"/>
              </w:rPr>
              <w:lastRenderedPageBreak/>
              <w:t xml:space="preserve">En el texto se pueden justificar acciones que el alumno explica en algún momento de la carrera como las faltas o trabajos extemporáneos. </w:t>
            </w:r>
            <w:r w:rsidR="00C54FE6" w:rsidRPr="00AB2F83">
              <w:rPr>
                <w:rFonts w:ascii="Times New Roman" w:hAnsi="Times New Roman" w:cs="Times New Roman"/>
                <w:sz w:val="24"/>
                <w:szCs w:val="24"/>
              </w:rPr>
              <w:t xml:space="preserve">Se </w:t>
            </w:r>
            <w:r w:rsidRPr="00AB2F83">
              <w:rPr>
                <w:rFonts w:ascii="Times New Roman" w:hAnsi="Times New Roman" w:cs="Times New Roman"/>
                <w:sz w:val="24"/>
                <w:szCs w:val="24"/>
              </w:rPr>
              <w:t xml:space="preserve">tiene la libertad de opinar de sus maestros, las clases, su desempeño, el </w:t>
            </w:r>
            <w:r w:rsidRPr="00AB2F83">
              <w:rPr>
                <w:rFonts w:ascii="Times New Roman" w:hAnsi="Times New Roman" w:cs="Times New Roman"/>
                <w:sz w:val="24"/>
                <w:szCs w:val="24"/>
              </w:rPr>
              <w:lastRenderedPageBreak/>
              <w:t xml:space="preserve">trabajo por equipos con sus compañeros, etc. Algo importante en estos textos es que el autor tiene la </w:t>
            </w:r>
            <w:r w:rsidR="00C54FE6" w:rsidRPr="00AB2F83">
              <w:rPr>
                <w:rFonts w:ascii="Times New Roman" w:hAnsi="Times New Roman" w:cs="Times New Roman"/>
                <w:sz w:val="24"/>
                <w:szCs w:val="24"/>
              </w:rPr>
              <w:t>oportunidad de reconocer</w:t>
            </w:r>
            <w:r w:rsidRPr="00AB2F83">
              <w:rPr>
                <w:rFonts w:ascii="Times New Roman" w:hAnsi="Times New Roman" w:cs="Times New Roman"/>
                <w:sz w:val="24"/>
                <w:szCs w:val="24"/>
              </w:rPr>
              <w:t xml:space="preserve"> sus </w:t>
            </w:r>
            <w:r w:rsidR="00AB2F83" w:rsidRPr="00AB2F83">
              <w:rPr>
                <w:rFonts w:ascii="Times New Roman" w:hAnsi="Times New Roman" w:cs="Times New Roman"/>
                <w:sz w:val="24"/>
                <w:szCs w:val="24"/>
              </w:rPr>
              <w:t>fortalezas y debilidades</w:t>
            </w:r>
            <w:r w:rsidRPr="00AB2F83">
              <w:rPr>
                <w:rFonts w:ascii="Times New Roman" w:hAnsi="Times New Roman" w:cs="Times New Roman"/>
                <w:sz w:val="24"/>
                <w:szCs w:val="24"/>
              </w:rPr>
              <w:t xml:space="preserve">, así como también prometer que puede lograr ahora que saldrá al campo laboral. </w:t>
            </w:r>
          </w:p>
        </w:tc>
        <w:tc>
          <w:tcPr>
            <w:tcW w:w="1663" w:type="dxa"/>
          </w:tcPr>
          <w:p w:rsidR="008A4454" w:rsidRDefault="008726C7" w:rsidP="00FA2AAF">
            <w:r w:rsidRPr="00FA2AAF">
              <w:rPr>
                <w:rFonts w:ascii="Times New Roman" w:hAnsi="Times New Roman" w:cs="Times New Roman"/>
                <w:sz w:val="24"/>
                <w:szCs w:val="24"/>
              </w:rPr>
              <w:lastRenderedPageBreak/>
              <w:t>Narrativo, descriptivo, exp</w:t>
            </w:r>
            <w:r w:rsidR="00FA2AAF" w:rsidRPr="00FA2AAF">
              <w:rPr>
                <w:rFonts w:ascii="Times New Roman" w:hAnsi="Times New Roman" w:cs="Times New Roman"/>
                <w:sz w:val="24"/>
                <w:szCs w:val="24"/>
              </w:rPr>
              <w:t>licativo y argumentativo</w:t>
            </w:r>
            <w:r w:rsidR="00FA2AAF">
              <w:t>.</w:t>
            </w:r>
          </w:p>
        </w:tc>
        <w:tc>
          <w:tcPr>
            <w:tcW w:w="1696" w:type="dxa"/>
          </w:tcPr>
          <w:p w:rsidR="008A4454" w:rsidRPr="00FA2AAF" w:rsidRDefault="00FA2AAF" w:rsidP="00FA2AAF">
            <w:pPr>
              <w:rPr>
                <w:rFonts w:ascii="Times New Roman" w:hAnsi="Times New Roman" w:cs="Times New Roman"/>
                <w:sz w:val="24"/>
                <w:szCs w:val="24"/>
              </w:rPr>
            </w:pPr>
            <w:r w:rsidRPr="00FA2AAF">
              <w:rPr>
                <w:rFonts w:ascii="Times New Roman" w:hAnsi="Times New Roman" w:cs="Times New Roman"/>
                <w:sz w:val="24"/>
                <w:szCs w:val="24"/>
              </w:rPr>
              <w:t>Al ser una tesis, un texto extenso y de suma importancia, es de carácter formal, dirigiéndose el autor en todo momento con respeto y agradecimiento a todos los personajes que in</w:t>
            </w:r>
            <w:r>
              <w:rPr>
                <w:rFonts w:ascii="Times New Roman" w:hAnsi="Times New Roman" w:cs="Times New Roman"/>
                <w:sz w:val="24"/>
                <w:szCs w:val="24"/>
              </w:rPr>
              <w:t>volucra</w:t>
            </w:r>
            <w:r w:rsidRPr="00FA2AAF">
              <w:rPr>
                <w:rFonts w:ascii="Times New Roman" w:hAnsi="Times New Roman" w:cs="Times New Roman"/>
                <w:sz w:val="24"/>
                <w:szCs w:val="24"/>
              </w:rPr>
              <w:t>.</w:t>
            </w:r>
          </w:p>
        </w:tc>
        <w:tc>
          <w:tcPr>
            <w:tcW w:w="1819" w:type="dxa"/>
          </w:tcPr>
          <w:p w:rsidR="008A4454" w:rsidRPr="00FA2AAF" w:rsidRDefault="00FA2AAF">
            <w:pPr>
              <w:rPr>
                <w:rFonts w:ascii="Times New Roman" w:hAnsi="Times New Roman" w:cs="Times New Roman"/>
                <w:sz w:val="24"/>
                <w:szCs w:val="24"/>
              </w:rPr>
            </w:pPr>
            <w:r w:rsidRPr="00FA2AAF">
              <w:rPr>
                <w:rFonts w:ascii="Times New Roman" w:hAnsi="Times New Roman" w:cs="Times New Roman"/>
                <w:sz w:val="24"/>
                <w:szCs w:val="24"/>
              </w:rPr>
              <w:t xml:space="preserve">Primeramente, deberá hacer pequeños ensayos donde agregue en cada uno, los títulos acerca de lo que hablara, redactar varios borradores hasta que quede convencido que no falta agregar más y está completo, e ir agregando cada apartado a la </w:t>
            </w:r>
            <w:r w:rsidRPr="00FA2AAF">
              <w:rPr>
                <w:rFonts w:ascii="Times New Roman" w:hAnsi="Times New Roman" w:cs="Times New Roman"/>
                <w:sz w:val="24"/>
                <w:szCs w:val="24"/>
              </w:rPr>
              <w:lastRenderedPageBreak/>
              <w:t xml:space="preserve">tesis, al terminar se deberá leer para revisar que tenga coherencia y suene adecuado para ser de carácter importante y propio, ya que el trabajo define al alumno durante esos años de desarrollo para llegar a donde está.  </w:t>
            </w:r>
          </w:p>
        </w:tc>
        <w:tc>
          <w:tcPr>
            <w:tcW w:w="1903" w:type="dxa"/>
          </w:tcPr>
          <w:p w:rsidR="008A4454" w:rsidRPr="0093607A" w:rsidRDefault="00FA2AAF" w:rsidP="00C54FE6">
            <w:pPr>
              <w:rPr>
                <w:rFonts w:ascii="Times New Roman" w:hAnsi="Times New Roman" w:cs="Times New Roman"/>
                <w:sz w:val="24"/>
                <w:szCs w:val="24"/>
              </w:rPr>
            </w:pPr>
            <w:r w:rsidRPr="0093607A">
              <w:rPr>
                <w:rFonts w:ascii="Times New Roman" w:hAnsi="Times New Roman" w:cs="Times New Roman"/>
                <w:sz w:val="24"/>
                <w:szCs w:val="24"/>
              </w:rPr>
              <w:lastRenderedPageBreak/>
              <w:t xml:space="preserve">El trabajo lleva saludos, el uso del lenguaje es formal, lleva apartados y títulos que dividen cada descripción de lo que el alumno quiere explicar, lleva </w:t>
            </w:r>
            <w:r w:rsidR="00AB2F83">
              <w:rPr>
                <w:rFonts w:ascii="Times New Roman" w:hAnsi="Times New Roman" w:cs="Times New Roman"/>
                <w:sz w:val="24"/>
                <w:szCs w:val="24"/>
              </w:rPr>
              <w:t xml:space="preserve">índice, </w:t>
            </w:r>
            <w:r w:rsidRPr="0093607A">
              <w:rPr>
                <w:rFonts w:ascii="Times New Roman" w:hAnsi="Times New Roman" w:cs="Times New Roman"/>
                <w:sz w:val="24"/>
                <w:szCs w:val="24"/>
              </w:rPr>
              <w:t xml:space="preserve">agradecimientos </w:t>
            </w:r>
            <w:r w:rsidR="00C54FE6">
              <w:rPr>
                <w:rFonts w:ascii="Times New Roman" w:hAnsi="Times New Roman" w:cs="Times New Roman"/>
                <w:sz w:val="24"/>
                <w:szCs w:val="24"/>
              </w:rPr>
              <w:t>conclusiones, referencias</w:t>
            </w:r>
            <w:r w:rsidR="00AB2F83">
              <w:rPr>
                <w:rFonts w:ascii="Times New Roman" w:hAnsi="Times New Roman" w:cs="Times New Roman"/>
                <w:sz w:val="24"/>
                <w:szCs w:val="24"/>
              </w:rPr>
              <w:t xml:space="preserve">, etc. </w:t>
            </w:r>
          </w:p>
        </w:tc>
        <w:tc>
          <w:tcPr>
            <w:tcW w:w="1523" w:type="dxa"/>
          </w:tcPr>
          <w:p w:rsidR="008A4454" w:rsidRPr="0093607A" w:rsidRDefault="0093607A">
            <w:pPr>
              <w:rPr>
                <w:rFonts w:ascii="Times New Roman" w:hAnsi="Times New Roman" w:cs="Times New Roman"/>
                <w:sz w:val="24"/>
                <w:szCs w:val="24"/>
              </w:rPr>
            </w:pPr>
            <w:r w:rsidRPr="0093607A">
              <w:rPr>
                <w:rFonts w:ascii="Times New Roman" w:hAnsi="Times New Roman" w:cs="Times New Roman"/>
                <w:sz w:val="24"/>
                <w:szCs w:val="24"/>
              </w:rPr>
              <w:t>Los contextos pueden ser amplios: familiar, profesional, social, comunitario, escolar, etc.</w:t>
            </w:r>
          </w:p>
        </w:tc>
        <w:tc>
          <w:tcPr>
            <w:tcW w:w="1527" w:type="dxa"/>
          </w:tcPr>
          <w:p w:rsidR="008A4454" w:rsidRPr="00C54FE6" w:rsidRDefault="0093607A" w:rsidP="00C54FE6">
            <w:pPr>
              <w:rPr>
                <w:rFonts w:ascii="Times New Roman" w:hAnsi="Times New Roman" w:cs="Times New Roman"/>
                <w:sz w:val="24"/>
                <w:szCs w:val="24"/>
              </w:rPr>
            </w:pPr>
            <w:r w:rsidRPr="00C54FE6">
              <w:rPr>
                <w:rFonts w:ascii="Times New Roman" w:hAnsi="Times New Roman" w:cs="Times New Roman"/>
                <w:sz w:val="24"/>
                <w:szCs w:val="24"/>
              </w:rPr>
              <w:t xml:space="preserve">Como es </w:t>
            </w:r>
            <w:r w:rsidR="00C54FE6" w:rsidRPr="00C54FE6">
              <w:rPr>
                <w:rFonts w:ascii="Times New Roman" w:hAnsi="Times New Roman" w:cs="Times New Roman"/>
                <w:sz w:val="24"/>
                <w:szCs w:val="24"/>
              </w:rPr>
              <w:t xml:space="preserve">escrita </w:t>
            </w:r>
            <w:r w:rsidRPr="00C54FE6">
              <w:rPr>
                <w:rFonts w:ascii="Times New Roman" w:hAnsi="Times New Roman" w:cs="Times New Roman"/>
                <w:sz w:val="24"/>
                <w:szCs w:val="24"/>
              </w:rPr>
              <w:t>al tiempo en el que se concluye la escolar</w:t>
            </w:r>
            <w:r w:rsidR="00C54FE6" w:rsidRPr="00C54FE6">
              <w:rPr>
                <w:rFonts w:ascii="Times New Roman" w:hAnsi="Times New Roman" w:cs="Times New Roman"/>
                <w:sz w:val="24"/>
                <w:szCs w:val="24"/>
              </w:rPr>
              <w:t>idad universitaria, la vigencia correspo</w:t>
            </w:r>
            <w:r w:rsidR="00C54FE6">
              <w:rPr>
                <w:rFonts w:ascii="Times New Roman" w:hAnsi="Times New Roman" w:cs="Times New Roman"/>
                <w:sz w:val="24"/>
                <w:szCs w:val="24"/>
              </w:rPr>
              <w:t>nde a la actualidad del autor.</w:t>
            </w:r>
          </w:p>
        </w:tc>
        <w:tc>
          <w:tcPr>
            <w:tcW w:w="1655" w:type="dxa"/>
          </w:tcPr>
          <w:p w:rsidR="008A4454" w:rsidRPr="00C54FE6" w:rsidRDefault="00C54FE6">
            <w:pPr>
              <w:rPr>
                <w:rFonts w:ascii="Times New Roman" w:hAnsi="Times New Roman" w:cs="Times New Roman"/>
                <w:sz w:val="24"/>
                <w:szCs w:val="24"/>
              </w:rPr>
            </w:pPr>
            <w:r w:rsidRPr="00C54FE6">
              <w:rPr>
                <w:rFonts w:ascii="Times New Roman" w:hAnsi="Times New Roman" w:cs="Times New Roman"/>
                <w:sz w:val="24"/>
                <w:szCs w:val="24"/>
              </w:rPr>
              <w:t xml:space="preserve">Adaptación lingüística, gramática, morfología, sintaxis, fonología, lexicología y semántica. </w:t>
            </w:r>
          </w:p>
        </w:tc>
      </w:tr>
      <w:tr w:rsidR="00461705" w:rsidTr="0045224F">
        <w:trPr>
          <w:trHeight w:val="416"/>
        </w:trPr>
        <w:tc>
          <w:tcPr>
            <w:tcW w:w="2149" w:type="dxa"/>
            <w:shd w:val="clear" w:color="auto" w:fill="D9E2F3"/>
          </w:tcPr>
          <w:p w:rsidR="00D3693C" w:rsidRPr="00C54FE6" w:rsidRDefault="00002358" w:rsidP="00002358">
            <w:pPr>
              <w:rPr>
                <w:rFonts w:ascii="Times New Roman" w:hAnsi="Times New Roman" w:cs="Times New Roman"/>
                <w:b/>
                <w:i/>
                <w:sz w:val="36"/>
                <w:szCs w:val="36"/>
              </w:rPr>
            </w:pPr>
            <w:r>
              <w:rPr>
                <w:rFonts w:ascii="Times New Roman" w:hAnsi="Times New Roman" w:cs="Times New Roman"/>
                <w:b/>
                <w:i/>
                <w:sz w:val="36"/>
                <w:szCs w:val="36"/>
              </w:rPr>
              <w:lastRenderedPageBreak/>
              <w:t>Actuar</w:t>
            </w:r>
            <w:r w:rsidR="00D3693C" w:rsidRPr="00C54FE6">
              <w:rPr>
                <w:rFonts w:ascii="Times New Roman" w:hAnsi="Times New Roman" w:cs="Times New Roman"/>
                <w:b/>
                <w:i/>
                <w:sz w:val="36"/>
                <w:szCs w:val="36"/>
              </w:rPr>
              <w:t xml:space="preserve"> </w:t>
            </w:r>
            <w:r>
              <w:rPr>
                <w:rFonts w:ascii="Times New Roman" w:hAnsi="Times New Roman" w:cs="Times New Roman"/>
                <w:b/>
                <w:i/>
                <w:sz w:val="36"/>
                <w:szCs w:val="36"/>
              </w:rPr>
              <w:t xml:space="preserve">en una obra de teatro infantil </w:t>
            </w:r>
          </w:p>
        </w:tc>
        <w:tc>
          <w:tcPr>
            <w:tcW w:w="1849" w:type="dxa"/>
          </w:tcPr>
          <w:p w:rsidR="008A4454" w:rsidRPr="00002358" w:rsidRDefault="00AB2F83">
            <w:pPr>
              <w:rPr>
                <w:rFonts w:ascii="Times New Roman" w:hAnsi="Times New Roman" w:cs="Times New Roman"/>
                <w:sz w:val="24"/>
                <w:szCs w:val="24"/>
              </w:rPr>
            </w:pPr>
            <w:r w:rsidRPr="00002358">
              <w:rPr>
                <w:rFonts w:ascii="Times New Roman" w:hAnsi="Times New Roman" w:cs="Times New Roman"/>
                <w:sz w:val="24"/>
                <w:szCs w:val="24"/>
              </w:rPr>
              <w:t xml:space="preserve">Entretener, dar a conocer una historia, mostrar, explicar, transmitir, </w:t>
            </w:r>
            <w:r w:rsidR="00002358" w:rsidRPr="00002358">
              <w:rPr>
                <w:rFonts w:ascii="Times New Roman" w:hAnsi="Times New Roman" w:cs="Times New Roman"/>
                <w:sz w:val="24"/>
                <w:szCs w:val="24"/>
              </w:rPr>
              <w:t xml:space="preserve">variación de actitudes y emociones. </w:t>
            </w:r>
          </w:p>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1F251D" w:rsidRDefault="001F251D"/>
          <w:p w:rsidR="001F251D" w:rsidRDefault="001F251D"/>
          <w:p w:rsidR="001F251D" w:rsidRDefault="001F251D"/>
          <w:p w:rsidR="001F251D" w:rsidRDefault="001F251D"/>
          <w:p w:rsidR="001F251D" w:rsidRDefault="001F251D"/>
          <w:p w:rsidR="001F251D" w:rsidRDefault="001F251D"/>
          <w:p w:rsidR="001F251D" w:rsidRDefault="001F251D"/>
          <w:p w:rsidR="001F251D" w:rsidRDefault="001F251D"/>
          <w:p w:rsidR="001F251D" w:rsidRDefault="001F251D"/>
        </w:tc>
        <w:tc>
          <w:tcPr>
            <w:tcW w:w="1555" w:type="dxa"/>
          </w:tcPr>
          <w:p w:rsidR="008A4454" w:rsidRPr="00002358" w:rsidRDefault="00002358">
            <w:pPr>
              <w:rPr>
                <w:rFonts w:ascii="Times New Roman" w:hAnsi="Times New Roman" w:cs="Times New Roman"/>
                <w:sz w:val="24"/>
                <w:szCs w:val="24"/>
              </w:rPr>
            </w:pPr>
            <w:r w:rsidRPr="00002358">
              <w:rPr>
                <w:rFonts w:ascii="Times New Roman" w:hAnsi="Times New Roman" w:cs="Times New Roman"/>
                <w:sz w:val="24"/>
                <w:szCs w:val="24"/>
              </w:rPr>
              <w:t xml:space="preserve">En la interacción intervienen varios personajes, interactúan entre ellos a partir de un texto oral, ya nada se lee solo se dice. </w:t>
            </w:r>
          </w:p>
        </w:tc>
        <w:tc>
          <w:tcPr>
            <w:tcW w:w="1788" w:type="dxa"/>
          </w:tcPr>
          <w:p w:rsidR="008A4454" w:rsidRPr="00002358" w:rsidRDefault="00002358" w:rsidP="00002358">
            <w:pPr>
              <w:rPr>
                <w:rFonts w:ascii="Times New Roman" w:hAnsi="Times New Roman" w:cs="Times New Roman"/>
                <w:sz w:val="24"/>
                <w:szCs w:val="24"/>
              </w:rPr>
            </w:pPr>
            <w:r w:rsidRPr="00002358">
              <w:rPr>
                <w:rFonts w:ascii="Times New Roman" w:hAnsi="Times New Roman" w:cs="Times New Roman"/>
                <w:sz w:val="24"/>
                <w:szCs w:val="24"/>
              </w:rPr>
              <w:t xml:space="preserve">Los participantes actúan en un contexto infantil, escolar e interactúan con personajes que en la obra algunos son </w:t>
            </w:r>
            <w:r>
              <w:rPr>
                <w:rFonts w:ascii="Times New Roman" w:hAnsi="Times New Roman" w:cs="Times New Roman"/>
                <w:sz w:val="24"/>
                <w:szCs w:val="24"/>
              </w:rPr>
              <w:t xml:space="preserve">conocidos y otros desconocidos. </w:t>
            </w:r>
          </w:p>
        </w:tc>
        <w:tc>
          <w:tcPr>
            <w:tcW w:w="1540" w:type="dxa"/>
          </w:tcPr>
          <w:p w:rsidR="008A4454" w:rsidRPr="00002358" w:rsidRDefault="00002358" w:rsidP="00002358">
            <w:pPr>
              <w:rPr>
                <w:rFonts w:ascii="Times New Roman" w:hAnsi="Times New Roman" w:cs="Times New Roman"/>
                <w:sz w:val="24"/>
                <w:szCs w:val="24"/>
              </w:rPr>
            </w:pPr>
            <w:r w:rsidRPr="00002358">
              <w:rPr>
                <w:rFonts w:ascii="Times New Roman" w:hAnsi="Times New Roman" w:cs="Times New Roman"/>
                <w:sz w:val="24"/>
                <w:szCs w:val="24"/>
              </w:rPr>
              <w:t xml:space="preserve">Para vehiculizar el lenguaje no se usa la lectura, pero si se utiliza el escuchar, hablar, se transmiten diálogos o se quiere dar a entender algo por medio del lenguaje corporal, se utilizan señas, material visual, etc. </w:t>
            </w:r>
          </w:p>
        </w:tc>
        <w:tc>
          <w:tcPr>
            <w:tcW w:w="1730" w:type="dxa"/>
          </w:tcPr>
          <w:p w:rsidR="008A4454" w:rsidRPr="00CC152D" w:rsidRDefault="00002358">
            <w:pPr>
              <w:rPr>
                <w:rFonts w:ascii="Times New Roman" w:hAnsi="Times New Roman" w:cs="Times New Roman"/>
                <w:sz w:val="24"/>
                <w:szCs w:val="24"/>
              </w:rPr>
            </w:pPr>
            <w:r w:rsidRPr="00CC152D">
              <w:rPr>
                <w:rFonts w:ascii="Times New Roman" w:hAnsi="Times New Roman" w:cs="Times New Roman"/>
                <w:sz w:val="24"/>
                <w:szCs w:val="24"/>
              </w:rPr>
              <w:t xml:space="preserve">Como es una obra infantil, en ella se pueden utilizar actos como pedir, opinar, ofrecer, </w:t>
            </w:r>
            <w:r w:rsidR="00CC152D" w:rsidRPr="00CC152D">
              <w:rPr>
                <w:rFonts w:ascii="Times New Roman" w:hAnsi="Times New Roman" w:cs="Times New Roman"/>
                <w:sz w:val="24"/>
                <w:szCs w:val="24"/>
              </w:rPr>
              <w:t xml:space="preserve">convencer, </w:t>
            </w:r>
            <w:r w:rsidR="00CC152D">
              <w:rPr>
                <w:rFonts w:ascii="Times New Roman" w:hAnsi="Times New Roman" w:cs="Times New Roman"/>
                <w:sz w:val="24"/>
                <w:szCs w:val="24"/>
              </w:rPr>
              <w:t xml:space="preserve">ayudar, </w:t>
            </w:r>
            <w:r w:rsidR="00CC152D" w:rsidRPr="00CC152D">
              <w:rPr>
                <w:rFonts w:ascii="Times New Roman" w:hAnsi="Times New Roman" w:cs="Times New Roman"/>
                <w:sz w:val="24"/>
                <w:szCs w:val="24"/>
              </w:rPr>
              <w:t xml:space="preserve">entre otras. </w:t>
            </w:r>
          </w:p>
        </w:tc>
        <w:tc>
          <w:tcPr>
            <w:tcW w:w="1663" w:type="dxa"/>
          </w:tcPr>
          <w:p w:rsidR="008A4454" w:rsidRPr="00CC152D" w:rsidRDefault="00CC152D">
            <w:pPr>
              <w:rPr>
                <w:rFonts w:ascii="Times New Roman" w:hAnsi="Times New Roman" w:cs="Times New Roman"/>
                <w:sz w:val="24"/>
                <w:szCs w:val="24"/>
              </w:rPr>
            </w:pPr>
            <w:r w:rsidRPr="00CC152D">
              <w:rPr>
                <w:rFonts w:ascii="Times New Roman" w:hAnsi="Times New Roman" w:cs="Times New Roman"/>
                <w:sz w:val="24"/>
                <w:szCs w:val="24"/>
              </w:rPr>
              <w:t xml:space="preserve">El discurso que se puede utilizar podría ser argumentativo, descriptivo, </w:t>
            </w:r>
            <w:r>
              <w:rPr>
                <w:rFonts w:ascii="Times New Roman" w:hAnsi="Times New Roman" w:cs="Times New Roman"/>
                <w:sz w:val="24"/>
                <w:szCs w:val="24"/>
              </w:rPr>
              <w:t xml:space="preserve">expositivo, </w:t>
            </w:r>
            <w:r w:rsidRPr="00CC152D">
              <w:rPr>
                <w:rFonts w:ascii="Times New Roman" w:hAnsi="Times New Roman" w:cs="Times New Roman"/>
                <w:sz w:val="24"/>
                <w:szCs w:val="24"/>
              </w:rPr>
              <w:t>comunicativo.</w:t>
            </w:r>
          </w:p>
        </w:tc>
        <w:tc>
          <w:tcPr>
            <w:tcW w:w="1696" w:type="dxa"/>
          </w:tcPr>
          <w:p w:rsidR="008A4454" w:rsidRPr="00CC152D" w:rsidRDefault="00CC152D">
            <w:pPr>
              <w:rPr>
                <w:rFonts w:ascii="Times New Roman" w:hAnsi="Times New Roman" w:cs="Times New Roman"/>
                <w:sz w:val="24"/>
                <w:szCs w:val="24"/>
              </w:rPr>
            </w:pPr>
            <w:r w:rsidRPr="00CC152D">
              <w:rPr>
                <w:rFonts w:ascii="Times New Roman" w:hAnsi="Times New Roman" w:cs="Times New Roman"/>
                <w:sz w:val="24"/>
                <w:szCs w:val="24"/>
              </w:rPr>
              <w:t xml:space="preserve">Por ser esta, una obra infantil el carácter es informal. </w:t>
            </w:r>
          </w:p>
        </w:tc>
        <w:tc>
          <w:tcPr>
            <w:tcW w:w="1819" w:type="dxa"/>
          </w:tcPr>
          <w:p w:rsidR="008A4454" w:rsidRPr="00461705" w:rsidRDefault="00CC152D" w:rsidP="00CC152D">
            <w:pPr>
              <w:rPr>
                <w:rFonts w:ascii="Times New Roman" w:hAnsi="Times New Roman" w:cs="Times New Roman"/>
                <w:sz w:val="24"/>
                <w:szCs w:val="24"/>
              </w:rPr>
            </w:pPr>
            <w:r w:rsidRPr="00461705">
              <w:rPr>
                <w:rFonts w:ascii="Times New Roman" w:hAnsi="Times New Roman" w:cs="Times New Roman"/>
                <w:sz w:val="24"/>
                <w:szCs w:val="24"/>
              </w:rPr>
              <w:t xml:space="preserve">Si se quiere lograr el cumplimiento de la necesidad comunicativa y trabajar con niños, debe haber planificaciones previas, muchos repasos de lecturas para </w:t>
            </w:r>
            <w:r w:rsidR="00461705" w:rsidRPr="00461705">
              <w:rPr>
                <w:rFonts w:ascii="Times New Roman" w:hAnsi="Times New Roman" w:cs="Times New Roman"/>
                <w:sz w:val="24"/>
                <w:szCs w:val="24"/>
              </w:rPr>
              <w:t>que,</w:t>
            </w:r>
            <w:r w:rsidRPr="00461705">
              <w:rPr>
                <w:rFonts w:ascii="Times New Roman" w:hAnsi="Times New Roman" w:cs="Times New Roman"/>
                <w:sz w:val="24"/>
                <w:szCs w:val="24"/>
              </w:rPr>
              <w:t xml:space="preserve"> al </w:t>
            </w:r>
            <w:r w:rsidR="00461705" w:rsidRPr="00461705">
              <w:rPr>
                <w:rFonts w:ascii="Times New Roman" w:hAnsi="Times New Roman" w:cs="Times New Roman"/>
                <w:sz w:val="24"/>
                <w:szCs w:val="24"/>
              </w:rPr>
              <w:t xml:space="preserve">interpretar los personajes, en cada uno se logre entender lo que se quiere comunicar. </w:t>
            </w:r>
            <w:r w:rsidRPr="00461705">
              <w:rPr>
                <w:rFonts w:ascii="Times New Roman" w:hAnsi="Times New Roman" w:cs="Times New Roman"/>
                <w:sz w:val="24"/>
                <w:szCs w:val="24"/>
              </w:rPr>
              <w:t xml:space="preserve">  </w:t>
            </w:r>
          </w:p>
        </w:tc>
        <w:tc>
          <w:tcPr>
            <w:tcW w:w="1903" w:type="dxa"/>
          </w:tcPr>
          <w:p w:rsidR="008A4454" w:rsidRPr="00461705" w:rsidRDefault="00461705" w:rsidP="00461705">
            <w:pPr>
              <w:rPr>
                <w:rFonts w:ascii="Times New Roman" w:hAnsi="Times New Roman" w:cs="Times New Roman"/>
                <w:sz w:val="24"/>
                <w:szCs w:val="24"/>
              </w:rPr>
            </w:pPr>
            <w:r w:rsidRPr="00461705">
              <w:rPr>
                <w:rFonts w:ascii="Times New Roman" w:hAnsi="Times New Roman" w:cs="Times New Roman"/>
                <w:sz w:val="24"/>
                <w:szCs w:val="24"/>
              </w:rPr>
              <w:t xml:space="preserve">Contiene saludos, esperar turnos para participar en los momentos correspondientes, saber cuándo tomar la palabra, saber tiempos en los que se entra a escena y respetarlos, etc.   </w:t>
            </w:r>
          </w:p>
        </w:tc>
        <w:tc>
          <w:tcPr>
            <w:tcW w:w="1523" w:type="dxa"/>
          </w:tcPr>
          <w:p w:rsidR="008A4454" w:rsidRPr="00461705" w:rsidRDefault="00461705">
            <w:pPr>
              <w:rPr>
                <w:rFonts w:ascii="Times New Roman" w:hAnsi="Times New Roman" w:cs="Times New Roman"/>
                <w:sz w:val="24"/>
                <w:szCs w:val="24"/>
              </w:rPr>
            </w:pPr>
            <w:r w:rsidRPr="00461705">
              <w:rPr>
                <w:rFonts w:ascii="Times New Roman" w:hAnsi="Times New Roman" w:cs="Times New Roman"/>
                <w:sz w:val="24"/>
                <w:szCs w:val="24"/>
              </w:rPr>
              <w:t xml:space="preserve">Escolar y comunitario. </w:t>
            </w:r>
          </w:p>
        </w:tc>
        <w:tc>
          <w:tcPr>
            <w:tcW w:w="1527" w:type="dxa"/>
          </w:tcPr>
          <w:p w:rsidR="008A4454" w:rsidRPr="00461705" w:rsidRDefault="00461705">
            <w:pPr>
              <w:rPr>
                <w:rFonts w:ascii="Times New Roman" w:hAnsi="Times New Roman" w:cs="Times New Roman"/>
                <w:sz w:val="24"/>
                <w:szCs w:val="24"/>
              </w:rPr>
            </w:pPr>
            <w:r w:rsidRPr="00461705">
              <w:rPr>
                <w:rFonts w:ascii="Times New Roman" w:hAnsi="Times New Roman" w:cs="Times New Roman"/>
                <w:sz w:val="24"/>
                <w:szCs w:val="24"/>
              </w:rPr>
              <w:t>Corresponde a nuestra actualidad.</w:t>
            </w:r>
            <w:r>
              <w:rPr>
                <w:rFonts w:ascii="Times New Roman" w:hAnsi="Times New Roman" w:cs="Times New Roman"/>
                <w:sz w:val="24"/>
                <w:szCs w:val="24"/>
              </w:rPr>
              <w:t xml:space="preserve"> </w:t>
            </w:r>
            <w:r w:rsidRPr="00461705">
              <w:rPr>
                <w:rFonts w:ascii="Times New Roman" w:hAnsi="Times New Roman" w:cs="Times New Roman"/>
                <w:sz w:val="24"/>
                <w:szCs w:val="24"/>
              </w:rPr>
              <w:t xml:space="preserve"> </w:t>
            </w:r>
          </w:p>
        </w:tc>
        <w:tc>
          <w:tcPr>
            <w:tcW w:w="1655" w:type="dxa"/>
          </w:tcPr>
          <w:p w:rsidR="008A4454" w:rsidRPr="001F251D" w:rsidRDefault="00461705">
            <w:pPr>
              <w:rPr>
                <w:rFonts w:ascii="Times New Roman" w:hAnsi="Times New Roman" w:cs="Times New Roman"/>
                <w:sz w:val="24"/>
                <w:szCs w:val="24"/>
              </w:rPr>
            </w:pPr>
            <w:r w:rsidRPr="001F251D">
              <w:rPr>
                <w:rFonts w:ascii="Times New Roman" w:hAnsi="Times New Roman" w:cs="Times New Roman"/>
                <w:sz w:val="24"/>
                <w:szCs w:val="24"/>
              </w:rPr>
              <w:t xml:space="preserve">Adaptación lingüística, fonología, fonética, semántica. </w:t>
            </w:r>
          </w:p>
        </w:tc>
      </w:tr>
      <w:tr w:rsidR="00461705" w:rsidTr="0045224F">
        <w:trPr>
          <w:trHeight w:val="5138"/>
        </w:trPr>
        <w:tc>
          <w:tcPr>
            <w:tcW w:w="2149" w:type="dxa"/>
            <w:shd w:val="clear" w:color="auto" w:fill="D9E2F3"/>
          </w:tcPr>
          <w:p w:rsidR="001F251D" w:rsidRPr="001F251D" w:rsidRDefault="00AB2F83" w:rsidP="00AB2F83">
            <w:pPr>
              <w:rPr>
                <w:rFonts w:ascii="Times New Roman" w:hAnsi="Times New Roman" w:cs="Times New Roman"/>
                <w:b/>
                <w:i/>
                <w:sz w:val="36"/>
                <w:szCs w:val="36"/>
              </w:rPr>
            </w:pPr>
            <w:bookmarkStart w:id="0" w:name="_GoBack" w:colFirst="12" w:colLast="12"/>
            <w:r w:rsidRPr="001F251D">
              <w:rPr>
                <w:rFonts w:ascii="Times New Roman" w:hAnsi="Times New Roman" w:cs="Times New Roman"/>
                <w:b/>
                <w:i/>
                <w:sz w:val="36"/>
                <w:szCs w:val="36"/>
              </w:rPr>
              <w:lastRenderedPageBreak/>
              <w:t xml:space="preserve">Leer un cuento para la clase </w:t>
            </w:r>
          </w:p>
          <w:p w:rsidR="001F251D" w:rsidRPr="001F251D" w:rsidRDefault="001F251D" w:rsidP="001F251D">
            <w:pPr>
              <w:rPr>
                <w:rFonts w:ascii="Times New Roman" w:hAnsi="Times New Roman" w:cs="Times New Roman"/>
                <w:sz w:val="36"/>
                <w:szCs w:val="36"/>
              </w:rPr>
            </w:pPr>
          </w:p>
          <w:p w:rsidR="001F251D" w:rsidRPr="001F251D" w:rsidRDefault="001F251D" w:rsidP="001F251D">
            <w:pPr>
              <w:rPr>
                <w:rFonts w:ascii="Times New Roman" w:hAnsi="Times New Roman" w:cs="Times New Roman"/>
                <w:sz w:val="36"/>
                <w:szCs w:val="36"/>
              </w:rPr>
            </w:pPr>
          </w:p>
          <w:p w:rsidR="00A41AC3" w:rsidRPr="001F251D" w:rsidRDefault="00A41AC3" w:rsidP="001F251D">
            <w:pPr>
              <w:rPr>
                <w:rFonts w:ascii="Times New Roman" w:hAnsi="Times New Roman" w:cs="Times New Roman"/>
                <w:sz w:val="36"/>
                <w:szCs w:val="36"/>
              </w:rPr>
            </w:pPr>
          </w:p>
        </w:tc>
        <w:tc>
          <w:tcPr>
            <w:tcW w:w="1849" w:type="dxa"/>
          </w:tcPr>
          <w:p w:rsidR="008A4454" w:rsidRPr="00D63F16" w:rsidRDefault="00D63F16">
            <w:pPr>
              <w:rPr>
                <w:rFonts w:ascii="Times New Roman" w:hAnsi="Times New Roman" w:cs="Times New Roman"/>
                <w:sz w:val="24"/>
                <w:szCs w:val="24"/>
              </w:rPr>
            </w:pPr>
            <w:r w:rsidRPr="00D63F16">
              <w:rPr>
                <w:rFonts w:ascii="Times New Roman" w:hAnsi="Times New Roman" w:cs="Times New Roman"/>
                <w:sz w:val="24"/>
                <w:szCs w:val="24"/>
              </w:rPr>
              <w:t xml:space="preserve">Se pretende al leer este texto, informar la lectura que se está leyendo, ya sea digamos un cuento infantil, por ejemplo, se pretende informar, mostrar, explicar sobre lo que trata este cuento. </w:t>
            </w:r>
          </w:p>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p w:rsidR="005A3F88" w:rsidRDefault="005A3F88"/>
        </w:tc>
        <w:tc>
          <w:tcPr>
            <w:tcW w:w="1555" w:type="dxa"/>
          </w:tcPr>
          <w:p w:rsidR="008A4454" w:rsidRDefault="00D63F16" w:rsidP="00D63F16">
            <w:r w:rsidRPr="00D63F16">
              <w:rPr>
                <w:rFonts w:ascii="Times New Roman" w:hAnsi="Times New Roman" w:cs="Times New Roman"/>
                <w:sz w:val="24"/>
                <w:szCs w:val="24"/>
              </w:rPr>
              <w:t>La interacción es de varias personas a través de un texto oral, el lector expone el cuento hacia el público que está escuchando la lectura</w:t>
            </w:r>
            <w:r>
              <w:t xml:space="preserve">. </w:t>
            </w:r>
          </w:p>
        </w:tc>
        <w:tc>
          <w:tcPr>
            <w:tcW w:w="1788" w:type="dxa"/>
          </w:tcPr>
          <w:p w:rsidR="008A4454" w:rsidRPr="00D937D5" w:rsidRDefault="00D63F16">
            <w:pPr>
              <w:rPr>
                <w:rFonts w:ascii="Times New Roman" w:hAnsi="Times New Roman" w:cs="Times New Roman"/>
                <w:sz w:val="24"/>
                <w:szCs w:val="24"/>
              </w:rPr>
            </w:pPr>
            <w:r w:rsidRPr="00D937D5">
              <w:rPr>
                <w:rFonts w:ascii="Times New Roman" w:hAnsi="Times New Roman" w:cs="Times New Roman"/>
                <w:sz w:val="24"/>
                <w:szCs w:val="24"/>
              </w:rPr>
              <w:t xml:space="preserve">Los participantes </w:t>
            </w:r>
            <w:r w:rsidR="00D937D5" w:rsidRPr="00D937D5">
              <w:rPr>
                <w:rFonts w:ascii="Times New Roman" w:hAnsi="Times New Roman" w:cs="Times New Roman"/>
                <w:sz w:val="24"/>
                <w:szCs w:val="24"/>
              </w:rPr>
              <w:t>serían</w:t>
            </w:r>
            <w:r w:rsidRPr="00D937D5">
              <w:rPr>
                <w:rFonts w:ascii="Times New Roman" w:hAnsi="Times New Roman" w:cs="Times New Roman"/>
                <w:sz w:val="24"/>
                <w:szCs w:val="24"/>
              </w:rPr>
              <w:t xml:space="preserve"> los estudiant</w:t>
            </w:r>
            <w:r w:rsidR="00D937D5" w:rsidRPr="00D937D5">
              <w:rPr>
                <w:rFonts w:ascii="Times New Roman" w:hAnsi="Times New Roman" w:cs="Times New Roman"/>
                <w:sz w:val="24"/>
                <w:szCs w:val="24"/>
              </w:rPr>
              <w:t>es de la clase a los que se les está exponiendo la lectura, así como también al profesor. (profesionales, académicos, conocidos).</w:t>
            </w:r>
          </w:p>
        </w:tc>
        <w:tc>
          <w:tcPr>
            <w:tcW w:w="1540" w:type="dxa"/>
          </w:tcPr>
          <w:p w:rsidR="008A4454" w:rsidRPr="00D937D5" w:rsidRDefault="00D937D5" w:rsidP="00D937D5">
            <w:pPr>
              <w:rPr>
                <w:rFonts w:ascii="Times New Roman" w:hAnsi="Times New Roman" w:cs="Times New Roman"/>
                <w:sz w:val="24"/>
                <w:szCs w:val="24"/>
              </w:rPr>
            </w:pPr>
            <w:r>
              <w:rPr>
                <w:rFonts w:ascii="Times New Roman" w:hAnsi="Times New Roman" w:cs="Times New Roman"/>
                <w:sz w:val="24"/>
                <w:szCs w:val="24"/>
              </w:rPr>
              <w:t xml:space="preserve">La acción del lector es claro leer, </w:t>
            </w:r>
            <w:r w:rsidRPr="00D937D5">
              <w:rPr>
                <w:rFonts w:ascii="Times New Roman" w:hAnsi="Times New Roman" w:cs="Times New Roman"/>
                <w:sz w:val="24"/>
                <w:szCs w:val="24"/>
              </w:rPr>
              <w:t xml:space="preserve">(hablar) para vehiculizar el lenguaje a los oyentes que lo que hacen claro es escuchar. </w:t>
            </w:r>
          </w:p>
        </w:tc>
        <w:tc>
          <w:tcPr>
            <w:tcW w:w="1730" w:type="dxa"/>
          </w:tcPr>
          <w:p w:rsidR="008A4454" w:rsidRPr="00D937D5" w:rsidRDefault="00D937D5" w:rsidP="00D937D5">
            <w:pPr>
              <w:rPr>
                <w:rFonts w:ascii="Times New Roman" w:hAnsi="Times New Roman" w:cs="Times New Roman"/>
                <w:sz w:val="24"/>
                <w:szCs w:val="24"/>
              </w:rPr>
            </w:pPr>
            <w:r w:rsidRPr="00D937D5">
              <w:rPr>
                <w:rFonts w:ascii="Times New Roman" w:hAnsi="Times New Roman" w:cs="Times New Roman"/>
                <w:sz w:val="24"/>
                <w:szCs w:val="24"/>
              </w:rPr>
              <w:t xml:space="preserve">Los actos que se podrían hacer para esta práctica de lenguaje oral podrían ser al término de la misma: opinar, justificar o afirmar.  </w:t>
            </w:r>
          </w:p>
        </w:tc>
        <w:tc>
          <w:tcPr>
            <w:tcW w:w="1663" w:type="dxa"/>
          </w:tcPr>
          <w:p w:rsidR="008A4454" w:rsidRPr="00D937D5" w:rsidRDefault="00D937D5">
            <w:pPr>
              <w:rPr>
                <w:rFonts w:ascii="Times New Roman" w:hAnsi="Times New Roman" w:cs="Times New Roman"/>
                <w:sz w:val="24"/>
                <w:szCs w:val="24"/>
              </w:rPr>
            </w:pPr>
            <w:r w:rsidRPr="00D937D5">
              <w:rPr>
                <w:rFonts w:ascii="Times New Roman" w:hAnsi="Times New Roman" w:cs="Times New Roman"/>
                <w:sz w:val="24"/>
                <w:szCs w:val="24"/>
              </w:rPr>
              <w:t xml:space="preserve">Narrativo, descriptivo </w:t>
            </w:r>
          </w:p>
        </w:tc>
        <w:tc>
          <w:tcPr>
            <w:tcW w:w="1696" w:type="dxa"/>
          </w:tcPr>
          <w:p w:rsidR="008A4454" w:rsidRPr="003A6E30" w:rsidRDefault="00D937D5" w:rsidP="003A6E30">
            <w:pPr>
              <w:rPr>
                <w:rFonts w:ascii="Times New Roman" w:hAnsi="Times New Roman" w:cs="Times New Roman"/>
                <w:sz w:val="24"/>
                <w:szCs w:val="24"/>
              </w:rPr>
            </w:pPr>
            <w:r w:rsidRPr="003A6E30">
              <w:rPr>
                <w:rFonts w:ascii="Times New Roman" w:hAnsi="Times New Roman" w:cs="Times New Roman"/>
                <w:sz w:val="24"/>
                <w:szCs w:val="24"/>
              </w:rPr>
              <w:t>Por tratarse en este ejemplo de un cuento (</w:t>
            </w:r>
            <w:r w:rsidR="003A6E30">
              <w:rPr>
                <w:rFonts w:ascii="Times New Roman" w:hAnsi="Times New Roman" w:cs="Times New Roman"/>
                <w:sz w:val="24"/>
                <w:szCs w:val="24"/>
              </w:rPr>
              <w:t xml:space="preserve">en edad de 9 a 13 años) el tipo de lenguaje es informal. </w:t>
            </w:r>
          </w:p>
        </w:tc>
        <w:tc>
          <w:tcPr>
            <w:tcW w:w="1819" w:type="dxa"/>
          </w:tcPr>
          <w:p w:rsidR="008A4454" w:rsidRPr="003A6E30" w:rsidRDefault="003A6E30" w:rsidP="003A6E30">
            <w:pPr>
              <w:rPr>
                <w:rFonts w:ascii="Times New Roman" w:hAnsi="Times New Roman" w:cs="Times New Roman"/>
                <w:sz w:val="24"/>
                <w:szCs w:val="24"/>
              </w:rPr>
            </w:pPr>
            <w:r w:rsidRPr="003A6E30">
              <w:rPr>
                <w:rFonts w:ascii="Times New Roman" w:hAnsi="Times New Roman" w:cs="Times New Roman"/>
                <w:sz w:val="24"/>
                <w:szCs w:val="24"/>
              </w:rPr>
              <w:t>Modulación adecuada de la voz, puede haber una prelectura (pero no es del todo necesaria), y puede haber una toma de notas de acuerdo a como los oyentes consideren.</w:t>
            </w:r>
          </w:p>
        </w:tc>
        <w:tc>
          <w:tcPr>
            <w:tcW w:w="1903" w:type="dxa"/>
          </w:tcPr>
          <w:p w:rsidR="008A4454" w:rsidRPr="003A6E30" w:rsidRDefault="003A6E30">
            <w:pPr>
              <w:rPr>
                <w:rFonts w:ascii="Times New Roman" w:hAnsi="Times New Roman" w:cs="Times New Roman"/>
                <w:sz w:val="24"/>
                <w:szCs w:val="24"/>
              </w:rPr>
            </w:pPr>
            <w:r w:rsidRPr="003A6E30">
              <w:rPr>
                <w:rFonts w:ascii="Times New Roman" w:hAnsi="Times New Roman" w:cs="Times New Roman"/>
                <w:sz w:val="24"/>
                <w:szCs w:val="24"/>
              </w:rPr>
              <w:t xml:space="preserve">Para la lectura de esté, puede haber un protocolo para que no sea solo un lector, sino que, sean varios y si es así, se puede pedir la palabra para continuar la lectura otro participante, así como también el esperar el turno. </w:t>
            </w:r>
          </w:p>
        </w:tc>
        <w:tc>
          <w:tcPr>
            <w:tcW w:w="1523" w:type="dxa"/>
          </w:tcPr>
          <w:p w:rsidR="008A4454" w:rsidRPr="003A6E30" w:rsidRDefault="003A6E30">
            <w:pPr>
              <w:rPr>
                <w:rFonts w:ascii="Times New Roman" w:hAnsi="Times New Roman" w:cs="Times New Roman"/>
                <w:sz w:val="24"/>
                <w:szCs w:val="24"/>
              </w:rPr>
            </w:pPr>
            <w:r>
              <w:rPr>
                <w:rFonts w:ascii="Times New Roman" w:hAnsi="Times New Roman" w:cs="Times New Roman"/>
                <w:sz w:val="24"/>
                <w:szCs w:val="24"/>
              </w:rPr>
              <w:t>Por ser en un salón de clase, el contexto es escolar.</w:t>
            </w:r>
          </w:p>
        </w:tc>
        <w:tc>
          <w:tcPr>
            <w:tcW w:w="1527" w:type="dxa"/>
          </w:tcPr>
          <w:p w:rsidR="008A4454" w:rsidRPr="003A6E30" w:rsidRDefault="003A6E30">
            <w:pPr>
              <w:rPr>
                <w:rFonts w:ascii="Times New Roman" w:hAnsi="Times New Roman" w:cs="Times New Roman"/>
                <w:sz w:val="24"/>
                <w:szCs w:val="24"/>
              </w:rPr>
            </w:pPr>
            <w:r w:rsidRPr="003A6E30">
              <w:rPr>
                <w:rFonts w:ascii="Times New Roman" w:hAnsi="Times New Roman" w:cs="Times New Roman"/>
                <w:sz w:val="24"/>
                <w:szCs w:val="24"/>
              </w:rPr>
              <w:t xml:space="preserve">La vigencia puede corresponder a nuestra actualidad. </w:t>
            </w:r>
          </w:p>
        </w:tc>
        <w:tc>
          <w:tcPr>
            <w:tcW w:w="1655" w:type="dxa"/>
          </w:tcPr>
          <w:p w:rsidR="008A4454" w:rsidRPr="003A6E30" w:rsidRDefault="003A6E30">
            <w:pPr>
              <w:rPr>
                <w:rFonts w:ascii="Times New Roman" w:hAnsi="Times New Roman" w:cs="Times New Roman"/>
                <w:sz w:val="24"/>
                <w:szCs w:val="24"/>
              </w:rPr>
            </w:pPr>
            <w:r w:rsidRPr="003A6E30">
              <w:rPr>
                <w:rFonts w:ascii="Times New Roman" w:hAnsi="Times New Roman" w:cs="Times New Roman"/>
                <w:sz w:val="24"/>
                <w:szCs w:val="24"/>
              </w:rPr>
              <w:t xml:space="preserve">Fonética, semántica, lexicografía y gramática. </w:t>
            </w:r>
          </w:p>
        </w:tc>
      </w:tr>
    </w:tbl>
    <w:bookmarkEnd w:id="0"/>
    <w:p w:rsidR="0070653D" w:rsidRDefault="0045224F">
      <w:r w:rsidRPr="0045224F">
        <w:t>https://carpetapedagogica.com/disciplinaslinguisticas</w:t>
      </w:r>
    </w:p>
    <w:sectPr w:rsidR="0070653D" w:rsidSect="00911817">
      <w:pgSz w:w="23811" w:h="16838" w:orient="landscape" w:code="8"/>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17"/>
    <w:rsid w:val="00002358"/>
    <w:rsid w:val="001013DB"/>
    <w:rsid w:val="001442C9"/>
    <w:rsid w:val="001F251D"/>
    <w:rsid w:val="001F6818"/>
    <w:rsid w:val="0030400F"/>
    <w:rsid w:val="003A6E30"/>
    <w:rsid w:val="00431632"/>
    <w:rsid w:val="0045224F"/>
    <w:rsid w:val="00461705"/>
    <w:rsid w:val="005A232A"/>
    <w:rsid w:val="005A3F88"/>
    <w:rsid w:val="005A5E3D"/>
    <w:rsid w:val="005D52CB"/>
    <w:rsid w:val="0068080C"/>
    <w:rsid w:val="0070653D"/>
    <w:rsid w:val="00775697"/>
    <w:rsid w:val="00783E17"/>
    <w:rsid w:val="007A16CA"/>
    <w:rsid w:val="007F24BF"/>
    <w:rsid w:val="008726C7"/>
    <w:rsid w:val="00873E55"/>
    <w:rsid w:val="008A4454"/>
    <w:rsid w:val="00911817"/>
    <w:rsid w:val="0093607A"/>
    <w:rsid w:val="00A41AC3"/>
    <w:rsid w:val="00AA2332"/>
    <w:rsid w:val="00AB2F83"/>
    <w:rsid w:val="00B04930"/>
    <w:rsid w:val="00B5067C"/>
    <w:rsid w:val="00BF322A"/>
    <w:rsid w:val="00C01DF9"/>
    <w:rsid w:val="00C54FE6"/>
    <w:rsid w:val="00C773A8"/>
    <w:rsid w:val="00CC152D"/>
    <w:rsid w:val="00CE055D"/>
    <w:rsid w:val="00D06B93"/>
    <w:rsid w:val="00D3693C"/>
    <w:rsid w:val="00D63F16"/>
    <w:rsid w:val="00D937D5"/>
    <w:rsid w:val="00DC760F"/>
    <w:rsid w:val="00E26990"/>
    <w:rsid w:val="00E62203"/>
    <w:rsid w:val="00E942BC"/>
    <w:rsid w:val="00EB6DEA"/>
    <w:rsid w:val="00F5040B"/>
    <w:rsid w:val="00FA2AAF"/>
    <w:rsid w:val="00FD7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683D"/>
  <w15:chartTrackingRefBased/>
  <w15:docId w15:val="{FEF582C7-6FFF-4816-A050-BDC9AA4A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A4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Pages>
  <Words>1396</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15</cp:revision>
  <dcterms:created xsi:type="dcterms:W3CDTF">2021-03-15T21:56:00Z</dcterms:created>
  <dcterms:modified xsi:type="dcterms:W3CDTF">2021-03-18T06:00:00Z</dcterms:modified>
</cp:coreProperties>
</file>