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B781" w14:textId="77777777" w:rsidR="00B73276" w:rsidRPr="00C84212" w:rsidRDefault="00B73276" w:rsidP="00B73276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0A94BF36" w14:textId="77777777" w:rsidR="00B73276" w:rsidRPr="00C84212" w:rsidRDefault="00B73276" w:rsidP="00B73276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61312" behindDoc="0" locked="0" layoutInCell="1" allowOverlap="1" wp14:anchorId="7AA2C473" wp14:editId="5157584D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07782AF3" w14:textId="77777777" w:rsidR="00B73276" w:rsidRPr="00C84212" w:rsidRDefault="00B73276" w:rsidP="00B732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1465D3" w14:textId="77777777" w:rsidR="00B73276" w:rsidRPr="00C84212" w:rsidRDefault="00B73276" w:rsidP="00B732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1931650" w14:textId="30D31579" w:rsidR="00B73276" w:rsidRPr="00C84212" w:rsidRDefault="00B73276" w:rsidP="00B7327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Cuadro de doble entrada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</w:t>
      </w:r>
    </w:p>
    <w:p w14:paraId="72CBB98D" w14:textId="77777777" w:rsidR="00B73276" w:rsidRPr="00C84212" w:rsidRDefault="00B73276" w:rsidP="00B73276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Prácticas sociales del lenguaje</w:t>
      </w:r>
    </w:p>
    <w:p w14:paraId="0C9A42CC" w14:textId="77777777" w:rsidR="00B73276" w:rsidRPr="00C84212" w:rsidRDefault="00B73276" w:rsidP="00B73276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5" w:history="1">
        <w:r w:rsidRPr="00C84212"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María Elena Villarreal Márquez</w:t>
        </w:r>
      </w:hyperlink>
    </w:p>
    <w:p w14:paraId="1501473B" w14:textId="77777777" w:rsidR="00B73276" w:rsidRPr="00C84212" w:rsidRDefault="00B73276" w:rsidP="00B7327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6D1661F8" w14:textId="77777777" w:rsidR="00B73276" w:rsidRPr="00C84212" w:rsidRDefault="00B73276" w:rsidP="00B73276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0EB96880" w14:textId="77777777" w:rsidR="00B73276" w:rsidRPr="00C84212" w:rsidRDefault="00B73276" w:rsidP="00B73276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79EA9E49" w14:textId="77777777" w:rsidR="00B73276" w:rsidRPr="00C84212" w:rsidRDefault="00B73276" w:rsidP="00B7327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38C741AB" w14:textId="77777777" w:rsidR="00B73276" w:rsidRPr="00C84212" w:rsidRDefault="00B73276" w:rsidP="00B7327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4F2F0D5E" w14:textId="77777777" w:rsidR="00B73276" w:rsidRPr="00C84212" w:rsidRDefault="00B73276" w:rsidP="00B7327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5B20BD97" w14:textId="77777777" w:rsidR="00B73276" w:rsidRDefault="00B73276" w:rsidP="00B73276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Marzo del 2021</w:t>
      </w:r>
    </w:p>
    <w:p w14:paraId="12164005" w14:textId="77777777" w:rsidR="00B73276" w:rsidRDefault="00B73276" w:rsidP="00B73276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0BC8985B" w14:textId="1FA5D623" w:rsidR="00FB7D4B" w:rsidRDefault="00FB7D4B"/>
    <w:p w14:paraId="3814B67C" w14:textId="0DA98E9D" w:rsidR="00FB7D4B" w:rsidRDefault="00FB7D4B"/>
    <w:p w14:paraId="3CD0CF2A" w14:textId="31A84597" w:rsidR="00FB7D4B" w:rsidRDefault="00FB7D4B"/>
    <w:p w14:paraId="1F8288B3" w14:textId="6DC30282" w:rsidR="00FB7D4B" w:rsidRDefault="00FB7D4B"/>
    <w:p w14:paraId="6D441A01" w14:textId="68A67E0A" w:rsidR="00FB7D4B" w:rsidRDefault="00FB7D4B"/>
    <w:p w14:paraId="563E3234" w14:textId="2B18D64D" w:rsidR="00FB7D4B" w:rsidRDefault="00FB7D4B"/>
    <w:p w14:paraId="72E2008A" w14:textId="633BB3A7" w:rsidR="00FB7D4B" w:rsidRDefault="00FB7D4B"/>
    <w:p w14:paraId="046801E3" w14:textId="251D0A61" w:rsidR="00FB7D4B" w:rsidRDefault="00FB7D4B"/>
    <w:p w14:paraId="6623E575" w14:textId="0A269884" w:rsidR="00FB7D4B" w:rsidRDefault="00FB7D4B"/>
    <w:p w14:paraId="05B5BFB9" w14:textId="2888BF6D" w:rsidR="00FB7D4B" w:rsidRDefault="00FB7D4B"/>
    <w:p w14:paraId="21247A50" w14:textId="0F750E01" w:rsidR="00FB7D4B" w:rsidRDefault="00FB7D4B"/>
    <w:p w14:paraId="18A70605" w14:textId="5A9EB67F" w:rsidR="00FB7D4B" w:rsidRDefault="00FB7D4B"/>
    <w:p w14:paraId="15CC0752" w14:textId="4F419ED1" w:rsidR="00FB7D4B" w:rsidRDefault="00FB7D4B"/>
    <w:p w14:paraId="2376A373" w14:textId="19693F5B" w:rsidR="00FB7D4B" w:rsidRDefault="00FB7D4B"/>
    <w:p w14:paraId="75B051F5" w14:textId="08452449" w:rsidR="00FB7D4B" w:rsidRDefault="00FB7D4B"/>
    <w:p w14:paraId="5F8DB6CB" w14:textId="5AAA8560" w:rsidR="00FB7D4B" w:rsidRDefault="00FB7D4B"/>
    <w:p w14:paraId="5ACBA8D6" w14:textId="52190856" w:rsidR="00FB7D4B" w:rsidRDefault="00FB7D4B"/>
    <w:p w14:paraId="2561A8FB" w14:textId="2E9C6194" w:rsidR="00FB7D4B" w:rsidRDefault="00FB7D4B"/>
    <w:p w14:paraId="40582DAD" w14:textId="11DD278F" w:rsidR="00FB7D4B" w:rsidRDefault="00FB7D4B"/>
    <w:tbl>
      <w:tblPr>
        <w:tblStyle w:val="Tablaconcuadrcula5oscura-nfasis5"/>
        <w:tblW w:w="15564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1980"/>
        <w:gridCol w:w="1681"/>
        <w:gridCol w:w="1142"/>
        <w:gridCol w:w="1302"/>
        <w:gridCol w:w="1100"/>
        <w:gridCol w:w="923"/>
        <w:gridCol w:w="901"/>
        <w:gridCol w:w="923"/>
        <w:gridCol w:w="1322"/>
        <w:gridCol w:w="1037"/>
        <w:gridCol w:w="1043"/>
        <w:gridCol w:w="890"/>
        <w:gridCol w:w="1320"/>
      </w:tblGrid>
      <w:tr w:rsidR="00366396" w14:paraId="759526AF" w14:textId="39D3706C" w:rsidTr="003E1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E6E3ED" w14:textId="5F38BD71" w:rsidR="00A34D83" w:rsidRDefault="00A34D8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5005F" wp14:editId="2B67D311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27940</wp:posOffset>
                      </wp:positionV>
                      <wp:extent cx="1047750" cy="169545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1695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81D3E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2.2pt" to="76.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" strokecolor="white [3212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     Indicador     </w:t>
            </w:r>
          </w:p>
          <w:p w14:paraId="17813799" w14:textId="77777777" w:rsidR="00A34D83" w:rsidRDefault="00A34D83"/>
          <w:p w14:paraId="054E01CE" w14:textId="1C26030B" w:rsidR="00A34D83" w:rsidRDefault="00A34D83"/>
          <w:p w14:paraId="794F86DF" w14:textId="7AF61CF5" w:rsidR="00366396" w:rsidRDefault="00366396"/>
          <w:p w14:paraId="4EC1DE43" w14:textId="7E788288" w:rsidR="00366396" w:rsidRDefault="00366396"/>
          <w:p w14:paraId="7034A592" w14:textId="2EC0D025" w:rsidR="00366396" w:rsidRDefault="00366396"/>
          <w:p w14:paraId="35FDE9E4" w14:textId="77777777" w:rsidR="00366396" w:rsidRDefault="00366396"/>
          <w:p w14:paraId="5A64622A" w14:textId="64680328" w:rsidR="00A34D83" w:rsidRDefault="00A34D83">
            <w:r>
              <w:t xml:space="preserve">Practica de lenguaje </w:t>
            </w:r>
          </w:p>
        </w:tc>
        <w:tc>
          <w:tcPr>
            <w:tcW w:w="1681" w:type="dxa"/>
          </w:tcPr>
          <w:p w14:paraId="5816C82A" w14:textId="581E2166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80B63">
              <w:t>:</w:t>
            </w:r>
            <w:r w:rsidR="00600234">
              <w:t xml:space="preserve">Tipo de necesidad que la suscita </w:t>
            </w:r>
          </w:p>
        </w:tc>
        <w:tc>
          <w:tcPr>
            <w:tcW w:w="1142" w:type="dxa"/>
          </w:tcPr>
          <w:p w14:paraId="7D09CF91" w14:textId="7FDB126F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E80B63">
              <w:t xml:space="preserve">: </w:t>
            </w:r>
            <w:r w:rsidR="00600234">
              <w:t xml:space="preserve">Tipo de interacción que genera </w:t>
            </w:r>
          </w:p>
        </w:tc>
        <w:tc>
          <w:tcPr>
            <w:tcW w:w="1302" w:type="dxa"/>
          </w:tcPr>
          <w:p w14:paraId="7C6CE57C" w14:textId="49F0D85A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E80B63">
              <w:t xml:space="preserve">: </w:t>
            </w:r>
            <w:r w:rsidR="00600234">
              <w:t xml:space="preserve">Tipo de participantes </w:t>
            </w:r>
          </w:p>
        </w:tc>
        <w:tc>
          <w:tcPr>
            <w:tcW w:w="1100" w:type="dxa"/>
          </w:tcPr>
          <w:p w14:paraId="78ACB0F7" w14:textId="43C3E4C1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E80B63">
              <w:t xml:space="preserve">: </w:t>
            </w:r>
            <w:r w:rsidR="00600234">
              <w:t xml:space="preserve">Tipo de acciones que se realizan para vehiculizar el lenguaje </w:t>
            </w:r>
          </w:p>
        </w:tc>
        <w:tc>
          <w:tcPr>
            <w:tcW w:w="923" w:type="dxa"/>
          </w:tcPr>
          <w:p w14:paraId="140DFBBA" w14:textId="21A2A2F6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80B63">
              <w:t xml:space="preserve">: </w:t>
            </w:r>
            <w:r w:rsidR="00600234">
              <w:t xml:space="preserve">Tipo de actos que se realizan con el lenguaje </w:t>
            </w:r>
          </w:p>
        </w:tc>
        <w:tc>
          <w:tcPr>
            <w:tcW w:w="901" w:type="dxa"/>
          </w:tcPr>
          <w:p w14:paraId="777EDC1E" w14:textId="1DBE7B03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E80B63">
              <w:t xml:space="preserve">: </w:t>
            </w:r>
            <w:r w:rsidR="00600234">
              <w:t xml:space="preserve">Tipo de discurso </w:t>
            </w:r>
          </w:p>
        </w:tc>
        <w:tc>
          <w:tcPr>
            <w:tcW w:w="923" w:type="dxa"/>
          </w:tcPr>
          <w:p w14:paraId="58CF6B06" w14:textId="5C2B7858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E80B63">
              <w:t xml:space="preserve">: </w:t>
            </w:r>
            <w:r w:rsidR="00600234">
              <w:t xml:space="preserve">Tipo de lenguaje </w:t>
            </w:r>
          </w:p>
        </w:tc>
        <w:tc>
          <w:tcPr>
            <w:tcW w:w="1322" w:type="dxa"/>
          </w:tcPr>
          <w:p w14:paraId="2849B666" w14:textId="4F684B98" w:rsidR="00600234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E80B63">
              <w:t>:</w:t>
            </w:r>
            <w:r w:rsidR="00600234">
              <w:t xml:space="preserve">Tipo de acciones que garantizan que se logre cubrir la necesidad comunicativa </w:t>
            </w:r>
          </w:p>
        </w:tc>
        <w:tc>
          <w:tcPr>
            <w:tcW w:w="1037" w:type="dxa"/>
          </w:tcPr>
          <w:p w14:paraId="2EE72C24" w14:textId="3C7C894F" w:rsidR="003B42A5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80B63">
              <w:t xml:space="preserve">: </w:t>
            </w:r>
            <w:r w:rsidR="003B42A5">
              <w:t xml:space="preserve">Tipo de ritual o protocolo requerido </w:t>
            </w:r>
          </w:p>
        </w:tc>
        <w:tc>
          <w:tcPr>
            <w:tcW w:w="1043" w:type="dxa"/>
          </w:tcPr>
          <w:p w14:paraId="6434FC05" w14:textId="4B1B8F77" w:rsidR="003B42A5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E80B63">
              <w:t xml:space="preserve">: </w:t>
            </w:r>
            <w:r w:rsidR="003B42A5">
              <w:t xml:space="preserve">Tipo de contexto que se desarrolla </w:t>
            </w:r>
          </w:p>
        </w:tc>
        <w:tc>
          <w:tcPr>
            <w:tcW w:w="890" w:type="dxa"/>
          </w:tcPr>
          <w:p w14:paraId="7D0A9444" w14:textId="0F0F6649" w:rsidR="003B42A5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E80B63">
              <w:t xml:space="preserve">: </w:t>
            </w:r>
            <w:r w:rsidR="003B42A5">
              <w:t xml:space="preserve">La vigencia </w:t>
            </w:r>
          </w:p>
        </w:tc>
        <w:tc>
          <w:tcPr>
            <w:tcW w:w="1320" w:type="dxa"/>
          </w:tcPr>
          <w:p w14:paraId="7F8CA6DD" w14:textId="603CEF53" w:rsidR="003B42A5" w:rsidRDefault="00A34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E80B63">
              <w:t xml:space="preserve">: </w:t>
            </w:r>
            <w:r w:rsidR="003B42A5">
              <w:t xml:space="preserve">Tipo de adaptaciones que debe hacer el participante de la practica </w:t>
            </w:r>
          </w:p>
        </w:tc>
      </w:tr>
      <w:tr w:rsidR="003E15E1" w14:paraId="02D4D6DF" w14:textId="51EA5F00" w:rsidTr="003E1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F9FDF5" w14:textId="504B0712" w:rsidR="00A34D83" w:rsidRDefault="003E15E1">
            <w:r>
              <w:t xml:space="preserve">Libro </w:t>
            </w:r>
          </w:p>
        </w:tc>
        <w:tc>
          <w:tcPr>
            <w:tcW w:w="1681" w:type="dxa"/>
          </w:tcPr>
          <w:p w14:paraId="12909FE9" w14:textId="58771235" w:rsidR="00A34D83" w:rsidRDefault="003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Relatar un suceso o historia </w:t>
            </w:r>
          </w:p>
        </w:tc>
        <w:tc>
          <w:tcPr>
            <w:tcW w:w="1142" w:type="dxa"/>
          </w:tcPr>
          <w:p w14:paraId="51536384" w14:textId="196D5647" w:rsidR="00A34D83" w:rsidRDefault="00AF5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interacción hacia muchas personas a través de un texto escrito </w:t>
            </w:r>
          </w:p>
        </w:tc>
        <w:tc>
          <w:tcPr>
            <w:tcW w:w="1302" w:type="dxa"/>
          </w:tcPr>
          <w:p w14:paraId="071DAFCD" w14:textId="12F8DFE2" w:rsidR="00A34D83" w:rsidRDefault="00010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Desconocidos </w:t>
            </w:r>
          </w:p>
        </w:tc>
        <w:tc>
          <w:tcPr>
            <w:tcW w:w="1100" w:type="dxa"/>
          </w:tcPr>
          <w:p w14:paraId="18EDEDB8" w14:textId="3B969ECE" w:rsidR="00A34D83" w:rsidRDefault="009B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Leer / escribir </w:t>
            </w:r>
          </w:p>
        </w:tc>
        <w:tc>
          <w:tcPr>
            <w:tcW w:w="923" w:type="dxa"/>
          </w:tcPr>
          <w:p w14:paraId="7AC55FB1" w14:textId="0F744B90" w:rsidR="00A34D83" w:rsidRDefault="009B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Plasmar ideas </w:t>
            </w:r>
          </w:p>
        </w:tc>
        <w:tc>
          <w:tcPr>
            <w:tcW w:w="901" w:type="dxa"/>
          </w:tcPr>
          <w:p w14:paraId="00F4FDD2" w14:textId="0305AA03" w:rsidR="00A34D83" w:rsidRDefault="0074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Narrativo </w:t>
            </w:r>
          </w:p>
        </w:tc>
        <w:tc>
          <w:tcPr>
            <w:tcW w:w="923" w:type="dxa"/>
          </w:tcPr>
          <w:p w14:paraId="51B9FFC9" w14:textId="0DCB871B" w:rsidR="00A34D83" w:rsidRDefault="0074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Formal </w:t>
            </w:r>
          </w:p>
        </w:tc>
        <w:tc>
          <w:tcPr>
            <w:tcW w:w="1322" w:type="dxa"/>
          </w:tcPr>
          <w:p w14:paraId="67969916" w14:textId="09260BFC" w:rsidR="00A34D83" w:rsidRDefault="0065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planificación previa </w:t>
            </w:r>
          </w:p>
        </w:tc>
        <w:tc>
          <w:tcPr>
            <w:tcW w:w="1037" w:type="dxa"/>
          </w:tcPr>
          <w:p w14:paraId="177BC8D8" w14:textId="7F3E4C34" w:rsidR="00A34D83" w:rsidRDefault="0065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Uso de lenguaje formal </w:t>
            </w:r>
          </w:p>
        </w:tc>
        <w:tc>
          <w:tcPr>
            <w:tcW w:w="1043" w:type="dxa"/>
          </w:tcPr>
          <w:p w14:paraId="4560D976" w14:textId="13D491F3" w:rsidR="00A34D83" w:rsidRDefault="0007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Profesional </w:t>
            </w:r>
          </w:p>
        </w:tc>
        <w:tc>
          <w:tcPr>
            <w:tcW w:w="890" w:type="dxa"/>
          </w:tcPr>
          <w:p w14:paraId="4B0968B7" w14:textId="27F12CF8" w:rsidR="00A34D83" w:rsidRDefault="0007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décadas pasadas </w:t>
            </w:r>
          </w:p>
        </w:tc>
        <w:tc>
          <w:tcPr>
            <w:tcW w:w="1320" w:type="dxa"/>
          </w:tcPr>
          <w:p w14:paraId="274B6070" w14:textId="47CACFD8" w:rsidR="00A34D83" w:rsidRDefault="001A6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Discursiva </w:t>
            </w:r>
          </w:p>
        </w:tc>
      </w:tr>
      <w:tr w:rsidR="00366396" w14:paraId="292F5401" w14:textId="11BF6F93" w:rsidTr="003E1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A43D8AB" w14:textId="02A8AB62" w:rsidR="00A34D83" w:rsidRDefault="00495A4D">
            <w:r>
              <w:t xml:space="preserve">Mensaje a una amiga </w:t>
            </w:r>
            <w:r w:rsidR="00A34D83">
              <w:t xml:space="preserve"> </w:t>
            </w:r>
          </w:p>
        </w:tc>
        <w:tc>
          <w:tcPr>
            <w:tcW w:w="1681" w:type="dxa"/>
          </w:tcPr>
          <w:p w14:paraId="57DBDFAE" w14:textId="7D5A96FA" w:rsidR="00A34D83" w:rsidRDefault="003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Dar información </w:t>
            </w:r>
          </w:p>
        </w:tc>
        <w:tc>
          <w:tcPr>
            <w:tcW w:w="1142" w:type="dxa"/>
          </w:tcPr>
          <w:p w14:paraId="2920F299" w14:textId="33A183BB" w:rsidR="00A34D83" w:rsidRDefault="00AF5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interacción hacia una persona a través de un texto </w:t>
            </w:r>
          </w:p>
        </w:tc>
        <w:tc>
          <w:tcPr>
            <w:tcW w:w="1302" w:type="dxa"/>
          </w:tcPr>
          <w:p w14:paraId="7007AFFF" w14:textId="4F205FCD" w:rsidR="00A34D83" w:rsidRDefault="00010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Conocidos </w:t>
            </w:r>
          </w:p>
        </w:tc>
        <w:tc>
          <w:tcPr>
            <w:tcW w:w="1100" w:type="dxa"/>
          </w:tcPr>
          <w:p w14:paraId="71F7B05C" w14:textId="36AEE75A" w:rsidR="00A34D83" w:rsidRDefault="009B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Leer/ escribir </w:t>
            </w:r>
          </w:p>
        </w:tc>
        <w:tc>
          <w:tcPr>
            <w:tcW w:w="923" w:type="dxa"/>
          </w:tcPr>
          <w:p w14:paraId="4635BAD3" w14:textId="2FC0A869" w:rsidR="00A34D83" w:rsidRDefault="009B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Opinar </w:t>
            </w:r>
          </w:p>
        </w:tc>
        <w:tc>
          <w:tcPr>
            <w:tcW w:w="901" w:type="dxa"/>
          </w:tcPr>
          <w:p w14:paraId="164CFECE" w14:textId="0D99B51A" w:rsidR="00A34D83" w:rsidRDefault="00743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Persuasivo </w:t>
            </w:r>
          </w:p>
        </w:tc>
        <w:tc>
          <w:tcPr>
            <w:tcW w:w="923" w:type="dxa"/>
          </w:tcPr>
          <w:p w14:paraId="22D7E99F" w14:textId="1A97D268" w:rsidR="00A34D83" w:rsidRDefault="00743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Informal </w:t>
            </w:r>
          </w:p>
        </w:tc>
        <w:tc>
          <w:tcPr>
            <w:tcW w:w="1322" w:type="dxa"/>
          </w:tcPr>
          <w:p w14:paraId="502A48DC" w14:textId="2C0728CE" w:rsidR="00A34D83" w:rsidRDefault="0065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Toma de notas </w:t>
            </w:r>
          </w:p>
        </w:tc>
        <w:tc>
          <w:tcPr>
            <w:tcW w:w="1037" w:type="dxa"/>
          </w:tcPr>
          <w:p w14:paraId="013A006F" w14:textId="136DBC9C" w:rsidR="00A34D83" w:rsidRDefault="0065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Saludos </w:t>
            </w:r>
          </w:p>
        </w:tc>
        <w:tc>
          <w:tcPr>
            <w:tcW w:w="1043" w:type="dxa"/>
          </w:tcPr>
          <w:p w14:paraId="5AE01AC2" w14:textId="45EB0ACA" w:rsidR="00A34D83" w:rsidRDefault="00073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Familiar </w:t>
            </w:r>
          </w:p>
        </w:tc>
        <w:tc>
          <w:tcPr>
            <w:tcW w:w="890" w:type="dxa"/>
          </w:tcPr>
          <w:p w14:paraId="6A1AB0FF" w14:textId="61492874" w:rsidR="00A34D83" w:rsidRDefault="00073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Actualidad </w:t>
            </w:r>
          </w:p>
        </w:tc>
        <w:tc>
          <w:tcPr>
            <w:tcW w:w="1320" w:type="dxa"/>
          </w:tcPr>
          <w:p w14:paraId="7828076E" w14:textId="33907406" w:rsidR="00A34D83" w:rsidRDefault="001A6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Léxica </w:t>
            </w:r>
          </w:p>
        </w:tc>
      </w:tr>
      <w:tr w:rsidR="003E15E1" w14:paraId="7DDE25BF" w14:textId="32B20D89" w:rsidTr="003E1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B66E41" w14:textId="66E3D01B" w:rsidR="00A34D83" w:rsidRDefault="00495A4D">
            <w:r>
              <w:t xml:space="preserve">Llamada telefónica </w:t>
            </w:r>
          </w:p>
        </w:tc>
        <w:tc>
          <w:tcPr>
            <w:tcW w:w="1681" w:type="dxa"/>
          </w:tcPr>
          <w:p w14:paraId="4CB061F5" w14:textId="269EED42" w:rsidR="00A34D83" w:rsidRDefault="003E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Expresar </w:t>
            </w:r>
          </w:p>
        </w:tc>
        <w:tc>
          <w:tcPr>
            <w:tcW w:w="1142" w:type="dxa"/>
          </w:tcPr>
          <w:p w14:paraId="25AAC7E3" w14:textId="707EB80A" w:rsidR="00A34D83" w:rsidRDefault="0040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interacción hacia una persona a través de un </w:t>
            </w:r>
            <w:r>
              <w:lastRenderedPageBreak/>
              <w:t xml:space="preserve">lenguaje oral </w:t>
            </w:r>
          </w:p>
        </w:tc>
        <w:tc>
          <w:tcPr>
            <w:tcW w:w="1302" w:type="dxa"/>
          </w:tcPr>
          <w:p w14:paraId="23C32363" w14:textId="2E9A79D4" w:rsidR="00A34D83" w:rsidRDefault="00010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Conocidos </w:t>
            </w:r>
          </w:p>
        </w:tc>
        <w:tc>
          <w:tcPr>
            <w:tcW w:w="1100" w:type="dxa"/>
          </w:tcPr>
          <w:p w14:paraId="1031513A" w14:textId="1CB8DB27" w:rsidR="009B17CE" w:rsidRDefault="009B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Escuchar/ hablar </w:t>
            </w:r>
          </w:p>
        </w:tc>
        <w:tc>
          <w:tcPr>
            <w:tcW w:w="923" w:type="dxa"/>
          </w:tcPr>
          <w:p w14:paraId="4F05E3C1" w14:textId="3FEC90E1" w:rsidR="00A34D83" w:rsidRDefault="009B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Opinar </w:t>
            </w:r>
          </w:p>
        </w:tc>
        <w:tc>
          <w:tcPr>
            <w:tcW w:w="901" w:type="dxa"/>
          </w:tcPr>
          <w:p w14:paraId="2FFF3A1B" w14:textId="44FEBA66" w:rsidR="00A34D83" w:rsidRDefault="0074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Argumentativo </w:t>
            </w:r>
          </w:p>
        </w:tc>
        <w:tc>
          <w:tcPr>
            <w:tcW w:w="923" w:type="dxa"/>
          </w:tcPr>
          <w:p w14:paraId="6D64F339" w14:textId="58881683" w:rsidR="00A34D83" w:rsidRDefault="0074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Informal </w:t>
            </w:r>
          </w:p>
        </w:tc>
        <w:tc>
          <w:tcPr>
            <w:tcW w:w="1322" w:type="dxa"/>
          </w:tcPr>
          <w:p w14:paraId="54D3D49B" w14:textId="68871DDC" w:rsidR="00A34D83" w:rsidRDefault="0065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Modulación adecuada de la voz</w:t>
            </w:r>
          </w:p>
        </w:tc>
        <w:tc>
          <w:tcPr>
            <w:tcW w:w="1037" w:type="dxa"/>
          </w:tcPr>
          <w:p w14:paraId="5D9024BC" w14:textId="381FCB04" w:rsidR="00A34D83" w:rsidRDefault="0065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Esperar turno </w:t>
            </w:r>
          </w:p>
        </w:tc>
        <w:tc>
          <w:tcPr>
            <w:tcW w:w="1043" w:type="dxa"/>
          </w:tcPr>
          <w:p w14:paraId="649C2571" w14:textId="08E8C9B3" w:rsidR="00A34D83" w:rsidRDefault="0007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Familiar </w:t>
            </w:r>
          </w:p>
        </w:tc>
        <w:tc>
          <w:tcPr>
            <w:tcW w:w="890" w:type="dxa"/>
          </w:tcPr>
          <w:p w14:paraId="69D53618" w14:textId="74EA63A0" w:rsidR="00A34D83" w:rsidRDefault="0007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Actualidad </w:t>
            </w:r>
          </w:p>
        </w:tc>
        <w:tc>
          <w:tcPr>
            <w:tcW w:w="1320" w:type="dxa"/>
          </w:tcPr>
          <w:p w14:paraId="73BDFCEF" w14:textId="1BB929EC" w:rsidR="00A34D83" w:rsidRDefault="001A6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lingüística</w:t>
            </w:r>
          </w:p>
        </w:tc>
      </w:tr>
      <w:tr w:rsidR="00366396" w14:paraId="52DE8B3B" w14:textId="5A9D578E" w:rsidTr="003E1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5B0E57" w14:textId="5F4765A6" w:rsidR="00A34D83" w:rsidRDefault="003E15E1">
            <w:r>
              <w:t xml:space="preserve">Comercial </w:t>
            </w:r>
            <w:r w:rsidR="00495A4D">
              <w:t xml:space="preserve"> </w:t>
            </w:r>
          </w:p>
        </w:tc>
        <w:tc>
          <w:tcPr>
            <w:tcW w:w="1681" w:type="dxa"/>
          </w:tcPr>
          <w:p w14:paraId="1642067C" w14:textId="6300D746" w:rsidR="00A34D83" w:rsidRDefault="003E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Dar a conocer un producto </w:t>
            </w:r>
          </w:p>
        </w:tc>
        <w:tc>
          <w:tcPr>
            <w:tcW w:w="1142" w:type="dxa"/>
          </w:tcPr>
          <w:p w14:paraId="7DFF8594" w14:textId="0BB3C65D" w:rsidR="00A34D83" w:rsidRDefault="0030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interacción hacia muchas personas a través de un lenguaje oral </w:t>
            </w:r>
          </w:p>
        </w:tc>
        <w:tc>
          <w:tcPr>
            <w:tcW w:w="1302" w:type="dxa"/>
          </w:tcPr>
          <w:p w14:paraId="4EB48A5B" w14:textId="614A2735" w:rsidR="00A34D83" w:rsidRDefault="00010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Desconocidos </w:t>
            </w:r>
          </w:p>
        </w:tc>
        <w:tc>
          <w:tcPr>
            <w:tcW w:w="1100" w:type="dxa"/>
          </w:tcPr>
          <w:p w14:paraId="7F2CAE2E" w14:textId="589F5CEA" w:rsidR="00A34D83" w:rsidRDefault="009B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Escuchar / hablar </w:t>
            </w:r>
          </w:p>
        </w:tc>
        <w:tc>
          <w:tcPr>
            <w:tcW w:w="923" w:type="dxa"/>
          </w:tcPr>
          <w:p w14:paraId="702314D7" w14:textId="6B62AD8C" w:rsidR="00A34D83" w:rsidRDefault="009B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Ofrecer </w:t>
            </w:r>
          </w:p>
        </w:tc>
        <w:tc>
          <w:tcPr>
            <w:tcW w:w="901" w:type="dxa"/>
          </w:tcPr>
          <w:p w14:paraId="0CE37F4F" w14:textId="605CF9EC" w:rsidR="00A34D83" w:rsidRDefault="00743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Persuasivo </w:t>
            </w:r>
          </w:p>
        </w:tc>
        <w:tc>
          <w:tcPr>
            <w:tcW w:w="923" w:type="dxa"/>
          </w:tcPr>
          <w:p w14:paraId="0E97AF47" w14:textId="0998E72C" w:rsidR="00A34D83" w:rsidRDefault="00743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Informal </w:t>
            </w:r>
          </w:p>
        </w:tc>
        <w:tc>
          <w:tcPr>
            <w:tcW w:w="1322" w:type="dxa"/>
          </w:tcPr>
          <w:p w14:paraId="6C2BE565" w14:textId="65E8BE1E" w:rsidR="00A34D83" w:rsidRDefault="0065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planificación previa </w:t>
            </w:r>
          </w:p>
        </w:tc>
        <w:tc>
          <w:tcPr>
            <w:tcW w:w="1037" w:type="dxa"/>
          </w:tcPr>
          <w:p w14:paraId="6B0C5324" w14:textId="3E6B6F8E" w:rsidR="00A34D83" w:rsidRDefault="00073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Saludos </w:t>
            </w:r>
          </w:p>
        </w:tc>
        <w:tc>
          <w:tcPr>
            <w:tcW w:w="1043" w:type="dxa"/>
          </w:tcPr>
          <w:p w14:paraId="44F34AF6" w14:textId="001188C7" w:rsidR="00A34D83" w:rsidRDefault="00073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Comunitario </w:t>
            </w:r>
          </w:p>
        </w:tc>
        <w:tc>
          <w:tcPr>
            <w:tcW w:w="890" w:type="dxa"/>
          </w:tcPr>
          <w:p w14:paraId="2FB40870" w14:textId="255ABB0A" w:rsidR="00A34D83" w:rsidRDefault="00073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Actualidad </w:t>
            </w:r>
          </w:p>
        </w:tc>
        <w:tc>
          <w:tcPr>
            <w:tcW w:w="1320" w:type="dxa"/>
          </w:tcPr>
          <w:p w14:paraId="6134D0CE" w14:textId="64AA6172" w:rsidR="00A34D83" w:rsidRDefault="001A6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Lingüística </w:t>
            </w:r>
          </w:p>
        </w:tc>
      </w:tr>
    </w:tbl>
    <w:p w14:paraId="6C434707" w14:textId="5E438456" w:rsidR="00FB7D4B" w:rsidRDefault="00FB7D4B"/>
    <w:p w14:paraId="289D3F7B" w14:textId="339912F2" w:rsidR="00FB7D4B" w:rsidRDefault="00FB7D4B"/>
    <w:p w14:paraId="1278AFC6" w14:textId="3AFBFAF3" w:rsidR="00FB7D4B" w:rsidRDefault="00FB7D4B"/>
    <w:p w14:paraId="6FD702B5" w14:textId="268FD011" w:rsidR="00FB7D4B" w:rsidRDefault="00FB7D4B"/>
    <w:p w14:paraId="762DEED2" w14:textId="5B2FD58A" w:rsidR="00FB7D4B" w:rsidRDefault="00FB7D4B"/>
    <w:p w14:paraId="551FF4A9" w14:textId="45F9D5F4" w:rsidR="00FB7D4B" w:rsidRDefault="00FB7D4B"/>
    <w:p w14:paraId="1C91D453" w14:textId="218B3019" w:rsidR="00FB7D4B" w:rsidRDefault="00FB7D4B"/>
    <w:p w14:paraId="73C0EE8B" w14:textId="4B8C44EE" w:rsidR="00FB7D4B" w:rsidRDefault="00FB7D4B"/>
    <w:p w14:paraId="5F3D30CE" w14:textId="49864094" w:rsidR="00FB7D4B" w:rsidRDefault="00FB7D4B"/>
    <w:p w14:paraId="3E683D44" w14:textId="400328D4" w:rsidR="00FB7D4B" w:rsidRDefault="00FB7D4B"/>
    <w:p w14:paraId="54421FA9" w14:textId="07C57DA6" w:rsidR="00FB7D4B" w:rsidRDefault="00FB7D4B"/>
    <w:p w14:paraId="3E720852" w14:textId="37B6026A" w:rsidR="00FB7D4B" w:rsidRDefault="00FB7D4B"/>
    <w:p w14:paraId="5C876111" w14:textId="50A3AABB" w:rsidR="00FB7D4B" w:rsidRDefault="00FB7D4B"/>
    <w:p w14:paraId="31D9B4CE" w14:textId="77777777" w:rsidR="00FB7D4B" w:rsidRDefault="00FB7D4B"/>
    <w:sectPr w:rsidR="00FB7D4B" w:rsidSect="00B922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4B"/>
    <w:rsid w:val="000101AF"/>
    <w:rsid w:val="00073572"/>
    <w:rsid w:val="001A6960"/>
    <w:rsid w:val="00302CF8"/>
    <w:rsid w:val="00366396"/>
    <w:rsid w:val="003B42A5"/>
    <w:rsid w:val="003E15E1"/>
    <w:rsid w:val="00407670"/>
    <w:rsid w:val="00484ACA"/>
    <w:rsid w:val="00495A4D"/>
    <w:rsid w:val="00600234"/>
    <w:rsid w:val="0065138A"/>
    <w:rsid w:val="00743FCE"/>
    <w:rsid w:val="009B17CE"/>
    <w:rsid w:val="00A34D83"/>
    <w:rsid w:val="00AF5E74"/>
    <w:rsid w:val="00B73276"/>
    <w:rsid w:val="00B9226D"/>
    <w:rsid w:val="00E80B63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AF2F"/>
  <w15:chartTrackingRefBased/>
  <w15:docId w15:val="{8DD75DCA-1ED4-4DCA-B40D-D77418D5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E80B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normal1">
    <w:name w:val="Plain Table 1"/>
    <w:basedOn w:val="Tablanormal"/>
    <w:uiPriority w:val="41"/>
    <w:rsid w:val="003E15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19</cp:revision>
  <dcterms:created xsi:type="dcterms:W3CDTF">2021-03-17T00:03:00Z</dcterms:created>
  <dcterms:modified xsi:type="dcterms:W3CDTF">2021-03-17T01:25:00Z</dcterms:modified>
</cp:coreProperties>
</file>