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A0105" w14:textId="77777777" w:rsidR="005A2C04" w:rsidRDefault="005A2C04" w:rsidP="005A2C04">
      <w:pPr>
        <w:jc w:val="center"/>
        <w:rPr>
          <w:rFonts w:ascii="Arial" w:hAnsi="Arial" w:cs="Arial"/>
          <w:b/>
          <w:sz w:val="28"/>
        </w:rPr>
      </w:pPr>
      <w:r>
        <w:rPr>
          <w:rFonts w:ascii="Arial" w:hAnsi="Arial" w:cs="Arial"/>
          <w:b/>
          <w:sz w:val="28"/>
        </w:rPr>
        <w:t>ESCUELA NORMAL DE EDUCACION PREESCOLAR</w:t>
      </w:r>
    </w:p>
    <w:p w14:paraId="6C45DADB" w14:textId="77777777" w:rsidR="005A2C04" w:rsidRDefault="005A2C04" w:rsidP="005A2C04">
      <w:pPr>
        <w:jc w:val="center"/>
        <w:rPr>
          <w:rFonts w:ascii="Arial" w:hAnsi="Arial" w:cs="Arial"/>
          <w:b/>
          <w:sz w:val="28"/>
        </w:rPr>
      </w:pPr>
      <w:r>
        <w:rPr>
          <w:rFonts w:ascii="Arial" w:hAnsi="Arial" w:cs="Arial"/>
          <w:b/>
          <w:sz w:val="28"/>
        </w:rPr>
        <w:t>Licenciatura en Educación Preescolar</w:t>
      </w:r>
    </w:p>
    <w:p w14:paraId="4EE9ECAF" w14:textId="77777777" w:rsidR="005A2C04" w:rsidRDefault="005A2C04" w:rsidP="005A2C04">
      <w:pPr>
        <w:jc w:val="center"/>
        <w:rPr>
          <w:rFonts w:ascii="Arial" w:hAnsi="Arial" w:cs="Arial"/>
          <w:b/>
          <w:sz w:val="28"/>
        </w:rPr>
      </w:pPr>
      <w:r>
        <w:rPr>
          <w:rFonts w:ascii="Arial" w:hAnsi="Arial" w:cs="Arial"/>
          <w:b/>
          <w:sz w:val="28"/>
        </w:rPr>
        <w:t>Ciclo 2020-2021</w:t>
      </w:r>
    </w:p>
    <w:p w14:paraId="7F29C96A" w14:textId="77777777" w:rsidR="005A2C04" w:rsidRDefault="005A2C04" w:rsidP="005A2C04">
      <w:pPr>
        <w:jc w:val="center"/>
        <w:rPr>
          <w:rFonts w:ascii="Arial" w:hAnsi="Arial" w:cs="Arial"/>
          <w:b/>
          <w:sz w:val="28"/>
        </w:rPr>
      </w:pPr>
      <w:r w:rsidRPr="005A2C04">
        <w:rPr>
          <w:noProof/>
        </w:rPr>
        <w:drawing>
          <wp:inline distT="0" distB="0" distL="0" distR="0" wp14:anchorId="2B4C0DA2" wp14:editId="1FB3BB46">
            <wp:extent cx="2318516" cy="1724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backgroundRemoval t="0" b="97241" l="9744" r="89744"/>
                              </a14:imgEffect>
                            </a14:imgLayer>
                          </a14:imgProps>
                        </a:ext>
                      </a:extLst>
                    </a:blip>
                    <a:stretch>
                      <a:fillRect/>
                    </a:stretch>
                  </pic:blipFill>
                  <pic:spPr>
                    <a:xfrm>
                      <a:off x="0" y="0"/>
                      <a:ext cx="2321077" cy="1725929"/>
                    </a:xfrm>
                    <a:prstGeom prst="rect">
                      <a:avLst/>
                    </a:prstGeom>
                  </pic:spPr>
                </pic:pic>
              </a:graphicData>
            </a:graphic>
          </wp:inline>
        </w:drawing>
      </w:r>
    </w:p>
    <w:p w14:paraId="0120F188" w14:textId="77777777" w:rsidR="005A2C04" w:rsidRDefault="005A2C04" w:rsidP="005A2C04">
      <w:pPr>
        <w:jc w:val="center"/>
        <w:rPr>
          <w:rFonts w:ascii="Arial" w:hAnsi="Arial" w:cs="Arial"/>
          <w:b/>
          <w:sz w:val="28"/>
        </w:rPr>
      </w:pPr>
      <w:r>
        <w:rPr>
          <w:rFonts w:ascii="Arial" w:hAnsi="Arial" w:cs="Arial"/>
          <w:b/>
          <w:sz w:val="28"/>
        </w:rPr>
        <w:t>Comprensión Lectora ll</w:t>
      </w:r>
    </w:p>
    <w:p w14:paraId="67DE91FF" w14:textId="77777777" w:rsidR="005A2C04" w:rsidRDefault="005A2C04" w:rsidP="005A2C04">
      <w:pPr>
        <w:jc w:val="center"/>
        <w:rPr>
          <w:rFonts w:ascii="Arial" w:hAnsi="Arial" w:cs="Arial"/>
          <w:b/>
          <w:sz w:val="28"/>
        </w:rPr>
      </w:pPr>
      <w:r>
        <w:rPr>
          <w:rFonts w:ascii="Arial" w:hAnsi="Arial" w:cs="Arial"/>
          <w:b/>
          <w:sz w:val="28"/>
        </w:rPr>
        <w:t>DESARROLLO DE LA COMPETENCIA LECTORAL</w:t>
      </w:r>
    </w:p>
    <w:p w14:paraId="6093C831" w14:textId="77777777" w:rsidR="005A2C04" w:rsidRDefault="005A2C04" w:rsidP="005A2C04">
      <w:pPr>
        <w:jc w:val="center"/>
        <w:rPr>
          <w:rFonts w:ascii="Arial" w:hAnsi="Arial" w:cs="Arial"/>
          <w:sz w:val="28"/>
        </w:rPr>
      </w:pPr>
      <w:r>
        <w:rPr>
          <w:rFonts w:ascii="Arial" w:hAnsi="Arial" w:cs="Arial"/>
          <w:b/>
          <w:sz w:val="28"/>
        </w:rPr>
        <w:t xml:space="preserve">Docente: </w:t>
      </w:r>
      <w:r>
        <w:rPr>
          <w:rFonts w:ascii="Arial" w:hAnsi="Arial" w:cs="Arial"/>
          <w:sz w:val="28"/>
        </w:rPr>
        <w:t>Elena Monserrat Gámez Cepeda</w:t>
      </w:r>
    </w:p>
    <w:p w14:paraId="2073DBF7" w14:textId="77777777" w:rsidR="005A2C04" w:rsidRDefault="005A2C04" w:rsidP="005A2C04">
      <w:pPr>
        <w:jc w:val="center"/>
        <w:rPr>
          <w:rFonts w:ascii="Arial" w:hAnsi="Arial" w:cs="Arial"/>
          <w:sz w:val="28"/>
        </w:rPr>
      </w:pPr>
      <w:r>
        <w:rPr>
          <w:rFonts w:ascii="Arial" w:hAnsi="Arial" w:cs="Arial"/>
          <w:b/>
          <w:sz w:val="28"/>
        </w:rPr>
        <w:t>Alumna:</w:t>
      </w:r>
      <w:r>
        <w:rPr>
          <w:rFonts w:ascii="Arial" w:hAnsi="Arial" w:cs="Arial"/>
          <w:sz w:val="28"/>
        </w:rPr>
        <w:t xml:space="preserve"> Andrea Judith Esquivel Alonzo</w:t>
      </w:r>
    </w:p>
    <w:p w14:paraId="17CA563E" w14:textId="77777777" w:rsidR="005A2C04" w:rsidRDefault="005A2C04" w:rsidP="005A2C04">
      <w:pPr>
        <w:jc w:val="center"/>
        <w:rPr>
          <w:rFonts w:ascii="Arial" w:hAnsi="Arial" w:cs="Arial"/>
          <w:sz w:val="28"/>
        </w:rPr>
      </w:pPr>
      <w:r>
        <w:rPr>
          <w:rFonts w:ascii="Arial" w:hAnsi="Arial" w:cs="Arial"/>
          <w:sz w:val="28"/>
        </w:rPr>
        <w:t>Cuarto semestre</w:t>
      </w:r>
    </w:p>
    <w:p w14:paraId="485B5540" w14:textId="77777777" w:rsidR="005A2C04" w:rsidRDefault="005A2C04" w:rsidP="005A2C04">
      <w:pPr>
        <w:jc w:val="center"/>
        <w:rPr>
          <w:rFonts w:ascii="Arial" w:hAnsi="Arial" w:cs="Arial"/>
          <w:sz w:val="28"/>
        </w:rPr>
      </w:pPr>
      <w:r>
        <w:rPr>
          <w:rFonts w:ascii="Arial" w:hAnsi="Arial" w:cs="Arial"/>
          <w:sz w:val="28"/>
        </w:rPr>
        <w:t>Sección “A”</w:t>
      </w:r>
    </w:p>
    <w:p w14:paraId="72E25216" w14:textId="77777777" w:rsidR="005A2C04" w:rsidRDefault="005A2C04" w:rsidP="005A2C04">
      <w:pPr>
        <w:jc w:val="center"/>
        <w:rPr>
          <w:rFonts w:ascii="Arial" w:hAnsi="Arial" w:cs="Arial"/>
          <w:sz w:val="28"/>
        </w:rPr>
      </w:pPr>
      <w:r>
        <w:rPr>
          <w:rFonts w:ascii="Arial" w:hAnsi="Arial" w:cs="Arial"/>
          <w:sz w:val="28"/>
        </w:rPr>
        <w:t>No. 6</w:t>
      </w:r>
    </w:p>
    <w:p w14:paraId="6F740E06" w14:textId="77777777" w:rsidR="005A2C04" w:rsidRDefault="005A2C04" w:rsidP="005A2C04">
      <w:pPr>
        <w:jc w:val="center"/>
        <w:rPr>
          <w:rFonts w:ascii="Arial" w:hAnsi="Arial" w:cs="Arial"/>
          <w:sz w:val="28"/>
        </w:rPr>
      </w:pPr>
    </w:p>
    <w:p w14:paraId="524AFC15" w14:textId="77777777" w:rsidR="00C8248E" w:rsidRDefault="00C8248E" w:rsidP="005A2C04">
      <w:pPr>
        <w:jc w:val="center"/>
        <w:rPr>
          <w:rFonts w:ascii="Arial" w:hAnsi="Arial" w:cs="Arial"/>
          <w:sz w:val="28"/>
        </w:rPr>
      </w:pPr>
    </w:p>
    <w:p w14:paraId="21B58DDE" w14:textId="77777777" w:rsidR="00C8248E" w:rsidRDefault="00C8248E" w:rsidP="005A2C04">
      <w:pPr>
        <w:jc w:val="center"/>
        <w:rPr>
          <w:rFonts w:ascii="Arial" w:hAnsi="Arial" w:cs="Arial"/>
          <w:sz w:val="28"/>
        </w:rPr>
      </w:pPr>
    </w:p>
    <w:p w14:paraId="4D104820" w14:textId="77777777" w:rsidR="00C8248E" w:rsidRDefault="00C8248E" w:rsidP="005A2C04">
      <w:pPr>
        <w:jc w:val="center"/>
        <w:rPr>
          <w:rFonts w:ascii="Arial" w:hAnsi="Arial" w:cs="Arial"/>
          <w:sz w:val="28"/>
        </w:rPr>
      </w:pPr>
    </w:p>
    <w:p w14:paraId="04ABE299" w14:textId="77777777" w:rsidR="00C8248E" w:rsidRDefault="00C8248E" w:rsidP="005A2C04">
      <w:pPr>
        <w:jc w:val="center"/>
        <w:rPr>
          <w:rFonts w:ascii="Arial" w:hAnsi="Arial" w:cs="Arial"/>
          <w:sz w:val="28"/>
        </w:rPr>
      </w:pPr>
    </w:p>
    <w:p w14:paraId="5120BB6F" w14:textId="77777777" w:rsidR="00C8248E" w:rsidRDefault="00C8248E" w:rsidP="005A2C04">
      <w:pPr>
        <w:jc w:val="center"/>
        <w:rPr>
          <w:rFonts w:ascii="Arial" w:hAnsi="Arial" w:cs="Arial"/>
          <w:sz w:val="28"/>
        </w:rPr>
      </w:pPr>
    </w:p>
    <w:p w14:paraId="6FC35F79" w14:textId="77777777" w:rsidR="00C8248E" w:rsidRDefault="005A2C04" w:rsidP="005A2C04">
      <w:pPr>
        <w:jc w:val="center"/>
        <w:rPr>
          <w:rFonts w:ascii="Arial" w:hAnsi="Arial" w:cs="Arial"/>
          <w:sz w:val="28"/>
        </w:rPr>
      </w:pPr>
      <w:r>
        <w:rPr>
          <w:rFonts w:ascii="Arial" w:hAnsi="Arial" w:cs="Arial"/>
          <w:sz w:val="28"/>
        </w:rPr>
        <w:t>Saltillo, Coahuila.                                             Marzo 2021.</w:t>
      </w:r>
    </w:p>
    <w:p w14:paraId="3532901B" w14:textId="77777777" w:rsidR="00C8248E" w:rsidRDefault="00C8248E">
      <w:pPr>
        <w:rPr>
          <w:rFonts w:ascii="Arial" w:hAnsi="Arial" w:cs="Arial"/>
          <w:sz w:val="28"/>
        </w:rPr>
      </w:pPr>
      <w:r>
        <w:rPr>
          <w:rFonts w:ascii="Arial" w:hAnsi="Arial" w:cs="Arial"/>
          <w:sz w:val="28"/>
        </w:rPr>
        <w:br w:type="page"/>
      </w:r>
    </w:p>
    <w:p w14:paraId="6FCF2C0E" w14:textId="77777777" w:rsidR="00C8248E" w:rsidRPr="006D4C3A" w:rsidRDefault="00C8248E" w:rsidP="00D72BBA">
      <w:pPr>
        <w:pStyle w:val="Prrafodelista"/>
        <w:spacing w:after="120" w:afterAutospacing="0"/>
        <w:ind w:hanging="360"/>
        <w:jc w:val="center"/>
        <w:rPr>
          <w:rFonts w:ascii="Verdana" w:hAnsi="Verdana"/>
          <w:b/>
          <w:i/>
          <w:color w:val="000000"/>
          <w:sz w:val="28"/>
        </w:rPr>
      </w:pPr>
      <w:r w:rsidRPr="006D4C3A">
        <w:rPr>
          <w:rFonts w:ascii="Arial" w:hAnsi="Arial" w:cs="Arial"/>
          <w:b/>
          <w:i/>
          <w:color w:val="000000"/>
          <w:sz w:val="28"/>
        </w:rPr>
        <w:lastRenderedPageBreak/>
        <w:t>Elementos clave de la comprensión</w:t>
      </w:r>
    </w:p>
    <w:p w14:paraId="79DA0387" w14:textId="77777777" w:rsidR="00C8248E" w:rsidRPr="00D72BBA" w:rsidRDefault="00C8248E" w:rsidP="00C8248E">
      <w:pPr>
        <w:pStyle w:val="Prrafodelista"/>
        <w:spacing w:after="120" w:afterAutospacing="0"/>
        <w:ind w:hanging="360"/>
        <w:rPr>
          <w:rFonts w:ascii="Arial" w:hAnsi="Arial" w:cs="Arial"/>
          <w:b/>
          <w:color w:val="000000"/>
        </w:rPr>
      </w:pPr>
      <w:r w:rsidRPr="00D72BBA">
        <w:rPr>
          <w:rFonts w:ascii="Symbol" w:hAnsi="Symbol"/>
          <w:b/>
          <w:color w:val="000000"/>
        </w:rPr>
        <w:t></w:t>
      </w:r>
      <w:r w:rsidRPr="00D72BBA">
        <w:rPr>
          <w:b/>
          <w:color w:val="000000"/>
          <w:sz w:val="14"/>
          <w:szCs w:val="14"/>
        </w:rPr>
        <w:t>         </w:t>
      </w:r>
      <w:r w:rsidRPr="004915EC">
        <w:rPr>
          <w:rFonts w:ascii="Arial" w:hAnsi="Arial" w:cs="Arial"/>
          <w:b/>
          <w:color w:val="000000"/>
          <w:highlight w:val="green"/>
        </w:rPr>
        <w:t>E</w:t>
      </w:r>
      <w:r w:rsidRPr="00D72BBA">
        <w:rPr>
          <w:rFonts w:ascii="Arial" w:hAnsi="Arial" w:cs="Arial"/>
          <w:b/>
          <w:color w:val="000000"/>
        </w:rPr>
        <w:t>l lector</w:t>
      </w:r>
    </w:p>
    <w:p w14:paraId="3BC6485B" w14:textId="77777777" w:rsidR="00C8248E" w:rsidRDefault="00C8248E" w:rsidP="00D72BBA">
      <w:pPr>
        <w:pStyle w:val="Prrafodelista"/>
        <w:spacing w:after="120" w:afterAutospacing="0"/>
        <w:ind w:hanging="360"/>
        <w:rPr>
          <w:rFonts w:ascii="Verdana" w:hAnsi="Verdana"/>
          <w:color w:val="000000"/>
        </w:rPr>
      </w:pPr>
      <w:r>
        <w:rPr>
          <w:rFonts w:ascii="Verdana" w:hAnsi="Verdana"/>
          <w:color w:val="000000"/>
        </w:rPr>
        <w:t>Es el elemento central y un sujeto activo en el proceso de comprensión. El propósito de la enseñanza de la comprensión lectora es acompañar al estudiante para que llegue a ser un buen lector y sea autónomo e</w:t>
      </w:r>
      <w:r w:rsidR="00D72BBA">
        <w:rPr>
          <w:rFonts w:ascii="Verdana" w:hAnsi="Verdana"/>
          <w:color w:val="000000"/>
        </w:rPr>
        <w:t>n</w:t>
      </w:r>
      <w:r>
        <w:rPr>
          <w:rFonts w:ascii="Verdana" w:hAnsi="Verdana"/>
          <w:color w:val="000000"/>
        </w:rPr>
        <w:t xml:space="preserve"> su comprensión</w:t>
      </w:r>
      <w:r w:rsidR="00D72BBA">
        <w:rPr>
          <w:rFonts w:ascii="Verdana" w:hAnsi="Verdana"/>
          <w:color w:val="000000"/>
        </w:rPr>
        <w:t xml:space="preserve"> lectora.</w:t>
      </w:r>
    </w:p>
    <w:p w14:paraId="40D29DB4" w14:textId="77777777" w:rsidR="00C8248E" w:rsidRDefault="00C8248E" w:rsidP="00C8248E">
      <w:pPr>
        <w:pStyle w:val="Prrafodelista"/>
        <w:spacing w:after="120" w:afterAutospacing="0"/>
        <w:ind w:hanging="360"/>
        <w:rPr>
          <w:rFonts w:ascii="Arial" w:hAnsi="Arial" w:cs="Arial"/>
          <w:b/>
          <w:color w:val="000000"/>
        </w:rPr>
      </w:pPr>
      <w:r w:rsidRPr="00D72BBA">
        <w:rPr>
          <w:rFonts w:ascii="Symbol" w:hAnsi="Symbol"/>
          <w:b/>
          <w:color w:val="000000"/>
        </w:rPr>
        <w:t></w:t>
      </w:r>
      <w:r w:rsidRPr="00D72BBA">
        <w:rPr>
          <w:b/>
          <w:color w:val="000000"/>
          <w:sz w:val="14"/>
          <w:szCs w:val="14"/>
        </w:rPr>
        <w:t>         </w:t>
      </w:r>
      <w:r w:rsidRPr="004915EC">
        <w:rPr>
          <w:rFonts w:ascii="Arial" w:hAnsi="Arial" w:cs="Arial"/>
          <w:b/>
          <w:color w:val="000000"/>
          <w:highlight w:val="green"/>
        </w:rPr>
        <w:t>El</w:t>
      </w:r>
      <w:r w:rsidRPr="00D72BBA">
        <w:rPr>
          <w:rFonts w:ascii="Arial" w:hAnsi="Arial" w:cs="Arial"/>
          <w:b/>
          <w:color w:val="000000"/>
        </w:rPr>
        <w:t xml:space="preserve"> contexto</w:t>
      </w:r>
    </w:p>
    <w:p w14:paraId="6AF8E9A4" w14:textId="77777777" w:rsidR="00D72BBA" w:rsidRPr="00D72BBA" w:rsidRDefault="00D72BBA" w:rsidP="00C8248E">
      <w:pPr>
        <w:pStyle w:val="Prrafodelista"/>
        <w:spacing w:after="120" w:afterAutospacing="0"/>
        <w:ind w:hanging="360"/>
        <w:rPr>
          <w:rFonts w:ascii="Verdana" w:hAnsi="Verdana"/>
          <w:color w:val="000000"/>
        </w:rPr>
      </w:pPr>
      <w:r>
        <w:rPr>
          <w:rFonts w:ascii="Verdana" w:hAnsi="Verdana"/>
          <w:color w:val="000000"/>
        </w:rPr>
        <w:t>El contexto cultural y sociolingüístico en el que se encuentran los niños es determinante. La forma en la que se habla en casa, la estimulación que le dan los adultos que le rodean, leyendo en voz alta, contando anécdotas, leyendas, cantando canciones que son parte de su cultura etc.</w:t>
      </w:r>
    </w:p>
    <w:p w14:paraId="6A281DF4" w14:textId="77777777" w:rsidR="00C8248E" w:rsidRDefault="00C8248E" w:rsidP="00C8248E">
      <w:pPr>
        <w:pStyle w:val="Prrafodelista"/>
        <w:spacing w:after="120" w:afterAutospacing="0"/>
        <w:ind w:hanging="360"/>
        <w:rPr>
          <w:rFonts w:ascii="Arial" w:hAnsi="Arial" w:cs="Arial"/>
          <w:b/>
          <w:color w:val="000000"/>
        </w:rPr>
      </w:pPr>
      <w:r w:rsidRPr="00D72BBA">
        <w:rPr>
          <w:rFonts w:ascii="Symbol" w:hAnsi="Symbol"/>
          <w:b/>
          <w:color w:val="000000"/>
        </w:rPr>
        <w:t></w:t>
      </w:r>
      <w:r w:rsidRPr="00D72BBA">
        <w:rPr>
          <w:b/>
          <w:color w:val="000000"/>
          <w:sz w:val="14"/>
          <w:szCs w:val="14"/>
        </w:rPr>
        <w:t>         </w:t>
      </w:r>
      <w:r w:rsidRPr="004915EC">
        <w:rPr>
          <w:rFonts w:ascii="Arial" w:hAnsi="Arial" w:cs="Arial"/>
          <w:b/>
          <w:color w:val="000000"/>
          <w:highlight w:val="green"/>
        </w:rPr>
        <w:t>El</w:t>
      </w:r>
      <w:r w:rsidRPr="00D72BBA">
        <w:rPr>
          <w:rFonts w:ascii="Arial" w:hAnsi="Arial" w:cs="Arial"/>
          <w:b/>
          <w:color w:val="000000"/>
        </w:rPr>
        <w:t xml:space="preserve"> texto</w:t>
      </w:r>
    </w:p>
    <w:p w14:paraId="201210B4" w14:textId="77777777" w:rsidR="00D72BBA" w:rsidRPr="00D72BBA" w:rsidRDefault="00D72BBA" w:rsidP="00C8248E">
      <w:pPr>
        <w:pStyle w:val="Prrafodelista"/>
        <w:spacing w:after="120" w:afterAutospacing="0"/>
        <w:ind w:hanging="360"/>
        <w:rPr>
          <w:rFonts w:ascii="Verdana" w:hAnsi="Verdana"/>
          <w:color w:val="000000"/>
        </w:rPr>
      </w:pPr>
      <w:r>
        <w:rPr>
          <w:rFonts w:ascii="Verdana" w:hAnsi="Verdana"/>
          <w:color w:val="000000"/>
        </w:rPr>
        <w:t>Es un elemento esencial en la comprensión. Para seleccionar los textos, el docente debe considerar el tipo y el nivel de legibilidad de los mismos.</w:t>
      </w:r>
    </w:p>
    <w:p w14:paraId="701794EA" w14:textId="77777777" w:rsidR="00C8248E" w:rsidRPr="00D72BBA" w:rsidRDefault="00C8248E" w:rsidP="00C8248E">
      <w:pPr>
        <w:pStyle w:val="Prrafodelista"/>
        <w:spacing w:after="120" w:afterAutospacing="0"/>
        <w:ind w:hanging="360"/>
        <w:rPr>
          <w:rFonts w:ascii="Verdana" w:hAnsi="Verdana"/>
          <w:b/>
          <w:color w:val="000000"/>
        </w:rPr>
      </w:pPr>
      <w:r w:rsidRPr="00D72BBA">
        <w:rPr>
          <w:rFonts w:ascii="Symbol" w:hAnsi="Symbol"/>
          <w:b/>
          <w:color w:val="000000"/>
        </w:rPr>
        <w:t></w:t>
      </w:r>
      <w:r w:rsidRPr="00D72BBA">
        <w:rPr>
          <w:b/>
          <w:color w:val="000000"/>
          <w:sz w:val="14"/>
          <w:szCs w:val="14"/>
        </w:rPr>
        <w:t>         </w:t>
      </w:r>
      <w:r w:rsidRPr="00D72BBA">
        <w:rPr>
          <w:rFonts w:ascii="Arial" w:hAnsi="Arial" w:cs="Arial"/>
          <w:b/>
          <w:color w:val="000000"/>
        </w:rPr>
        <w:t>Responde o complementa los siguientes cuestionamientos:</w:t>
      </w:r>
    </w:p>
    <w:p w14:paraId="53B8D8CE" w14:textId="77777777" w:rsidR="00D72BBA" w:rsidRPr="00D72BBA" w:rsidRDefault="00C8248E" w:rsidP="00D72BBA">
      <w:pPr>
        <w:pStyle w:val="Prrafodelista"/>
        <w:spacing w:after="120" w:afterAutospacing="0"/>
        <w:ind w:hanging="360"/>
        <w:rPr>
          <w:rFonts w:ascii="Arial" w:hAnsi="Arial" w:cs="Arial"/>
          <w:b/>
          <w:color w:val="000000"/>
        </w:rPr>
      </w:pPr>
      <w:r w:rsidRPr="00D72BBA">
        <w:rPr>
          <w:rFonts w:ascii="Symbol" w:hAnsi="Symbol"/>
          <w:b/>
          <w:color w:val="000000"/>
        </w:rPr>
        <w:t></w:t>
      </w:r>
      <w:r w:rsidRPr="00D72BBA">
        <w:rPr>
          <w:b/>
          <w:color w:val="000000"/>
          <w:sz w:val="14"/>
          <w:szCs w:val="14"/>
        </w:rPr>
        <w:t>         </w:t>
      </w:r>
      <w:r w:rsidRPr="00D72BBA">
        <w:rPr>
          <w:rFonts w:ascii="Arial" w:hAnsi="Arial" w:cs="Arial"/>
          <w:b/>
          <w:color w:val="000000"/>
        </w:rPr>
        <w:t>12.- El propósito de la enseñanza de la comprensión lectora es acompañar al estudiante para que llegue a ser un buen lector y sea autónomo en su comprensión lectora.</w:t>
      </w:r>
    </w:p>
    <w:p w14:paraId="75624427" w14:textId="77777777" w:rsidR="00C8248E" w:rsidRDefault="00C8248E" w:rsidP="00C8248E">
      <w:pPr>
        <w:pStyle w:val="Prrafodelista"/>
        <w:spacing w:after="120" w:afterAutospacing="0"/>
        <w:ind w:hanging="360"/>
        <w:rPr>
          <w:rFonts w:ascii="Arial" w:hAnsi="Arial" w:cs="Arial"/>
          <w:b/>
          <w:color w:val="000000"/>
        </w:rPr>
      </w:pPr>
      <w:r w:rsidRPr="004915EC">
        <w:rPr>
          <w:rFonts w:ascii="Symbol" w:hAnsi="Symbol"/>
          <w:b/>
          <w:color w:val="000000"/>
          <w:highlight w:val="green"/>
        </w:rPr>
        <w:t></w:t>
      </w:r>
      <w:r w:rsidRPr="004915EC">
        <w:rPr>
          <w:b/>
          <w:color w:val="000000"/>
          <w:sz w:val="14"/>
          <w:szCs w:val="14"/>
          <w:highlight w:val="green"/>
        </w:rPr>
        <w:t>         </w:t>
      </w:r>
      <w:r w:rsidRPr="004915EC">
        <w:rPr>
          <w:rFonts w:ascii="Arial" w:hAnsi="Arial" w:cs="Arial"/>
          <w:b/>
          <w:color w:val="000000"/>
          <w:highlight w:val="green"/>
        </w:rPr>
        <w:t>a).</w:t>
      </w:r>
      <w:r w:rsidRPr="00D72BBA">
        <w:rPr>
          <w:rFonts w:ascii="Arial" w:hAnsi="Arial" w:cs="Arial"/>
          <w:b/>
          <w:color w:val="000000"/>
        </w:rPr>
        <w:t xml:space="preserve"> ¿Cuáles son las características BÁSICAS que debe tener un buen lector?</w:t>
      </w:r>
    </w:p>
    <w:p w14:paraId="55DD8CE5" w14:textId="77777777" w:rsidR="00D72BBA" w:rsidRPr="00D72BBA" w:rsidRDefault="00D72BBA" w:rsidP="005F0192">
      <w:pPr>
        <w:pStyle w:val="Prrafodelista"/>
        <w:numPr>
          <w:ilvl w:val="0"/>
          <w:numId w:val="2"/>
        </w:numPr>
        <w:spacing w:after="120"/>
        <w:jc w:val="both"/>
        <w:rPr>
          <w:rFonts w:ascii="Verdana" w:hAnsi="Verdana"/>
          <w:b/>
          <w:color w:val="000000"/>
        </w:rPr>
      </w:pPr>
      <w:r>
        <w:rPr>
          <w:rFonts w:ascii="Verdana" w:hAnsi="Verdana"/>
          <w:color w:val="000000"/>
        </w:rPr>
        <w:t>Lee de manera automatizada reconociendo palabras completas.</w:t>
      </w:r>
    </w:p>
    <w:p w14:paraId="2F73096E" w14:textId="77777777" w:rsidR="00D72BBA" w:rsidRPr="00D72BBA" w:rsidRDefault="00D72BBA" w:rsidP="005F0192">
      <w:pPr>
        <w:pStyle w:val="Prrafodelista"/>
        <w:numPr>
          <w:ilvl w:val="0"/>
          <w:numId w:val="2"/>
        </w:numPr>
        <w:spacing w:after="120"/>
        <w:jc w:val="both"/>
        <w:rPr>
          <w:rFonts w:ascii="Verdana" w:hAnsi="Verdana"/>
          <w:b/>
          <w:color w:val="000000"/>
        </w:rPr>
      </w:pPr>
      <w:r>
        <w:rPr>
          <w:rFonts w:ascii="Verdana" w:hAnsi="Verdana"/>
          <w:color w:val="000000"/>
        </w:rPr>
        <w:t>Selecciona y adopta las estrategias de lectura según el texto y el propósito.</w:t>
      </w:r>
    </w:p>
    <w:p w14:paraId="6B3D8B70" w14:textId="77777777" w:rsidR="00D72BBA" w:rsidRPr="00D72BBA" w:rsidRDefault="00D72BBA" w:rsidP="005F0192">
      <w:pPr>
        <w:pStyle w:val="Prrafodelista"/>
        <w:numPr>
          <w:ilvl w:val="0"/>
          <w:numId w:val="2"/>
        </w:numPr>
        <w:spacing w:after="120"/>
        <w:jc w:val="both"/>
        <w:rPr>
          <w:rFonts w:ascii="Verdana" w:hAnsi="Verdana"/>
          <w:b/>
          <w:color w:val="000000"/>
        </w:rPr>
      </w:pPr>
      <w:r>
        <w:rPr>
          <w:rFonts w:ascii="Verdana" w:hAnsi="Verdana"/>
          <w:color w:val="000000"/>
        </w:rPr>
        <w:t>Lee con fluidez: con exactitud y velocidad.</w:t>
      </w:r>
    </w:p>
    <w:p w14:paraId="331B36A8" w14:textId="77777777" w:rsidR="00D72BBA" w:rsidRPr="00D72BBA" w:rsidRDefault="00D72BBA" w:rsidP="005F0192">
      <w:pPr>
        <w:pStyle w:val="Prrafodelista"/>
        <w:numPr>
          <w:ilvl w:val="0"/>
          <w:numId w:val="2"/>
        </w:numPr>
        <w:spacing w:after="120"/>
        <w:jc w:val="both"/>
        <w:rPr>
          <w:rFonts w:ascii="Verdana" w:hAnsi="Verdana"/>
          <w:b/>
          <w:color w:val="000000"/>
        </w:rPr>
      </w:pPr>
      <w:r>
        <w:rPr>
          <w:rFonts w:ascii="Verdana" w:hAnsi="Verdana"/>
          <w:color w:val="000000"/>
        </w:rPr>
        <w:t>Puede leer tanto en silencio como en voz alta.</w:t>
      </w:r>
    </w:p>
    <w:p w14:paraId="360CA552" w14:textId="77777777" w:rsidR="00D72BBA" w:rsidRPr="00D72BBA" w:rsidRDefault="005F0192" w:rsidP="005F0192">
      <w:pPr>
        <w:pStyle w:val="Prrafodelista"/>
        <w:numPr>
          <w:ilvl w:val="0"/>
          <w:numId w:val="2"/>
        </w:numPr>
        <w:spacing w:after="120"/>
        <w:jc w:val="both"/>
        <w:rPr>
          <w:rFonts w:ascii="Verdana" w:hAnsi="Verdana"/>
          <w:b/>
          <w:color w:val="000000"/>
        </w:rPr>
      </w:pPr>
      <w:r>
        <w:rPr>
          <w:rFonts w:ascii="Verdana" w:hAnsi="Verdana"/>
          <w:color w:val="000000"/>
        </w:rPr>
        <w:t>Al leer en voz alta respeta signos de puntuación y hace pausas.</w:t>
      </w:r>
    </w:p>
    <w:p w14:paraId="1E2F0FE9" w14:textId="77777777" w:rsidR="00C8248E" w:rsidRDefault="00C8248E" w:rsidP="00C8248E">
      <w:pPr>
        <w:pStyle w:val="Prrafodelista"/>
        <w:spacing w:after="120" w:afterAutospacing="0"/>
        <w:ind w:hanging="360"/>
        <w:rPr>
          <w:rFonts w:ascii="Arial" w:hAnsi="Arial" w:cs="Arial"/>
          <w:b/>
          <w:color w:val="000000"/>
        </w:rPr>
      </w:pPr>
      <w:r w:rsidRPr="004915EC">
        <w:rPr>
          <w:rFonts w:ascii="Symbol" w:hAnsi="Symbol"/>
          <w:b/>
          <w:color w:val="000000"/>
          <w:highlight w:val="green"/>
        </w:rPr>
        <w:t></w:t>
      </w:r>
      <w:r w:rsidRPr="004915EC">
        <w:rPr>
          <w:b/>
          <w:color w:val="000000"/>
          <w:sz w:val="14"/>
          <w:szCs w:val="14"/>
          <w:highlight w:val="green"/>
        </w:rPr>
        <w:t>         </w:t>
      </w:r>
      <w:r w:rsidRPr="004915EC">
        <w:rPr>
          <w:rFonts w:ascii="Arial" w:hAnsi="Arial" w:cs="Arial"/>
          <w:b/>
          <w:color w:val="000000"/>
          <w:highlight w:val="green"/>
        </w:rPr>
        <w:t>b).</w:t>
      </w:r>
      <w:r w:rsidRPr="00D72BBA">
        <w:rPr>
          <w:rFonts w:ascii="Arial" w:hAnsi="Arial" w:cs="Arial"/>
          <w:b/>
          <w:color w:val="000000"/>
        </w:rPr>
        <w:t xml:space="preserve"> ¿Cómo puede, el maestro, despertar el interés de los estudiantes a la lectura?</w:t>
      </w:r>
    </w:p>
    <w:p w14:paraId="0E821E50" w14:textId="77777777" w:rsidR="005F0192" w:rsidRPr="005F0192" w:rsidRDefault="005F0192" w:rsidP="00C8248E">
      <w:pPr>
        <w:pStyle w:val="Prrafodelista"/>
        <w:spacing w:after="120" w:afterAutospacing="0"/>
        <w:ind w:hanging="360"/>
        <w:rPr>
          <w:rFonts w:ascii="Verdana" w:hAnsi="Verdana"/>
          <w:color w:val="000000"/>
        </w:rPr>
      </w:pPr>
      <w:r>
        <w:rPr>
          <w:rFonts w:ascii="Verdana" w:hAnsi="Verdana"/>
          <w:color w:val="000000"/>
        </w:rPr>
        <w:t>Usando textos relacionados con temas que para ellos sean relevantes creando expectativa o despertando la curiosidad sobre lo que leerán.</w:t>
      </w:r>
    </w:p>
    <w:p w14:paraId="30D18D2C" w14:textId="77777777" w:rsidR="00C8248E" w:rsidRDefault="00C8248E" w:rsidP="00C8248E">
      <w:pPr>
        <w:pStyle w:val="Prrafodelista"/>
        <w:spacing w:after="120" w:afterAutospacing="0"/>
        <w:ind w:hanging="360"/>
        <w:rPr>
          <w:rFonts w:ascii="Arial" w:hAnsi="Arial" w:cs="Arial"/>
          <w:b/>
          <w:color w:val="000000"/>
        </w:rPr>
      </w:pPr>
      <w:r w:rsidRPr="00D72BBA">
        <w:rPr>
          <w:rFonts w:ascii="Symbol" w:hAnsi="Symbol"/>
          <w:b/>
          <w:color w:val="000000"/>
        </w:rPr>
        <w:t></w:t>
      </w:r>
      <w:r w:rsidRPr="00D72BBA">
        <w:rPr>
          <w:b/>
          <w:color w:val="000000"/>
          <w:sz w:val="14"/>
          <w:szCs w:val="14"/>
        </w:rPr>
        <w:t>         </w:t>
      </w:r>
      <w:r w:rsidRPr="00E4377D">
        <w:rPr>
          <w:rFonts w:ascii="Arial" w:hAnsi="Arial" w:cs="Arial"/>
          <w:b/>
          <w:color w:val="000000"/>
          <w:highlight w:val="green"/>
        </w:rPr>
        <w:t>13.-</w:t>
      </w:r>
      <w:r w:rsidRPr="00D72BBA">
        <w:rPr>
          <w:rFonts w:ascii="Arial" w:hAnsi="Arial" w:cs="Arial"/>
          <w:b/>
          <w:color w:val="000000"/>
        </w:rPr>
        <w:t xml:space="preserve"> El contexto cultural y sociolingüístico en el que se encuentran los niños en su casa es un elemento clave en el desarrollo de la comprensión lectora. Esto se refiere a cuatro aspectos:</w:t>
      </w:r>
    </w:p>
    <w:p w14:paraId="7221ADF8" w14:textId="77777777" w:rsidR="005F0192" w:rsidRDefault="005F0192" w:rsidP="005F0192">
      <w:pPr>
        <w:pStyle w:val="Prrafodelista"/>
        <w:numPr>
          <w:ilvl w:val="0"/>
          <w:numId w:val="3"/>
        </w:numPr>
        <w:spacing w:after="120" w:afterAutospacing="0"/>
        <w:jc w:val="both"/>
        <w:rPr>
          <w:rFonts w:ascii="Verdana" w:hAnsi="Verdana"/>
          <w:color w:val="000000"/>
        </w:rPr>
      </w:pPr>
      <w:r>
        <w:rPr>
          <w:rFonts w:ascii="Verdana" w:hAnsi="Verdana"/>
          <w:color w:val="000000"/>
        </w:rPr>
        <w:t>La forma en la que se habla en casa.</w:t>
      </w:r>
    </w:p>
    <w:p w14:paraId="111BECE5" w14:textId="77777777" w:rsidR="005F0192" w:rsidRDefault="005F0192" w:rsidP="005F0192">
      <w:pPr>
        <w:pStyle w:val="Prrafodelista"/>
        <w:numPr>
          <w:ilvl w:val="0"/>
          <w:numId w:val="3"/>
        </w:numPr>
        <w:spacing w:after="120" w:afterAutospacing="0"/>
        <w:jc w:val="both"/>
        <w:rPr>
          <w:rFonts w:ascii="Verdana" w:hAnsi="Verdana"/>
          <w:color w:val="000000"/>
        </w:rPr>
      </w:pPr>
      <w:r>
        <w:rPr>
          <w:rFonts w:ascii="Verdana" w:hAnsi="Verdana"/>
          <w:color w:val="000000"/>
        </w:rPr>
        <w:t>La estimulación de le dan los adultos.</w:t>
      </w:r>
    </w:p>
    <w:p w14:paraId="775BD2F2" w14:textId="77777777" w:rsidR="005F0192" w:rsidRDefault="005F0192" w:rsidP="005F0192">
      <w:pPr>
        <w:pStyle w:val="Prrafodelista"/>
        <w:numPr>
          <w:ilvl w:val="0"/>
          <w:numId w:val="3"/>
        </w:numPr>
        <w:spacing w:after="120" w:afterAutospacing="0"/>
        <w:jc w:val="both"/>
        <w:rPr>
          <w:rFonts w:ascii="Verdana" w:hAnsi="Verdana"/>
          <w:color w:val="000000"/>
        </w:rPr>
      </w:pPr>
      <w:r>
        <w:rPr>
          <w:rFonts w:ascii="Verdana" w:hAnsi="Verdana"/>
          <w:color w:val="000000"/>
        </w:rPr>
        <w:t>Leyendo en voz alta, contando anécdotas.</w:t>
      </w:r>
    </w:p>
    <w:p w14:paraId="18B8923D" w14:textId="77777777" w:rsidR="005F0192" w:rsidRPr="005F0192" w:rsidRDefault="005F0192" w:rsidP="005F0192">
      <w:pPr>
        <w:pStyle w:val="Prrafodelista"/>
        <w:numPr>
          <w:ilvl w:val="0"/>
          <w:numId w:val="3"/>
        </w:numPr>
        <w:spacing w:after="120" w:afterAutospacing="0"/>
        <w:jc w:val="both"/>
        <w:rPr>
          <w:rFonts w:ascii="Verdana" w:hAnsi="Verdana"/>
          <w:color w:val="000000"/>
        </w:rPr>
      </w:pPr>
      <w:r>
        <w:rPr>
          <w:rFonts w:ascii="Verdana" w:hAnsi="Verdana"/>
          <w:color w:val="000000"/>
        </w:rPr>
        <w:t>Cantando canciones partes de su cultura.</w:t>
      </w:r>
    </w:p>
    <w:p w14:paraId="7BCEFF9B" w14:textId="77777777" w:rsidR="00C8248E" w:rsidRDefault="00C8248E" w:rsidP="00C8248E">
      <w:pPr>
        <w:pStyle w:val="Prrafodelista"/>
        <w:spacing w:after="120" w:afterAutospacing="0"/>
        <w:ind w:hanging="360"/>
        <w:rPr>
          <w:rFonts w:ascii="Arial" w:hAnsi="Arial" w:cs="Arial"/>
          <w:b/>
          <w:color w:val="000000"/>
        </w:rPr>
      </w:pPr>
      <w:r w:rsidRPr="00D72BBA">
        <w:rPr>
          <w:rFonts w:ascii="Symbol" w:hAnsi="Symbol"/>
          <w:b/>
          <w:color w:val="000000"/>
        </w:rPr>
        <w:t></w:t>
      </w:r>
      <w:r w:rsidRPr="00D72BBA">
        <w:rPr>
          <w:b/>
          <w:color w:val="000000"/>
          <w:sz w:val="14"/>
          <w:szCs w:val="14"/>
        </w:rPr>
        <w:t>         </w:t>
      </w:r>
      <w:r w:rsidRPr="004915EC">
        <w:rPr>
          <w:rFonts w:ascii="Arial" w:hAnsi="Arial" w:cs="Arial"/>
          <w:b/>
          <w:color w:val="000000"/>
          <w:highlight w:val="green"/>
        </w:rPr>
        <w:t>14</w:t>
      </w:r>
      <w:r w:rsidRPr="00D72BBA">
        <w:rPr>
          <w:rFonts w:ascii="Arial" w:hAnsi="Arial" w:cs="Arial"/>
          <w:b/>
          <w:color w:val="000000"/>
        </w:rPr>
        <w:t>.- El texto es un elemento esencial en la comprensión. Para seleccionar los textos, el docente debe considerar el nivel de legibilidad de los mismos. ¿Cuáles son las dos condiciones que determinan este aspecto?</w:t>
      </w:r>
    </w:p>
    <w:p w14:paraId="4F30C828" w14:textId="77777777" w:rsidR="005F0192" w:rsidRDefault="005F0192" w:rsidP="005F0192">
      <w:pPr>
        <w:pStyle w:val="Prrafodelista"/>
        <w:numPr>
          <w:ilvl w:val="0"/>
          <w:numId w:val="4"/>
        </w:numPr>
        <w:spacing w:after="120" w:afterAutospacing="0"/>
        <w:jc w:val="both"/>
        <w:rPr>
          <w:rFonts w:ascii="Verdana" w:hAnsi="Verdana"/>
          <w:color w:val="000000"/>
        </w:rPr>
      </w:pPr>
      <w:r>
        <w:rPr>
          <w:rFonts w:ascii="Verdana" w:hAnsi="Verdana"/>
          <w:color w:val="000000"/>
        </w:rPr>
        <w:t>La legibilidad: las características de los textos que favorecen o dificultan una comunicación o menos eficaz.</w:t>
      </w:r>
    </w:p>
    <w:p w14:paraId="1D7B8146" w14:textId="77777777" w:rsidR="005F0192" w:rsidRPr="005F0192" w:rsidRDefault="005F0192" w:rsidP="005F0192">
      <w:pPr>
        <w:pStyle w:val="Prrafodelista"/>
        <w:numPr>
          <w:ilvl w:val="0"/>
          <w:numId w:val="4"/>
        </w:numPr>
        <w:spacing w:after="120" w:afterAutospacing="0"/>
        <w:jc w:val="both"/>
        <w:rPr>
          <w:rFonts w:ascii="Verdana" w:hAnsi="Verdana"/>
          <w:color w:val="000000"/>
        </w:rPr>
      </w:pPr>
      <w:r>
        <w:rPr>
          <w:rFonts w:ascii="Verdana" w:hAnsi="Verdana"/>
          <w:color w:val="000000"/>
        </w:rPr>
        <w:t xml:space="preserve">El nivel de complejidad: depende de las características </w:t>
      </w:r>
      <w:proofErr w:type="spellStart"/>
      <w:r>
        <w:rPr>
          <w:rFonts w:ascii="Verdana" w:hAnsi="Verdana"/>
          <w:color w:val="000000"/>
        </w:rPr>
        <w:t>ej</w:t>
      </w:r>
      <w:proofErr w:type="spellEnd"/>
      <w:r>
        <w:rPr>
          <w:rFonts w:ascii="Verdana" w:hAnsi="Verdana"/>
          <w:color w:val="000000"/>
        </w:rPr>
        <w:t>; las palabras, la extensión de las palabras.</w:t>
      </w:r>
    </w:p>
    <w:p w14:paraId="261B0CA2" w14:textId="77777777" w:rsidR="00C8248E" w:rsidRDefault="00C8248E" w:rsidP="00C8248E">
      <w:pPr>
        <w:pStyle w:val="Prrafodelista"/>
        <w:spacing w:after="120" w:afterAutospacing="0"/>
        <w:ind w:hanging="360"/>
        <w:rPr>
          <w:rFonts w:ascii="Arial" w:hAnsi="Arial" w:cs="Arial"/>
          <w:b/>
          <w:color w:val="000000"/>
        </w:rPr>
      </w:pPr>
      <w:r w:rsidRPr="00D72BBA">
        <w:rPr>
          <w:rFonts w:ascii="Symbol" w:hAnsi="Symbol"/>
          <w:b/>
          <w:color w:val="000000"/>
        </w:rPr>
        <w:t></w:t>
      </w:r>
      <w:r w:rsidRPr="00D72BBA">
        <w:rPr>
          <w:b/>
          <w:color w:val="000000"/>
          <w:sz w:val="14"/>
          <w:szCs w:val="14"/>
        </w:rPr>
        <w:t>         </w:t>
      </w:r>
      <w:r w:rsidRPr="004915EC">
        <w:rPr>
          <w:rFonts w:ascii="Arial" w:hAnsi="Arial" w:cs="Arial"/>
          <w:b/>
          <w:color w:val="000000"/>
          <w:highlight w:val="green"/>
        </w:rPr>
        <w:t>15.-</w:t>
      </w:r>
      <w:r w:rsidRPr="00D72BBA">
        <w:rPr>
          <w:rFonts w:ascii="Arial" w:hAnsi="Arial" w:cs="Arial"/>
          <w:b/>
          <w:color w:val="000000"/>
        </w:rPr>
        <w:t xml:space="preserve"> ¿Cuáles son los tipos de cuentos, y otros textos narrativos, recomendados para preescolar?</w:t>
      </w:r>
    </w:p>
    <w:p w14:paraId="76C07126" w14:textId="77777777" w:rsidR="005F0192" w:rsidRPr="005F0192" w:rsidRDefault="005F0192" w:rsidP="005F0192">
      <w:pPr>
        <w:pStyle w:val="Prrafodelista"/>
        <w:numPr>
          <w:ilvl w:val="0"/>
          <w:numId w:val="5"/>
        </w:numPr>
        <w:spacing w:after="120" w:afterAutospacing="0"/>
        <w:jc w:val="both"/>
        <w:rPr>
          <w:rFonts w:ascii="Verdana" w:hAnsi="Verdana"/>
          <w:color w:val="000000"/>
        </w:rPr>
      </w:pPr>
      <w:r w:rsidRPr="005F0192">
        <w:rPr>
          <w:rFonts w:ascii="Verdana" w:hAnsi="Verdana"/>
          <w:color w:val="000000"/>
        </w:rPr>
        <w:t>Cuento de hadas o tradicional.</w:t>
      </w:r>
    </w:p>
    <w:p w14:paraId="4FC1B7E3" w14:textId="77777777" w:rsidR="005F0192" w:rsidRPr="005F0192" w:rsidRDefault="005F0192" w:rsidP="005F0192">
      <w:pPr>
        <w:pStyle w:val="Prrafodelista"/>
        <w:numPr>
          <w:ilvl w:val="0"/>
          <w:numId w:val="5"/>
        </w:numPr>
        <w:spacing w:after="120" w:afterAutospacing="0"/>
        <w:jc w:val="both"/>
        <w:rPr>
          <w:rFonts w:ascii="Verdana" w:hAnsi="Verdana"/>
          <w:color w:val="000000"/>
        </w:rPr>
      </w:pPr>
      <w:r w:rsidRPr="005F0192">
        <w:rPr>
          <w:rFonts w:ascii="Verdana" w:hAnsi="Verdana"/>
          <w:color w:val="000000"/>
        </w:rPr>
        <w:t>Cuento disparatado o absurdo.</w:t>
      </w:r>
    </w:p>
    <w:p w14:paraId="55B86DAF" w14:textId="77777777" w:rsidR="005F0192" w:rsidRPr="005F0192" w:rsidRDefault="005F0192" w:rsidP="005F0192">
      <w:pPr>
        <w:pStyle w:val="Prrafodelista"/>
        <w:numPr>
          <w:ilvl w:val="0"/>
          <w:numId w:val="5"/>
        </w:numPr>
        <w:spacing w:after="120" w:afterAutospacing="0"/>
        <w:jc w:val="both"/>
        <w:rPr>
          <w:rFonts w:ascii="Verdana" w:hAnsi="Verdana"/>
          <w:color w:val="000000"/>
        </w:rPr>
      </w:pPr>
      <w:r w:rsidRPr="005F0192">
        <w:rPr>
          <w:rFonts w:ascii="Verdana" w:hAnsi="Verdana"/>
          <w:color w:val="000000"/>
        </w:rPr>
        <w:t>Cuento popular.</w:t>
      </w:r>
    </w:p>
    <w:p w14:paraId="1F54B3D5" w14:textId="77777777" w:rsidR="005F0192" w:rsidRPr="005F0192" w:rsidRDefault="005F0192" w:rsidP="005F0192">
      <w:pPr>
        <w:pStyle w:val="Prrafodelista"/>
        <w:numPr>
          <w:ilvl w:val="0"/>
          <w:numId w:val="5"/>
        </w:numPr>
        <w:spacing w:after="120" w:afterAutospacing="0"/>
        <w:jc w:val="both"/>
        <w:rPr>
          <w:rFonts w:ascii="Verdana" w:hAnsi="Verdana"/>
          <w:color w:val="000000"/>
        </w:rPr>
      </w:pPr>
      <w:r w:rsidRPr="005F0192">
        <w:rPr>
          <w:rFonts w:ascii="Verdana" w:hAnsi="Verdana"/>
          <w:color w:val="000000"/>
        </w:rPr>
        <w:t>Fábula</w:t>
      </w:r>
      <w:r>
        <w:rPr>
          <w:rFonts w:ascii="Verdana" w:hAnsi="Verdana"/>
          <w:color w:val="000000"/>
        </w:rPr>
        <w:t>.</w:t>
      </w:r>
      <w:r w:rsidRPr="005F0192">
        <w:rPr>
          <w:rFonts w:ascii="Verdana" w:hAnsi="Verdana"/>
          <w:color w:val="000000"/>
        </w:rPr>
        <w:t xml:space="preserve"> </w:t>
      </w:r>
    </w:p>
    <w:p w14:paraId="0F83C361" w14:textId="77777777" w:rsidR="00C8248E" w:rsidRDefault="00C8248E" w:rsidP="00C8248E">
      <w:pPr>
        <w:pStyle w:val="Prrafodelista"/>
        <w:spacing w:after="120" w:afterAutospacing="0"/>
        <w:ind w:hanging="360"/>
        <w:rPr>
          <w:rFonts w:ascii="Arial" w:hAnsi="Arial" w:cs="Arial"/>
          <w:b/>
          <w:color w:val="000000"/>
        </w:rPr>
      </w:pPr>
      <w:r w:rsidRPr="00D72BBA">
        <w:rPr>
          <w:rFonts w:ascii="Symbol" w:hAnsi="Symbol"/>
          <w:b/>
          <w:color w:val="000000"/>
        </w:rPr>
        <w:t></w:t>
      </w:r>
      <w:r w:rsidRPr="00D72BBA">
        <w:rPr>
          <w:b/>
          <w:color w:val="000000"/>
          <w:sz w:val="14"/>
          <w:szCs w:val="14"/>
        </w:rPr>
        <w:t>         </w:t>
      </w:r>
      <w:r w:rsidRPr="00D72BBA">
        <w:rPr>
          <w:rFonts w:ascii="Arial" w:hAnsi="Arial" w:cs="Arial"/>
          <w:b/>
          <w:color w:val="000000"/>
        </w:rPr>
        <w:t>16.- Usando la información de la antología, elabora un cuadro sinóptico sobre los tipos de textos.</w:t>
      </w:r>
    </w:p>
    <w:p w14:paraId="4CEB2147" w14:textId="77777777" w:rsidR="006D4C3A" w:rsidRPr="006D4C3A" w:rsidRDefault="006D4C3A" w:rsidP="006D4C3A">
      <w:pPr>
        <w:pStyle w:val="Prrafodelista"/>
        <w:spacing w:after="120" w:afterAutospacing="0"/>
        <w:ind w:hanging="360"/>
        <w:jc w:val="center"/>
        <w:rPr>
          <w:rFonts w:ascii="Arial" w:hAnsi="Arial" w:cs="Arial"/>
          <w:color w:val="000000"/>
        </w:rPr>
      </w:pPr>
      <w:r>
        <w:rPr>
          <w:rFonts w:ascii="Arial" w:hAnsi="Arial" w:cs="Arial"/>
          <w:color w:val="000000"/>
        </w:rPr>
        <w:t>Siguiente hoja…</w:t>
      </w:r>
    </w:p>
    <w:p w14:paraId="73686DBE" w14:textId="77777777" w:rsidR="005F0192" w:rsidRPr="00D72BBA" w:rsidRDefault="005F0192" w:rsidP="00C8248E">
      <w:pPr>
        <w:pStyle w:val="Prrafodelista"/>
        <w:spacing w:after="120" w:afterAutospacing="0"/>
        <w:ind w:hanging="360"/>
        <w:rPr>
          <w:rFonts w:ascii="Verdana" w:hAnsi="Verdana"/>
          <w:b/>
          <w:color w:val="000000"/>
        </w:rPr>
      </w:pPr>
      <w:r w:rsidRPr="005F0192">
        <w:rPr>
          <w:rFonts w:ascii="Verdana" w:hAnsi="Verdana"/>
          <w:b/>
          <w:noProof/>
          <w:color w:val="000000"/>
        </w:rPr>
        <w:drawing>
          <wp:inline distT="0" distB="0" distL="0" distR="0" wp14:anchorId="4D24217A" wp14:editId="7E25363C">
            <wp:extent cx="5612130" cy="3975100"/>
            <wp:effectExtent l="38100" t="0" r="7620" b="0"/>
            <wp:docPr id="2" name="Diagrama 2">
              <a:extLst xmlns:a="http://schemas.openxmlformats.org/drawingml/2006/main">
                <a:ext uri="{FF2B5EF4-FFF2-40B4-BE49-F238E27FC236}">
                  <a16:creationId xmlns:a16="http://schemas.microsoft.com/office/drawing/2014/main" id="{4DC6A849-C963-475C-965D-9DCB8549EF8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84700C5" w14:textId="77777777" w:rsidR="005A2C04" w:rsidRPr="005A2C04" w:rsidRDefault="005A2C04" w:rsidP="005A2C04">
      <w:pPr>
        <w:jc w:val="center"/>
        <w:rPr>
          <w:rFonts w:ascii="Arial" w:hAnsi="Arial" w:cs="Arial"/>
          <w:sz w:val="28"/>
        </w:rPr>
      </w:pPr>
    </w:p>
    <w:p w14:paraId="26F54B07" w14:textId="77777777" w:rsidR="005A2C04" w:rsidRPr="005A2C04" w:rsidRDefault="005A2C04" w:rsidP="005A2C04">
      <w:pPr>
        <w:jc w:val="center"/>
        <w:rPr>
          <w:rFonts w:ascii="Arial" w:hAnsi="Arial" w:cs="Arial"/>
          <w:b/>
          <w:sz w:val="28"/>
        </w:rPr>
      </w:pPr>
    </w:p>
    <w:sectPr w:rsidR="005A2C04" w:rsidRPr="005A2C04" w:rsidSect="00C8248E">
      <w:pgSz w:w="12240" w:h="15840"/>
      <w:pgMar w:top="1417" w:right="1701" w:bottom="1417" w:left="1701" w:header="708" w:footer="708" w:gutter="0"/>
      <w:pgBorders w:offsetFrom="page">
        <w:top w:val="single" w:sz="18" w:space="24" w:color="1F3864" w:themeColor="accent1" w:themeShade="80"/>
        <w:left w:val="single" w:sz="18" w:space="24" w:color="1F3864" w:themeColor="accent1" w:themeShade="80"/>
        <w:bottom w:val="single" w:sz="18" w:space="24" w:color="1F3864" w:themeColor="accent1" w:themeShade="80"/>
        <w:right w:val="single" w:sz="18"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B54A4"/>
    <w:multiLevelType w:val="hybridMultilevel"/>
    <w:tmpl w:val="AA3AE4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5C42BF1"/>
    <w:multiLevelType w:val="hybridMultilevel"/>
    <w:tmpl w:val="FC26F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B84A45"/>
    <w:multiLevelType w:val="hybridMultilevel"/>
    <w:tmpl w:val="08C25A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6373A2E"/>
    <w:multiLevelType w:val="hybridMultilevel"/>
    <w:tmpl w:val="89C24B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627449E1"/>
    <w:multiLevelType w:val="hybridMultilevel"/>
    <w:tmpl w:val="0F36D3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04"/>
    <w:rsid w:val="004915EC"/>
    <w:rsid w:val="005A2C04"/>
    <w:rsid w:val="005F0192"/>
    <w:rsid w:val="006D4C3A"/>
    <w:rsid w:val="00C8248E"/>
    <w:rsid w:val="00D72BBA"/>
    <w:rsid w:val="00E4377D"/>
    <w:rsid w:val="00FD0A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93DC"/>
  <w15:chartTrackingRefBased/>
  <w15:docId w15:val="{03135DA0-4110-4EC5-BBFA-1B84A09E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248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8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microsoft.com/office/2007/relationships/diagramDrawing" Target="diagrams/drawing1.xml"/><Relationship Id="rId5" Type="http://schemas.openxmlformats.org/officeDocument/2006/relationships/image" Target="media/image1.pn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ADB628-0562-4A63-A0BC-A6386FD9F580}"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es-MX"/>
        </a:p>
      </dgm:t>
    </dgm:pt>
    <dgm:pt modelId="{97DDABB4-2FAC-4D3F-9013-893FEF6197DB}">
      <dgm:prSet phldrT="[Texto]" custT="1"/>
      <dgm:spPr/>
      <dgm:t>
        <a:bodyPr/>
        <a:lstStyle/>
        <a:p>
          <a:r>
            <a:rPr lang="es-MX" sz="2000" dirty="0">
              <a:solidFill>
                <a:sysClr val="windowText" lastClr="000000"/>
              </a:solidFill>
              <a:latin typeface="Comic Sans MS" panose="030F0702030302020204" pitchFamily="66" charset="0"/>
            </a:rPr>
            <a:t>Textos</a:t>
          </a:r>
        </a:p>
      </dgm:t>
    </dgm:pt>
    <dgm:pt modelId="{6265756A-BCBA-4D54-97FE-2F0FF0D6DCFF}" type="parTrans" cxnId="{F5C517C7-3E0C-4C45-9E8E-7EDC013A4C33}">
      <dgm:prSet/>
      <dgm:spPr/>
      <dgm:t>
        <a:bodyPr/>
        <a:lstStyle/>
        <a:p>
          <a:endParaRPr lang="es-MX" sz="1400">
            <a:solidFill>
              <a:sysClr val="windowText" lastClr="000000"/>
            </a:solidFill>
            <a:latin typeface="Comic Sans MS" panose="030F0702030302020204" pitchFamily="66" charset="0"/>
          </a:endParaRPr>
        </a:p>
      </dgm:t>
    </dgm:pt>
    <dgm:pt modelId="{A3B08517-8F98-44F8-B219-9AA0AC35500B}" type="sibTrans" cxnId="{F5C517C7-3E0C-4C45-9E8E-7EDC013A4C33}">
      <dgm:prSet/>
      <dgm:spPr/>
      <dgm:t>
        <a:bodyPr/>
        <a:lstStyle/>
        <a:p>
          <a:endParaRPr lang="es-MX" sz="1400">
            <a:solidFill>
              <a:sysClr val="windowText" lastClr="000000"/>
            </a:solidFill>
            <a:latin typeface="Comic Sans MS" panose="030F0702030302020204" pitchFamily="66" charset="0"/>
          </a:endParaRPr>
        </a:p>
      </dgm:t>
    </dgm:pt>
    <dgm:pt modelId="{9C06BE7F-207A-4300-94E0-F1EFF04A8178}">
      <dgm:prSet phldrT="[Texto]" custT="1"/>
      <dgm:spPr/>
      <dgm:t>
        <a:bodyPr/>
        <a:lstStyle/>
        <a:p>
          <a:r>
            <a:rPr lang="es-MX" sz="1200" dirty="0">
              <a:solidFill>
                <a:sysClr val="windowText" lastClr="000000"/>
              </a:solidFill>
              <a:latin typeface="Comic Sans MS" panose="030F0702030302020204" pitchFamily="66" charset="0"/>
            </a:rPr>
            <a:t>Textos narrativos</a:t>
          </a:r>
        </a:p>
      </dgm:t>
    </dgm:pt>
    <dgm:pt modelId="{8694B094-F781-42BB-BAF5-3B22588F8D8B}" type="parTrans" cxnId="{DE2B3690-5F92-4584-855C-2CC76462C123}">
      <dgm:prSet custT="1"/>
      <dgm:spPr/>
      <dgm:t>
        <a:bodyPr/>
        <a:lstStyle/>
        <a:p>
          <a:endParaRPr lang="es-MX" sz="300">
            <a:solidFill>
              <a:sysClr val="windowText" lastClr="000000"/>
            </a:solidFill>
            <a:latin typeface="Comic Sans MS" panose="030F0702030302020204" pitchFamily="66" charset="0"/>
          </a:endParaRPr>
        </a:p>
      </dgm:t>
    </dgm:pt>
    <dgm:pt modelId="{70B10B2F-6977-47E6-AEF1-35A3CAEAB0A2}" type="sibTrans" cxnId="{DE2B3690-5F92-4584-855C-2CC76462C123}">
      <dgm:prSet/>
      <dgm:spPr/>
      <dgm:t>
        <a:bodyPr/>
        <a:lstStyle/>
        <a:p>
          <a:endParaRPr lang="es-MX" sz="1400">
            <a:solidFill>
              <a:sysClr val="windowText" lastClr="000000"/>
            </a:solidFill>
            <a:latin typeface="Comic Sans MS" panose="030F0702030302020204" pitchFamily="66" charset="0"/>
          </a:endParaRPr>
        </a:p>
      </dgm:t>
    </dgm:pt>
    <dgm:pt modelId="{1C564127-A926-4C82-92C9-92B3EC75819C}">
      <dgm:prSet phldrT="[Texto]" custT="1"/>
      <dgm:spPr/>
      <dgm:t>
        <a:bodyPr/>
        <a:lstStyle/>
        <a:p>
          <a:pPr algn="just">
            <a:buFont typeface="Arial" panose="020B0604020202020204" pitchFamily="34" charset="0"/>
            <a:buChar char="•"/>
          </a:pPr>
          <a:r>
            <a:rPr lang="es-MX" sz="1100" dirty="0">
              <a:solidFill>
                <a:sysClr val="windowText" lastClr="000000"/>
              </a:solidFill>
              <a:latin typeface="Comic Sans MS" panose="030F0702030302020204" pitchFamily="66" charset="0"/>
            </a:rPr>
            <a:t>Cuento  fantástico</a:t>
          </a:r>
        </a:p>
        <a:p>
          <a:pPr algn="just">
            <a:buFont typeface="Arial" panose="020B0604020202020204" pitchFamily="34" charset="0"/>
            <a:buChar char="•"/>
          </a:pPr>
          <a:r>
            <a:rPr lang="es-MX" sz="1100" dirty="0">
              <a:solidFill>
                <a:sysClr val="windowText" lastClr="000000"/>
              </a:solidFill>
              <a:latin typeface="Comic Sans MS" panose="030F0702030302020204" pitchFamily="66" charset="0"/>
            </a:rPr>
            <a:t>Cuento de hadas o tradicional</a:t>
          </a:r>
        </a:p>
        <a:p>
          <a:pPr algn="just">
            <a:buFont typeface="Arial" panose="020B0604020202020204" pitchFamily="34" charset="0"/>
            <a:buChar char="•"/>
          </a:pPr>
          <a:r>
            <a:rPr lang="es-MX" sz="1100" dirty="0">
              <a:solidFill>
                <a:sysClr val="windowText" lastClr="000000"/>
              </a:solidFill>
              <a:latin typeface="Comic Sans MS" panose="030F0702030302020204" pitchFamily="66" charset="0"/>
            </a:rPr>
            <a:t>Cuentos de ciencia ficción</a:t>
          </a:r>
        </a:p>
        <a:p>
          <a:pPr algn="just">
            <a:buFont typeface="Arial" panose="020B0604020202020204" pitchFamily="34" charset="0"/>
            <a:buChar char="•"/>
          </a:pPr>
          <a:r>
            <a:rPr lang="es-MX" sz="1100" dirty="0">
              <a:solidFill>
                <a:sysClr val="windowText" lastClr="000000"/>
              </a:solidFill>
              <a:latin typeface="Comic Sans MS" panose="030F0702030302020204" pitchFamily="66" charset="0"/>
            </a:rPr>
            <a:t>Cuento policial</a:t>
          </a:r>
        </a:p>
        <a:p>
          <a:pPr algn="just">
            <a:buFont typeface="Arial" panose="020B0604020202020204" pitchFamily="34" charset="0"/>
            <a:buChar char="•"/>
          </a:pPr>
          <a:r>
            <a:rPr lang="es-MX" sz="1100" dirty="0">
              <a:solidFill>
                <a:sysClr val="windowText" lastClr="000000"/>
              </a:solidFill>
              <a:latin typeface="Comic Sans MS" panose="030F0702030302020204" pitchFamily="66" charset="0"/>
            </a:rPr>
            <a:t>Cuento disparatado o absurdo</a:t>
          </a:r>
        </a:p>
        <a:p>
          <a:pPr algn="just">
            <a:buFont typeface="Arial" panose="020B0604020202020204" pitchFamily="34" charset="0"/>
            <a:buChar char="•"/>
          </a:pPr>
          <a:r>
            <a:rPr lang="es-MX" sz="1100" dirty="0">
              <a:solidFill>
                <a:sysClr val="windowText" lastClr="000000"/>
              </a:solidFill>
              <a:latin typeface="Comic Sans MS" panose="030F0702030302020204" pitchFamily="66" charset="0"/>
            </a:rPr>
            <a:t>Cuento popular</a:t>
          </a:r>
        </a:p>
      </dgm:t>
    </dgm:pt>
    <dgm:pt modelId="{5A34AA10-7EEE-409A-A775-4BB15B3023D6}" type="parTrans" cxnId="{488F52BB-312D-4D8A-9E6C-357036CBE0BC}">
      <dgm:prSet custT="1"/>
      <dgm:spPr/>
      <dgm:t>
        <a:bodyPr/>
        <a:lstStyle/>
        <a:p>
          <a:endParaRPr lang="es-MX" sz="300">
            <a:solidFill>
              <a:sysClr val="windowText" lastClr="000000"/>
            </a:solidFill>
            <a:latin typeface="Comic Sans MS" panose="030F0702030302020204" pitchFamily="66" charset="0"/>
          </a:endParaRPr>
        </a:p>
      </dgm:t>
    </dgm:pt>
    <dgm:pt modelId="{15F1DB5C-9F3A-4D37-81C1-292CB25C7FF1}" type="sibTrans" cxnId="{488F52BB-312D-4D8A-9E6C-357036CBE0BC}">
      <dgm:prSet/>
      <dgm:spPr/>
      <dgm:t>
        <a:bodyPr/>
        <a:lstStyle/>
        <a:p>
          <a:endParaRPr lang="es-MX" sz="1400">
            <a:solidFill>
              <a:sysClr val="windowText" lastClr="000000"/>
            </a:solidFill>
            <a:latin typeface="Comic Sans MS" panose="030F0702030302020204" pitchFamily="66" charset="0"/>
          </a:endParaRPr>
        </a:p>
      </dgm:t>
    </dgm:pt>
    <dgm:pt modelId="{79A60714-6743-4C63-A308-F4151B105F80}">
      <dgm:prSet phldrT="[Texto]" custT="1"/>
      <dgm:spPr/>
      <dgm:t>
        <a:bodyPr/>
        <a:lstStyle/>
        <a:p>
          <a:r>
            <a:rPr lang="es-MX" sz="1050" dirty="0">
              <a:solidFill>
                <a:sysClr val="windowText" lastClr="000000"/>
              </a:solidFill>
              <a:latin typeface="Comic Sans MS" panose="030F0702030302020204" pitchFamily="66" charset="0"/>
            </a:rPr>
            <a:t>Fabula</a:t>
          </a:r>
        </a:p>
        <a:p>
          <a:r>
            <a:rPr lang="es-MX" sz="1050" dirty="0">
              <a:solidFill>
                <a:sysClr val="windowText" lastClr="000000"/>
              </a:solidFill>
              <a:latin typeface="Comic Sans MS" panose="030F0702030302020204" pitchFamily="66" charset="0"/>
            </a:rPr>
            <a:t>Leyenda</a:t>
          </a:r>
        </a:p>
        <a:p>
          <a:r>
            <a:rPr lang="es-MX" sz="1050" dirty="0">
              <a:solidFill>
                <a:sysClr val="windowText" lastClr="000000"/>
              </a:solidFill>
              <a:latin typeface="Comic Sans MS" panose="030F0702030302020204" pitchFamily="66" charset="0"/>
            </a:rPr>
            <a:t>novela</a:t>
          </a:r>
        </a:p>
      </dgm:t>
    </dgm:pt>
    <dgm:pt modelId="{464AFFA0-AED6-45B0-AFD1-29F50E49AEB5}" type="parTrans" cxnId="{32FF5B73-BB6E-46F4-A2F7-D58A2B91A0B9}">
      <dgm:prSet custT="1"/>
      <dgm:spPr/>
      <dgm:t>
        <a:bodyPr/>
        <a:lstStyle/>
        <a:p>
          <a:endParaRPr lang="es-MX" sz="300">
            <a:solidFill>
              <a:sysClr val="windowText" lastClr="000000"/>
            </a:solidFill>
            <a:latin typeface="Comic Sans MS" panose="030F0702030302020204" pitchFamily="66" charset="0"/>
          </a:endParaRPr>
        </a:p>
      </dgm:t>
    </dgm:pt>
    <dgm:pt modelId="{D7A0918F-E281-494A-A58C-B09B8A711A4A}" type="sibTrans" cxnId="{32FF5B73-BB6E-46F4-A2F7-D58A2B91A0B9}">
      <dgm:prSet/>
      <dgm:spPr/>
      <dgm:t>
        <a:bodyPr/>
        <a:lstStyle/>
        <a:p>
          <a:endParaRPr lang="es-MX" sz="1400">
            <a:solidFill>
              <a:sysClr val="windowText" lastClr="000000"/>
            </a:solidFill>
            <a:latin typeface="Comic Sans MS" panose="030F0702030302020204" pitchFamily="66" charset="0"/>
          </a:endParaRPr>
        </a:p>
      </dgm:t>
    </dgm:pt>
    <dgm:pt modelId="{279CE8B7-1C09-4C51-AE89-3B552CB3519E}">
      <dgm:prSet phldrT="[Texto]" custT="1"/>
      <dgm:spPr/>
      <dgm:t>
        <a:bodyPr/>
        <a:lstStyle/>
        <a:p>
          <a:r>
            <a:rPr lang="es-MX" sz="1200" dirty="0">
              <a:solidFill>
                <a:sysClr val="windowText" lastClr="000000"/>
              </a:solidFill>
              <a:latin typeface="Comic Sans MS" panose="030F0702030302020204" pitchFamily="66" charset="0"/>
            </a:rPr>
            <a:t>Textos informativos</a:t>
          </a:r>
        </a:p>
      </dgm:t>
    </dgm:pt>
    <dgm:pt modelId="{A76382D4-4505-4740-9363-93B65D7DAE64}" type="parTrans" cxnId="{00ECCC86-0613-4F6D-803C-66669944AF9E}">
      <dgm:prSet custT="1"/>
      <dgm:spPr/>
      <dgm:t>
        <a:bodyPr/>
        <a:lstStyle/>
        <a:p>
          <a:endParaRPr lang="es-MX" sz="300">
            <a:solidFill>
              <a:sysClr val="windowText" lastClr="000000"/>
            </a:solidFill>
            <a:latin typeface="Comic Sans MS" panose="030F0702030302020204" pitchFamily="66" charset="0"/>
          </a:endParaRPr>
        </a:p>
      </dgm:t>
    </dgm:pt>
    <dgm:pt modelId="{E01AE6A6-69AC-460B-A89F-413DF5379F81}" type="sibTrans" cxnId="{00ECCC86-0613-4F6D-803C-66669944AF9E}">
      <dgm:prSet/>
      <dgm:spPr/>
      <dgm:t>
        <a:bodyPr/>
        <a:lstStyle/>
        <a:p>
          <a:endParaRPr lang="es-MX" sz="1400">
            <a:solidFill>
              <a:sysClr val="windowText" lastClr="000000"/>
            </a:solidFill>
            <a:latin typeface="Comic Sans MS" panose="030F0702030302020204" pitchFamily="66" charset="0"/>
          </a:endParaRPr>
        </a:p>
      </dgm:t>
    </dgm:pt>
    <dgm:pt modelId="{A01CA04B-348B-4120-BEA8-B347C3B265AE}">
      <dgm:prSet phldrT="[Texto]" custT="1"/>
      <dgm:spPr/>
      <dgm:t>
        <a:bodyPr/>
        <a:lstStyle/>
        <a:p>
          <a:r>
            <a:rPr lang="es-MX" sz="1050" dirty="0">
              <a:solidFill>
                <a:sysClr val="windowText" lastClr="000000"/>
              </a:solidFill>
              <a:latin typeface="Comic Sans MS" panose="030F0702030302020204" pitchFamily="66" charset="0"/>
            </a:rPr>
            <a:t>Descriptivos</a:t>
          </a:r>
        </a:p>
        <a:p>
          <a:r>
            <a:rPr lang="es-MX" sz="1050" dirty="0">
              <a:solidFill>
                <a:sysClr val="windowText" lastClr="000000"/>
              </a:solidFill>
              <a:latin typeface="Comic Sans MS" panose="030F0702030302020204" pitchFamily="66" charset="0"/>
            </a:rPr>
            <a:t>Argumentativos</a:t>
          </a:r>
        </a:p>
        <a:p>
          <a:r>
            <a:rPr lang="es-MX" sz="1050" dirty="0">
              <a:solidFill>
                <a:sysClr val="windowText" lastClr="000000"/>
              </a:solidFill>
              <a:latin typeface="Comic Sans MS" panose="030F0702030302020204" pitchFamily="66" charset="0"/>
            </a:rPr>
            <a:t>Expositivos</a:t>
          </a:r>
        </a:p>
        <a:p>
          <a:r>
            <a:rPr lang="es-MX" sz="1050" dirty="0">
              <a:solidFill>
                <a:sysClr val="windowText" lastClr="000000"/>
              </a:solidFill>
              <a:latin typeface="Comic Sans MS" panose="030F0702030302020204" pitchFamily="66" charset="0"/>
            </a:rPr>
            <a:t>instruccionales</a:t>
          </a:r>
        </a:p>
      </dgm:t>
    </dgm:pt>
    <dgm:pt modelId="{43F31F43-01DB-4413-A1C9-50A15D3B6EE1}" type="parTrans" cxnId="{ED9DF601-7F15-4D3C-A857-601D029B7A00}">
      <dgm:prSet custT="1"/>
      <dgm:spPr/>
      <dgm:t>
        <a:bodyPr/>
        <a:lstStyle/>
        <a:p>
          <a:endParaRPr lang="es-MX" sz="300">
            <a:solidFill>
              <a:sysClr val="windowText" lastClr="000000"/>
            </a:solidFill>
            <a:latin typeface="Comic Sans MS" panose="030F0702030302020204" pitchFamily="66" charset="0"/>
          </a:endParaRPr>
        </a:p>
      </dgm:t>
    </dgm:pt>
    <dgm:pt modelId="{9AB48BE6-6691-462B-BC85-B7C6348936B9}" type="sibTrans" cxnId="{ED9DF601-7F15-4D3C-A857-601D029B7A00}">
      <dgm:prSet/>
      <dgm:spPr/>
      <dgm:t>
        <a:bodyPr/>
        <a:lstStyle/>
        <a:p>
          <a:endParaRPr lang="es-MX" sz="1400">
            <a:solidFill>
              <a:sysClr val="windowText" lastClr="000000"/>
            </a:solidFill>
            <a:latin typeface="Comic Sans MS" panose="030F0702030302020204" pitchFamily="66" charset="0"/>
          </a:endParaRPr>
        </a:p>
      </dgm:t>
    </dgm:pt>
    <dgm:pt modelId="{DF31572C-B765-4C70-B30B-5AA621CEF3BF}">
      <dgm:prSet custT="1"/>
      <dgm:spPr/>
      <dgm:t>
        <a:bodyPr/>
        <a:lstStyle/>
        <a:p>
          <a:r>
            <a:rPr lang="es-MX" sz="1100" dirty="0">
              <a:solidFill>
                <a:sysClr val="windowText" lastClr="000000"/>
              </a:solidFill>
              <a:latin typeface="Comic Sans MS" panose="030F0702030302020204" pitchFamily="66" charset="0"/>
            </a:rPr>
            <a:t>Cuento</a:t>
          </a:r>
        </a:p>
      </dgm:t>
    </dgm:pt>
    <dgm:pt modelId="{75F1322E-293F-4C0F-BD14-E41670D413EF}" type="parTrans" cxnId="{82E6E896-8F44-4574-8661-FD8F52DDDE32}">
      <dgm:prSet custT="1"/>
      <dgm:spPr/>
      <dgm:t>
        <a:bodyPr/>
        <a:lstStyle/>
        <a:p>
          <a:endParaRPr lang="es-MX" sz="300">
            <a:solidFill>
              <a:sysClr val="windowText" lastClr="000000"/>
            </a:solidFill>
            <a:latin typeface="Comic Sans MS" panose="030F0702030302020204" pitchFamily="66" charset="0"/>
          </a:endParaRPr>
        </a:p>
      </dgm:t>
    </dgm:pt>
    <dgm:pt modelId="{36FC098E-C36D-4142-A1A7-9A26F33547EB}" type="sibTrans" cxnId="{82E6E896-8F44-4574-8661-FD8F52DDDE32}">
      <dgm:prSet/>
      <dgm:spPr/>
      <dgm:t>
        <a:bodyPr/>
        <a:lstStyle/>
        <a:p>
          <a:endParaRPr lang="es-MX" sz="1400">
            <a:solidFill>
              <a:sysClr val="windowText" lastClr="000000"/>
            </a:solidFill>
            <a:latin typeface="Comic Sans MS" panose="030F0702030302020204" pitchFamily="66" charset="0"/>
          </a:endParaRPr>
        </a:p>
      </dgm:t>
    </dgm:pt>
    <dgm:pt modelId="{0FC0CF7B-2978-4EB0-BEEE-6A3D286B1AFA}" type="pres">
      <dgm:prSet presAssocID="{E2ADB628-0562-4A63-A0BC-A6386FD9F580}" presName="diagram" presStyleCnt="0">
        <dgm:presLayoutVars>
          <dgm:chPref val="1"/>
          <dgm:dir/>
          <dgm:animOne val="branch"/>
          <dgm:animLvl val="lvl"/>
          <dgm:resizeHandles val="exact"/>
        </dgm:presLayoutVars>
      </dgm:prSet>
      <dgm:spPr/>
    </dgm:pt>
    <dgm:pt modelId="{5AF4B169-E291-4363-B113-0B26A5134EEE}" type="pres">
      <dgm:prSet presAssocID="{97DDABB4-2FAC-4D3F-9013-893FEF6197DB}" presName="root1" presStyleCnt="0"/>
      <dgm:spPr/>
    </dgm:pt>
    <dgm:pt modelId="{7ADA2F77-B6B6-47C6-9CDA-698D80DEE621}" type="pres">
      <dgm:prSet presAssocID="{97DDABB4-2FAC-4D3F-9013-893FEF6197DB}" presName="LevelOneTextNode" presStyleLbl="node0" presStyleIdx="0" presStyleCnt="1" custScaleX="131590">
        <dgm:presLayoutVars>
          <dgm:chPref val="3"/>
        </dgm:presLayoutVars>
      </dgm:prSet>
      <dgm:spPr/>
    </dgm:pt>
    <dgm:pt modelId="{9765B53F-A531-4BB8-8115-37B32F65D1FB}" type="pres">
      <dgm:prSet presAssocID="{97DDABB4-2FAC-4D3F-9013-893FEF6197DB}" presName="level2hierChild" presStyleCnt="0"/>
      <dgm:spPr/>
    </dgm:pt>
    <dgm:pt modelId="{39EE55A3-9E6A-47BC-A29F-D521A39AA289}" type="pres">
      <dgm:prSet presAssocID="{8694B094-F781-42BB-BAF5-3B22588F8D8B}" presName="conn2-1" presStyleLbl="parChTrans1D2" presStyleIdx="0" presStyleCnt="2"/>
      <dgm:spPr/>
    </dgm:pt>
    <dgm:pt modelId="{584F3857-6BEC-4937-A065-CD16EBB75578}" type="pres">
      <dgm:prSet presAssocID="{8694B094-F781-42BB-BAF5-3B22588F8D8B}" presName="connTx" presStyleLbl="parChTrans1D2" presStyleIdx="0" presStyleCnt="2"/>
      <dgm:spPr/>
    </dgm:pt>
    <dgm:pt modelId="{4C8D8F25-9222-4FD0-8573-46D6AFAB0745}" type="pres">
      <dgm:prSet presAssocID="{9C06BE7F-207A-4300-94E0-F1EFF04A8178}" presName="root2" presStyleCnt="0"/>
      <dgm:spPr/>
    </dgm:pt>
    <dgm:pt modelId="{C3EAE1CE-30D3-4BAA-A628-319B8321C451}" type="pres">
      <dgm:prSet presAssocID="{9C06BE7F-207A-4300-94E0-F1EFF04A8178}" presName="LevelTwoTextNode" presStyleLbl="node2" presStyleIdx="0" presStyleCnt="2" custScaleX="126300" custScaleY="128423">
        <dgm:presLayoutVars>
          <dgm:chPref val="3"/>
        </dgm:presLayoutVars>
      </dgm:prSet>
      <dgm:spPr/>
    </dgm:pt>
    <dgm:pt modelId="{71FDBD1D-C872-420D-BC87-B9CD1F3B959B}" type="pres">
      <dgm:prSet presAssocID="{9C06BE7F-207A-4300-94E0-F1EFF04A8178}" presName="level3hierChild" presStyleCnt="0"/>
      <dgm:spPr/>
    </dgm:pt>
    <dgm:pt modelId="{4C18B2DF-5817-4F14-A886-FFDFD1B60A44}" type="pres">
      <dgm:prSet presAssocID="{75F1322E-293F-4C0F-BD14-E41670D413EF}" presName="conn2-1" presStyleLbl="parChTrans1D3" presStyleIdx="0" presStyleCnt="3"/>
      <dgm:spPr/>
    </dgm:pt>
    <dgm:pt modelId="{8846B82E-9A3C-4482-9A5C-C5320A0D235C}" type="pres">
      <dgm:prSet presAssocID="{75F1322E-293F-4C0F-BD14-E41670D413EF}" presName="connTx" presStyleLbl="parChTrans1D3" presStyleIdx="0" presStyleCnt="3"/>
      <dgm:spPr/>
    </dgm:pt>
    <dgm:pt modelId="{9636638B-0AB0-4FF0-AE04-698989C74DDE}" type="pres">
      <dgm:prSet presAssocID="{DF31572C-B765-4C70-B30B-5AA621CEF3BF}" presName="root2" presStyleCnt="0"/>
      <dgm:spPr/>
    </dgm:pt>
    <dgm:pt modelId="{30752045-C38B-48F9-9E27-F39CB4D60D4F}" type="pres">
      <dgm:prSet presAssocID="{DF31572C-B765-4C70-B30B-5AA621CEF3BF}" presName="LevelTwoTextNode" presStyleLbl="node3" presStyleIdx="0" presStyleCnt="3">
        <dgm:presLayoutVars>
          <dgm:chPref val="3"/>
        </dgm:presLayoutVars>
      </dgm:prSet>
      <dgm:spPr/>
    </dgm:pt>
    <dgm:pt modelId="{023DF866-BF69-43AE-9590-829045B865D0}" type="pres">
      <dgm:prSet presAssocID="{DF31572C-B765-4C70-B30B-5AA621CEF3BF}" presName="level3hierChild" presStyleCnt="0"/>
      <dgm:spPr/>
    </dgm:pt>
    <dgm:pt modelId="{9BA8AF1C-8D50-4B45-9320-70F0269699A3}" type="pres">
      <dgm:prSet presAssocID="{5A34AA10-7EEE-409A-A775-4BB15B3023D6}" presName="conn2-1" presStyleLbl="parChTrans1D4" presStyleIdx="0" presStyleCnt="1"/>
      <dgm:spPr/>
    </dgm:pt>
    <dgm:pt modelId="{253D73AC-138F-40E9-B05A-99999E81E8B3}" type="pres">
      <dgm:prSet presAssocID="{5A34AA10-7EEE-409A-A775-4BB15B3023D6}" presName="connTx" presStyleLbl="parChTrans1D4" presStyleIdx="0" presStyleCnt="1"/>
      <dgm:spPr/>
    </dgm:pt>
    <dgm:pt modelId="{C46CC707-B46D-4B19-8A74-17A224AF0CDC}" type="pres">
      <dgm:prSet presAssocID="{1C564127-A926-4C82-92C9-92B3EC75819C}" presName="root2" presStyleCnt="0"/>
      <dgm:spPr/>
    </dgm:pt>
    <dgm:pt modelId="{03C7CC8C-54B0-4E2D-8F31-27583706DCE6}" type="pres">
      <dgm:prSet presAssocID="{1C564127-A926-4C82-92C9-92B3EC75819C}" presName="LevelTwoTextNode" presStyleLbl="node4" presStyleIdx="0" presStyleCnt="1" custScaleX="297583" custScaleY="605989">
        <dgm:presLayoutVars>
          <dgm:chPref val="3"/>
        </dgm:presLayoutVars>
      </dgm:prSet>
      <dgm:spPr/>
    </dgm:pt>
    <dgm:pt modelId="{33130C15-AFF8-4DF5-879C-60677A962464}" type="pres">
      <dgm:prSet presAssocID="{1C564127-A926-4C82-92C9-92B3EC75819C}" presName="level3hierChild" presStyleCnt="0"/>
      <dgm:spPr/>
    </dgm:pt>
    <dgm:pt modelId="{BC4B45A1-4D38-4ABE-863E-47E974AEAE25}" type="pres">
      <dgm:prSet presAssocID="{464AFFA0-AED6-45B0-AFD1-29F50E49AEB5}" presName="conn2-1" presStyleLbl="parChTrans1D3" presStyleIdx="1" presStyleCnt="3"/>
      <dgm:spPr/>
    </dgm:pt>
    <dgm:pt modelId="{A32DC851-F8D6-4BFD-B891-8D33E24A3D4D}" type="pres">
      <dgm:prSet presAssocID="{464AFFA0-AED6-45B0-AFD1-29F50E49AEB5}" presName="connTx" presStyleLbl="parChTrans1D3" presStyleIdx="1" presStyleCnt="3"/>
      <dgm:spPr/>
    </dgm:pt>
    <dgm:pt modelId="{963B74CF-2F94-4CA2-AB61-C4DF6D7A4FDC}" type="pres">
      <dgm:prSet presAssocID="{79A60714-6743-4C63-A308-F4151B105F80}" presName="root2" presStyleCnt="0"/>
      <dgm:spPr/>
    </dgm:pt>
    <dgm:pt modelId="{EC34FA58-9E5C-47C9-9B47-3AA4FA10BBBE}" type="pres">
      <dgm:prSet presAssocID="{79A60714-6743-4C63-A308-F4151B105F80}" presName="LevelTwoTextNode" presStyleLbl="node3" presStyleIdx="1" presStyleCnt="3" custScaleX="124020" custScaleY="214409">
        <dgm:presLayoutVars>
          <dgm:chPref val="3"/>
        </dgm:presLayoutVars>
      </dgm:prSet>
      <dgm:spPr/>
    </dgm:pt>
    <dgm:pt modelId="{53DB6E03-55B6-4532-95C2-5825EEB16457}" type="pres">
      <dgm:prSet presAssocID="{79A60714-6743-4C63-A308-F4151B105F80}" presName="level3hierChild" presStyleCnt="0"/>
      <dgm:spPr/>
    </dgm:pt>
    <dgm:pt modelId="{F73C01E6-FB76-4428-9138-C24112461B52}" type="pres">
      <dgm:prSet presAssocID="{A76382D4-4505-4740-9363-93B65D7DAE64}" presName="conn2-1" presStyleLbl="parChTrans1D2" presStyleIdx="1" presStyleCnt="2"/>
      <dgm:spPr/>
    </dgm:pt>
    <dgm:pt modelId="{79ADB799-63C7-4B5C-A72D-5E3F8F94CFEE}" type="pres">
      <dgm:prSet presAssocID="{A76382D4-4505-4740-9363-93B65D7DAE64}" presName="connTx" presStyleLbl="parChTrans1D2" presStyleIdx="1" presStyleCnt="2"/>
      <dgm:spPr/>
    </dgm:pt>
    <dgm:pt modelId="{6A95EA57-FBB9-4924-B0CB-17D3AA68AD53}" type="pres">
      <dgm:prSet presAssocID="{279CE8B7-1C09-4C51-AE89-3B552CB3519E}" presName="root2" presStyleCnt="0"/>
      <dgm:spPr/>
    </dgm:pt>
    <dgm:pt modelId="{B3F10004-0721-44DD-9D8B-2298E10192E0}" type="pres">
      <dgm:prSet presAssocID="{279CE8B7-1C09-4C51-AE89-3B552CB3519E}" presName="LevelTwoTextNode" presStyleLbl="node2" presStyleIdx="1" presStyleCnt="2" custScaleX="141922" custScaleY="213695">
        <dgm:presLayoutVars>
          <dgm:chPref val="3"/>
        </dgm:presLayoutVars>
      </dgm:prSet>
      <dgm:spPr/>
    </dgm:pt>
    <dgm:pt modelId="{D1EB7658-EA7E-49AE-A55B-16DB89DF89A0}" type="pres">
      <dgm:prSet presAssocID="{279CE8B7-1C09-4C51-AE89-3B552CB3519E}" presName="level3hierChild" presStyleCnt="0"/>
      <dgm:spPr/>
    </dgm:pt>
    <dgm:pt modelId="{9B67DA42-60F9-4604-A3C4-B90103553658}" type="pres">
      <dgm:prSet presAssocID="{43F31F43-01DB-4413-A1C9-50A15D3B6EE1}" presName="conn2-1" presStyleLbl="parChTrans1D3" presStyleIdx="2" presStyleCnt="3"/>
      <dgm:spPr/>
    </dgm:pt>
    <dgm:pt modelId="{96F69798-9590-4DB0-897D-3852A8899827}" type="pres">
      <dgm:prSet presAssocID="{43F31F43-01DB-4413-A1C9-50A15D3B6EE1}" presName="connTx" presStyleLbl="parChTrans1D3" presStyleIdx="2" presStyleCnt="3"/>
      <dgm:spPr/>
    </dgm:pt>
    <dgm:pt modelId="{30224693-B5A2-4C08-B92D-B599AF33311D}" type="pres">
      <dgm:prSet presAssocID="{A01CA04B-348B-4120-BEA8-B347C3B265AE}" presName="root2" presStyleCnt="0"/>
      <dgm:spPr/>
    </dgm:pt>
    <dgm:pt modelId="{B736D638-AA96-43A0-8B95-48E422D2CDF1}" type="pres">
      <dgm:prSet presAssocID="{A01CA04B-348B-4120-BEA8-B347C3B265AE}" presName="LevelTwoTextNode" presStyleLbl="node3" presStyleIdx="2" presStyleCnt="3" custScaleX="181171" custScaleY="336924">
        <dgm:presLayoutVars>
          <dgm:chPref val="3"/>
        </dgm:presLayoutVars>
      </dgm:prSet>
      <dgm:spPr/>
    </dgm:pt>
    <dgm:pt modelId="{20BF1BC4-5DBC-41CB-866D-CFCEB80E8A94}" type="pres">
      <dgm:prSet presAssocID="{A01CA04B-348B-4120-BEA8-B347C3B265AE}" presName="level3hierChild" presStyleCnt="0"/>
      <dgm:spPr/>
    </dgm:pt>
  </dgm:ptLst>
  <dgm:cxnLst>
    <dgm:cxn modelId="{ED9DF601-7F15-4D3C-A857-601D029B7A00}" srcId="{279CE8B7-1C09-4C51-AE89-3B552CB3519E}" destId="{A01CA04B-348B-4120-BEA8-B347C3B265AE}" srcOrd="0" destOrd="0" parTransId="{43F31F43-01DB-4413-A1C9-50A15D3B6EE1}" sibTransId="{9AB48BE6-6691-462B-BC85-B7C6348936B9}"/>
    <dgm:cxn modelId="{2E225E0D-EA23-4A74-BA4B-960C42091EE7}" type="presOf" srcId="{A76382D4-4505-4740-9363-93B65D7DAE64}" destId="{79ADB799-63C7-4B5C-A72D-5E3F8F94CFEE}" srcOrd="1" destOrd="0" presId="urn:microsoft.com/office/officeart/2005/8/layout/hierarchy2"/>
    <dgm:cxn modelId="{08A79A0E-E78C-4595-B57A-19E97AC54B09}" type="presOf" srcId="{75F1322E-293F-4C0F-BD14-E41670D413EF}" destId="{8846B82E-9A3C-4482-9A5C-C5320A0D235C}" srcOrd="1" destOrd="0" presId="urn:microsoft.com/office/officeart/2005/8/layout/hierarchy2"/>
    <dgm:cxn modelId="{62471E17-7D78-4FE4-9D0D-58C5D79FF19E}" type="presOf" srcId="{279CE8B7-1C09-4C51-AE89-3B552CB3519E}" destId="{B3F10004-0721-44DD-9D8B-2298E10192E0}" srcOrd="0" destOrd="0" presId="urn:microsoft.com/office/officeart/2005/8/layout/hierarchy2"/>
    <dgm:cxn modelId="{12C51D1A-A167-4F59-94AE-01E741126332}" type="presOf" srcId="{8694B094-F781-42BB-BAF5-3B22588F8D8B}" destId="{584F3857-6BEC-4937-A065-CD16EBB75578}" srcOrd="1" destOrd="0" presId="urn:microsoft.com/office/officeart/2005/8/layout/hierarchy2"/>
    <dgm:cxn modelId="{204C0B2B-6E96-45FF-A8AB-0F6A1DD54DA7}" type="presOf" srcId="{97DDABB4-2FAC-4D3F-9013-893FEF6197DB}" destId="{7ADA2F77-B6B6-47C6-9CDA-698D80DEE621}" srcOrd="0" destOrd="0" presId="urn:microsoft.com/office/officeart/2005/8/layout/hierarchy2"/>
    <dgm:cxn modelId="{3FF8812D-ADA3-4FCD-A215-01A91160622F}" type="presOf" srcId="{5A34AA10-7EEE-409A-A775-4BB15B3023D6}" destId="{9BA8AF1C-8D50-4B45-9320-70F0269699A3}" srcOrd="0" destOrd="0" presId="urn:microsoft.com/office/officeart/2005/8/layout/hierarchy2"/>
    <dgm:cxn modelId="{CDF28969-AAE5-4A7B-A3B1-0C10E8556651}" type="presOf" srcId="{43F31F43-01DB-4413-A1C9-50A15D3B6EE1}" destId="{9B67DA42-60F9-4604-A3C4-B90103553658}" srcOrd="0" destOrd="0" presId="urn:microsoft.com/office/officeart/2005/8/layout/hierarchy2"/>
    <dgm:cxn modelId="{AECC854A-7DD1-443E-87BF-50DF0E0D08E0}" type="presOf" srcId="{1C564127-A926-4C82-92C9-92B3EC75819C}" destId="{03C7CC8C-54B0-4E2D-8F31-27583706DCE6}" srcOrd="0" destOrd="0" presId="urn:microsoft.com/office/officeart/2005/8/layout/hierarchy2"/>
    <dgm:cxn modelId="{2591004C-A30A-4E65-B0AA-AACC90ECBF34}" type="presOf" srcId="{DF31572C-B765-4C70-B30B-5AA621CEF3BF}" destId="{30752045-C38B-48F9-9E27-F39CB4D60D4F}" srcOrd="0" destOrd="0" presId="urn:microsoft.com/office/officeart/2005/8/layout/hierarchy2"/>
    <dgm:cxn modelId="{32FF5B73-BB6E-46F4-A2F7-D58A2B91A0B9}" srcId="{9C06BE7F-207A-4300-94E0-F1EFF04A8178}" destId="{79A60714-6743-4C63-A308-F4151B105F80}" srcOrd="1" destOrd="0" parTransId="{464AFFA0-AED6-45B0-AFD1-29F50E49AEB5}" sibTransId="{D7A0918F-E281-494A-A58C-B09B8A711A4A}"/>
    <dgm:cxn modelId="{C5BECE73-032E-48BF-893F-47D4A7F72C46}" type="presOf" srcId="{464AFFA0-AED6-45B0-AFD1-29F50E49AEB5}" destId="{BC4B45A1-4D38-4ABE-863E-47E974AEAE25}" srcOrd="0" destOrd="0" presId="urn:microsoft.com/office/officeart/2005/8/layout/hierarchy2"/>
    <dgm:cxn modelId="{09CE347B-11D7-4747-9E38-6AD7C1CBA734}" type="presOf" srcId="{A01CA04B-348B-4120-BEA8-B347C3B265AE}" destId="{B736D638-AA96-43A0-8B95-48E422D2CDF1}" srcOrd="0" destOrd="0" presId="urn:microsoft.com/office/officeart/2005/8/layout/hierarchy2"/>
    <dgm:cxn modelId="{F9AAFC85-B323-4C07-BD0B-1DFCB0B9FD8E}" type="presOf" srcId="{9C06BE7F-207A-4300-94E0-F1EFF04A8178}" destId="{C3EAE1CE-30D3-4BAA-A628-319B8321C451}" srcOrd="0" destOrd="0" presId="urn:microsoft.com/office/officeart/2005/8/layout/hierarchy2"/>
    <dgm:cxn modelId="{00ECCC86-0613-4F6D-803C-66669944AF9E}" srcId="{97DDABB4-2FAC-4D3F-9013-893FEF6197DB}" destId="{279CE8B7-1C09-4C51-AE89-3B552CB3519E}" srcOrd="1" destOrd="0" parTransId="{A76382D4-4505-4740-9363-93B65D7DAE64}" sibTransId="{E01AE6A6-69AC-460B-A89F-413DF5379F81}"/>
    <dgm:cxn modelId="{DE2B3690-5F92-4584-855C-2CC76462C123}" srcId="{97DDABB4-2FAC-4D3F-9013-893FEF6197DB}" destId="{9C06BE7F-207A-4300-94E0-F1EFF04A8178}" srcOrd="0" destOrd="0" parTransId="{8694B094-F781-42BB-BAF5-3B22588F8D8B}" sibTransId="{70B10B2F-6977-47E6-AEF1-35A3CAEAB0A2}"/>
    <dgm:cxn modelId="{1BCC0693-1794-49CA-832E-F90AADE100AF}" type="presOf" srcId="{43F31F43-01DB-4413-A1C9-50A15D3B6EE1}" destId="{96F69798-9590-4DB0-897D-3852A8899827}" srcOrd="1" destOrd="0" presId="urn:microsoft.com/office/officeart/2005/8/layout/hierarchy2"/>
    <dgm:cxn modelId="{82E6E896-8F44-4574-8661-FD8F52DDDE32}" srcId="{9C06BE7F-207A-4300-94E0-F1EFF04A8178}" destId="{DF31572C-B765-4C70-B30B-5AA621CEF3BF}" srcOrd="0" destOrd="0" parTransId="{75F1322E-293F-4C0F-BD14-E41670D413EF}" sibTransId="{36FC098E-C36D-4142-A1A7-9A26F33547EB}"/>
    <dgm:cxn modelId="{B7999498-8C2E-4569-A465-CA73BA00BC41}" type="presOf" srcId="{A76382D4-4505-4740-9363-93B65D7DAE64}" destId="{F73C01E6-FB76-4428-9138-C24112461B52}" srcOrd="0" destOrd="0" presId="urn:microsoft.com/office/officeart/2005/8/layout/hierarchy2"/>
    <dgm:cxn modelId="{F49B9AAF-99EE-4B6C-89A5-C35DF66C0E9D}" type="presOf" srcId="{5A34AA10-7EEE-409A-A775-4BB15B3023D6}" destId="{253D73AC-138F-40E9-B05A-99999E81E8B3}" srcOrd="1" destOrd="0" presId="urn:microsoft.com/office/officeart/2005/8/layout/hierarchy2"/>
    <dgm:cxn modelId="{488F52BB-312D-4D8A-9E6C-357036CBE0BC}" srcId="{DF31572C-B765-4C70-B30B-5AA621CEF3BF}" destId="{1C564127-A926-4C82-92C9-92B3EC75819C}" srcOrd="0" destOrd="0" parTransId="{5A34AA10-7EEE-409A-A775-4BB15B3023D6}" sibTransId="{15F1DB5C-9F3A-4D37-81C1-292CB25C7FF1}"/>
    <dgm:cxn modelId="{93FC04BF-5969-432E-856C-8DBA379B835D}" type="presOf" srcId="{75F1322E-293F-4C0F-BD14-E41670D413EF}" destId="{4C18B2DF-5817-4F14-A886-FFDFD1B60A44}" srcOrd="0" destOrd="0" presId="urn:microsoft.com/office/officeart/2005/8/layout/hierarchy2"/>
    <dgm:cxn modelId="{F5C517C7-3E0C-4C45-9E8E-7EDC013A4C33}" srcId="{E2ADB628-0562-4A63-A0BC-A6386FD9F580}" destId="{97DDABB4-2FAC-4D3F-9013-893FEF6197DB}" srcOrd="0" destOrd="0" parTransId="{6265756A-BCBA-4D54-97FE-2F0FF0D6DCFF}" sibTransId="{A3B08517-8F98-44F8-B219-9AA0AC35500B}"/>
    <dgm:cxn modelId="{5422C8CC-288A-43FB-8660-C005C515149A}" type="presOf" srcId="{E2ADB628-0562-4A63-A0BC-A6386FD9F580}" destId="{0FC0CF7B-2978-4EB0-BEEE-6A3D286B1AFA}" srcOrd="0" destOrd="0" presId="urn:microsoft.com/office/officeart/2005/8/layout/hierarchy2"/>
    <dgm:cxn modelId="{413C5ED2-BA93-40C7-830D-8C8195BDE9D1}" type="presOf" srcId="{8694B094-F781-42BB-BAF5-3B22588F8D8B}" destId="{39EE55A3-9E6A-47BC-A29F-D521A39AA289}" srcOrd="0" destOrd="0" presId="urn:microsoft.com/office/officeart/2005/8/layout/hierarchy2"/>
    <dgm:cxn modelId="{6F3657E0-430C-4B2F-A977-854CC2B1A264}" type="presOf" srcId="{464AFFA0-AED6-45B0-AFD1-29F50E49AEB5}" destId="{A32DC851-F8D6-4BFD-B891-8D33E24A3D4D}" srcOrd="1" destOrd="0" presId="urn:microsoft.com/office/officeart/2005/8/layout/hierarchy2"/>
    <dgm:cxn modelId="{8D1F66E7-7236-485A-8452-23FE89274A9E}" type="presOf" srcId="{79A60714-6743-4C63-A308-F4151B105F80}" destId="{EC34FA58-9E5C-47C9-9B47-3AA4FA10BBBE}" srcOrd="0" destOrd="0" presId="urn:microsoft.com/office/officeart/2005/8/layout/hierarchy2"/>
    <dgm:cxn modelId="{C2B639CF-0ED1-4E5C-A8B1-4E6FF58D1D40}" type="presParOf" srcId="{0FC0CF7B-2978-4EB0-BEEE-6A3D286B1AFA}" destId="{5AF4B169-E291-4363-B113-0B26A5134EEE}" srcOrd="0" destOrd="0" presId="urn:microsoft.com/office/officeart/2005/8/layout/hierarchy2"/>
    <dgm:cxn modelId="{F7ABD999-7321-4415-9D83-A0FCDAA956F9}" type="presParOf" srcId="{5AF4B169-E291-4363-B113-0B26A5134EEE}" destId="{7ADA2F77-B6B6-47C6-9CDA-698D80DEE621}" srcOrd="0" destOrd="0" presId="urn:microsoft.com/office/officeart/2005/8/layout/hierarchy2"/>
    <dgm:cxn modelId="{38F3F37E-A53E-4E3A-BBB6-896CE68695F7}" type="presParOf" srcId="{5AF4B169-E291-4363-B113-0B26A5134EEE}" destId="{9765B53F-A531-4BB8-8115-37B32F65D1FB}" srcOrd="1" destOrd="0" presId="urn:microsoft.com/office/officeart/2005/8/layout/hierarchy2"/>
    <dgm:cxn modelId="{E492439B-2439-4790-90F1-7CB37E7CACF4}" type="presParOf" srcId="{9765B53F-A531-4BB8-8115-37B32F65D1FB}" destId="{39EE55A3-9E6A-47BC-A29F-D521A39AA289}" srcOrd="0" destOrd="0" presId="urn:microsoft.com/office/officeart/2005/8/layout/hierarchy2"/>
    <dgm:cxn modelId="{EFC96F9E-7E0E-4B38-91D3-669B64CD8DD4}" type="presParOf" srcId="{39EE55A3-9E6A-47BC-A29F-D521A39AA289}" destId="{584F3857-6BEC-4937-A065-CD16EBB75578}" srcOrd="0" destOrd="0" presId="urn:microsoft.com/office/officeart/2005/8/layout/hierarchy2"/>
    <dgm:cxn modelId="{B4C38F00-A136-4936-979B-4E28FDD82E15}" type="presParOf" srcId="{9765B53F-A531-4BB8-8115-37B32F65D1FB}" destId="{4C8D8F25-9222-4FD0-8573-46D6AFAB0745}" srcOrd="1" destOrd="0" presId="urn:microsoft.com/office/officeart/2005/8/layout/hierarchy2"/>
    <dgm:cxn modelId="{FEE993C2-76DF-4F95-9961-6996A0629055}" type="presParOf" srcId="{4C8D8F25-9222-4FD0-8573-46D6AFAB0745}" destId="{C3EAE1CE-30D3-4BAA-A628-319B8321C451}" srcOrd="0" destOrd="0" presId="urn:microsoft.com/office/officeart/2005/8/layout/hierarchy2"/>
    <dgm:cxn modelId="{96F688F0-610D-44B1-82D8-196048244E5B}" type="presParOf" srcId="{4C8D8F25-9222-4FD0-8573-46D6AFAB0745}" destId="{71FDBD1D-C872-420D-BC87-B9CD1F3B959B}" srcOrd="1" destOrd="0" presId="urn:microsoft.com/office/officeart/2005/8/layout/hierarchy2"/>
    <dgm:cxn modelId="{6B414314-5F56-46B1-9A98-366224B475FC}" type="presParOf" srcId="{71FDBD1D-C872-420D-BC87-B9CD1F3B959B}" destId="{4C18B2DF-5817-4F14-A886-FFDFD1B60A44}" srcOrd="0" destOrd="0" presId="urn:microsoft.com/office/officeart/2005/8/layout/hierarchy2"/>
    <dgm:cxn modelId="{1A8E5E75-ED1C-4480-A8F9-FC0B4E539D1B}" type="presParOf" srcId="{4C18B2DF-5817-4F14-A886-FFDFD1B60A44}" destId="{8846B82E-9A3C-4482-9A5C-C5320A0D235C}" srcOrd="0" destOrd="0" presId="urn:microsoft.com/office/officeart/2005/8/layout/hierarchy2"/>
    <dgm:cxn modelId="{F2867347-5538-42E5-AFA3-E3D953C738BA}" type="presParOf" srcId="{71FDBD1D-C872-420D-BC87-B9CD1F3B959B}" destId="{9636638B-0AB0-4FF0-AE04-698989C74DDE}" srcOrd="1" destOrd="0" presId="urn:microsoft.com/office/officeart/2005/8/layout/hierarchy2"/>
    <dgm:cxn modelId="{C984C399-8220-4D6B-8FBA-75023F034416}" type="presParOf" srcId="{9636638B-0AB0-4FF0-AE04-698989C74DDE}" destId="{30752045-C38B-48F9-9E27-F39CB4D60D4F}" srcOrd="0" destOrd="0" presId="urn:microsoft.com/office/officeart/2005/8/layout/hierarchy2"/>
    <dgm:cxn modelId="{CADAE165-C277-4305-B829-B30A1802247E}" type="presParOf" srcId="{9636638B-0AB0-4FF0-AE04-698989C74DDE}" destId="{023DF866-BF69-43AE-9590-829045B865D0}" srcOrd="1" destOrd="0" presId="urn:microsoft.com/office/officeart/2005/8/layout/hierarchy2"/>
    <dgm:cxn modelId="{CA4A2782-BA67-4E0F-8258-CA159F1EFAB1}" type="presParOf" srcId="{023DF866-BF69-43AE-9590-829045B865D0}" destId="{9BA8AF1C-8D50-4B45-9320-70F0269699A3}" srcOrd="0" destOrd="0" presId="urn:microsoft.com/office/officeart/2005/8/layout/hierarchy2"/>
    <dgm:cxn modelId="{760189AD-0353-4A07-B0F8-9684BF9DA797}" type="presParOf" srcId="{9BA8AF1C-8D50-4B45-9320-70F0269699A3}" destId="{253D73AC-138F-40E9-B05A-99999E81E8B3}" srcOrd="0" destOrd="0" presId="urn:microsoft.com/office/officeart/2005/8/layout/hierarchy2"/>
    <dgm:cxn modelId="{E0242B3C-01BD-4551-BAB1-EF4F5EFAE0CD}" type="presParOf" srcId="{023DF866-BF69-43AE-9590-829045B865D0}" destId="{C46CC707-B46D-4B19-8A74-17A224AF0CDC}" srcOrd="1" destOrd="0" presId="urn:microsoft.com/office/officeart/2005/8/layout/hierarchy2"/>
    <dgm:cxn modelId="{94132DAD-F9CE-4360-B3AB-F04D0F75046C}" type="presParOf" srcId="{C46CC707-B46D-4B19-8A74-17A224AF0CDC}" destId="{03C7CC8C-54B0-4E2D-8F31-27583706DCE6}" srcOrd="0" destOrd="0" presId="urn:microsoft.com/office/officeart/2005/8/layout/hierarchy2"/>
    <dgm:cxn modelId="{63BD9F56-1AB9-4237-A247-E555B85A7E80}" type="presParOf" srcId="{C46CC707-B46D-4B19-8A74-17A224AF0CDC}" destId="{33130C15-AFF8-4DF5-879C-60677A962464}" srcOrd="1" destOrd="0" presId="urn:microsoft.com/office/officeart/2005/8/layout/hierarchy2"/>
    <dgm:cxn modelId="{EB9B2955-3698-4D20-940E-D5D6EE160B46}" type="presParOf" srcId="{71FDBD1D-C872-420D-BC87-B9CD1F3B959B}" destId="{BC4B45A1-4D38-4ABE-863E-47E974AEAE25}" srcOrd="2" destOrd="0" presId="urn:microsoft.com/office/officeart/2005/8/layout/hierarchy2"/>
    <dgm:cxn modelId="{7CAC7AAE-A161-4E37-96E5-D3E109929BA0}" type="presParOf" srcId="{BC4B45A1-4D38-4ABE-863E-47E974AEAE25}" destId="{A32DC851-F8D6-4BFD-B891-8D33E24A3D4D}" srcOrd="0" destOrd="0" presId="urn:microsoft.com/office/officeart/2005/8/layout/hierarchy2"/>
    <dgm:cxn modelId="{3687A87D-C459-4BD1-8545-AF3E135E1120}" type="presParOf" srcId="{71FDBD1D-C872-420D-BC87-B9CD1F3B959B}" destId="{963B74CF-2F94-4CA2-AB61-C4DF6D7A4FDC}" srcOrd="3" destOrd="0" presId="urn:microsoft.com/office/officeart/2005/8/layout/hierarchy2"/>
    <dgm:cxn modelId="{D465D829-D0DC-4433-AFED-F2BCA5562EE8}" type="presParOf" srcId="{963B74CF-2F94-4CA2-AB61-C4DF6D7A4FDC}" destId="{EC34FA58-9E5C-47C9-9B47-3AA4FA10BBBE}" srcOrd="0" destOrd="0" presId="urn:microsoft.com/office/officeart/2005/8/layout/hierarchy2"/>
    <dgm:cxn modelId="{1DBFB501-EC75-4F5E-BDDB-061A6283F4E8}" type="presParOf" srcId="{963B74CF-2F94-4CA2-AB61-C4DF6D7A4FDC}" destId="{53DB6E03-55B6-4532-95C2-5825EEB16457}" srcOrd="1" destOrd="0" presId="urn:microsoft.com/office/officeart/2005/8/layout/hierarchy2"/>
    <dgm:cxn modelId="{F7DE9A56-8D33-4028-890E-B1FA59F73983}" type="presParOf" srcId="{9765B53F-A531-4BB8-8115-37B32F65D1FB}" destId="{F73C01E6-FB76-4428-9138-C24112461B52}" srcOrd="2" destOrd="0" presId="urn:microsoft.com/office/officeart/2005/8/layout/hierarchy2"/>
    <dgm:cxn modelId="{65DE9E6A-1259-49E4-A983-98719D555FC4}" type="presParOf" srcId="{F73C01E6-FB76-4428-9138-C24112461B52}" destId="{79ADB799-63C7-4B5C-A72D-5E3F8F94CFEE}" srcOrd="0" destOrd="0" presId="urn:microsoft.com/office/officeart/2005/8/layout/hierarchy2"/>
    <dgm:cxn modelId="{D62AFB25-6104-4245-B5AB-F0B244B0152A}" type="presParOf" srcId="{9765B53F-A531-4BB8-8115-37B32F65D1FB}" destId="{6A95EA57-FBB9-4924-B0CB-17D3AA68AD53}" srcOrd="3" destOrd="0" presId="urn:microsoft.com/office/officeart/2005/8/layout/hierarchy2"/>
    <dgm:cxn modelId="{E6BD48C7-E256-4D1A-9395-4C2D6BB85EF1}" type="presParOf" srcId="{6A95EA57-FBB9-4924-B0CB-17D3AA68AD53}" destId="{B3F10004-0721-44DD-9D8B-2298E10192E0}" srcOrd="0" destOrd="0" presId="urn:microsoft.com/office/officeart/2005/8/layout/hierarchy2"/>
    <dgm:cxn modelId="{76679576-0FF6-4948-9068-05822B4670B7}" type="presParOf" srcId="{6A95EA57-FBB9-4924-B0CB-17D3AA68AD53}" destId="{D1EB7658-EA7E-49AE-A55B-16DB89DF89A0}" srcOrd="1" destOrd="0" presId="urn:microsoft.com/office/officeart/2005/8/layout/hierarchy2"/>
    <dgm:cxn modelId="{133FA679-3621-4DD7-B522-2DBC9D7605C8}" type="presParOf" srcId="{D1EB7658-EA7E-49AE-A55B-16DB89DF89A0}" destId="{9B67DA42-60F9-4604-A3C4-B90103553658}" srcOrd="0" destOrd="0" presId="urn:microsoft.com/office/officeart/2005/8/layout/hierarchy2"/>
    <dgm:cxn modelId="{D826BBDC-A21D-4C54-B5B4-EA50FBBEE8A7}" type="presParOf" srcId="{9B67DA42-60F9-4604-A3C4-B90103553658}" destId="{96F69798-9590-4DB0-897D-3852A8899827}" srcOrd="0" destOrd="0" presId="urn:microsoft.com/office/officeart/2005/8/layout/hierarchy2"/>
    <dgm:cxn modelId="{9205E47E-0CBD-4ADB-8249-ED42A5227796}" type="presParOf" srcId="{D1EB7658-EA7E-49AE-A55B-16DB89DF89A0}" destId="{30224693-B5A2-4C08-B92D-B599AF33311D}" srcOrd="1" destOrd="0" presId="urn:microsoft.com/office/officeart/2005/8/layout/hierarchy2"/>
    <dgm:cxn modelId="{DD4AE22D-E527-4DB3-ABBC-CBC8374C3580}" type="presParOf" srcId="{30224693-B5A2-4C08-B92D-B599AF33311D}" destId="{B736D638-AA96-43A0-8B95-48E422D2CDF1}" srcOrd="0" destOrd="0" presId="urn:microsoft.com/office/officeart/2005/8/layout/hierarchy2"/>
    <dgm:cxn modelId="{7532058C-565A-4BA4-8638-1A9F4E800501}" type="presParOf" srcId="{30224693-B5A2-4C08-B92D-B599AF33311D}" destId="{20BF1BC4-5DBC-41CB-866D-CFCEB80E8A94}"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DA2F77-B6B6-47C6-9CDA-698D80DEE621}">
      <dsp:nvSpPr>
        <dsp:cNvPr id="0" name=""/>
        <dsp:cNvSpPr/>
      </dsp:nvSpPr>
      <dsp:spPr>
        <a:xfrm>
          <a:off x="5428" y="2334026"/>
          <a:ext cx="950479" cy="36115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MX" sz="2000" kern="1200" dirty="0">
              <a:solidFill>
                <a:sysClr val="windowText" lastClr="000000"/>
              </a:solidFill>
              <a:latin typeface="Comic Sans MS" panose="030F0702030302020204" pitchFamily="66" charset="0"/>
            </a:rPr>
            <a:t>Textos</a:t>
          </a:r>
        </a:p>
      </dsp:txBody>
      <dsp:txXfrm>
        <a:off x="16006" y="2344604"/>
        <a:ext cx="929323" cy="339996"/>
      </dsp:txXfrm>
    </dsp:sp>
    <dsp:sp modelId="{39EE55A3-9E6A-47BC-A29F-D521A39AA289}">
      <dsp:nvSpPr>
        <dsp:cNvPr id="0" name=""/>
        <dsp:cNvSpPr/>
      </dsp:nvSpPr>
      <dsp:spPr>
        <a:xfrm rot="17466729">
          <a:off x="699306" y="2132283"/>
          <a:ext cx="802126" cy="16353"/>
        </a:xfrm>
        <a:custGeom>
          <a:avLst/>
          <a:gdLst/>
          <a:ahLst/>
          <a:cxnLst/>
          <a:rect l="0" t="0" r="0" b="0"/>
          <a:pathLst>
            <a:path>
              <a:moveTo>
                <a:pt x="0" y="8176"/>
              </a:moveTo>
              <a:lnTo>
                <a:pt x="802126" y="817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s-MX" sz="300" kern="1200">
            <a:solidFill>
              <a:sysClr val="windowText" lastClr="000000"/>
            </a:solidFill>
            <a:latin typeface="Comic Sans MS" panose="030F0702030302020204" pitchFamily="66" charset="0"/>
          </a:endParaRPr>
        </a:p>
      </dsp:txBody>
      <dsp:txXfrm>
        <a:off x="1080316" y="2120406"/>
        <a:ext cx="40106" cy="40106"/>
      </dsp:txXfrm>
    </dsp:sp>
    <dsp:sp modelId="{C3EAE1CE-30D3-4BAA-A628-319B8321C451}">
      <dsp:nvSpPr>
        <dsp:cNvPr id="0" name=""/>
        <dsp:cNvSpPr/>
      </dsp:nvSpPr>
      <dsp:spPr>
        <a:xfrm>
          <a:off x="1244830" y="1534416"/>
          <a:ext cx="912270" cy="46380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dirty="0">
              <a:solidFill>
                <a:sysClr val="windowText" lastClr="000000"/>
              </a:solidFill>
              <a:latin typeface="Comic Sans MS" panose="030F0702030302020204" pitchFamily="66" charset="0"/>
            </a:rPr>
            <a:t>Textos narrativos</a:t>
          </a:r>
        </a:p>
      </dsp:txBody>
      <dsp:txXfrm>
        <a:off x="1258414" y="1548000"/>
        <a:ext cx="885102" cy="436634"/>
      </dsp:txXfrm>
    </dsp:sp>
    <dsp:sp modelId="{4C18B2DF-5817-4F14-A886-FFDFD1B60A44}">
      <dsp:nvSpPr>
        <dsp:cNvPr id="0" name=""/>
        <dsp:cNvSpPr/>
      </dsp:nvSpPr>
      <dsp:spPr>
        <a:xfrm rot="18293618">
          <a:off x="2049031" y="1551011"/>
          <a:ext cx="505059" cy="16353"/>
        </a:xfrm>
        <a:custGeom>
          <a:avLst/>
          <a:gdLst/>
          <a:ahLst/>
          <a:cxnLst/>
          <a:rect l="0" t="0" r="0" b="0"/>
          <a:pathLst>
            <a:path>
              <a:moveTo>
                <a:pt x="0" y="8176"/>
              </a:moveTo>
              <a:lnTo>
                <a:pt x="505059" y="817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s-MX" sz="300" kern="1200">
            <a:solidFill>
              <a:sysClr val="windowText" lastClr="000000"/>
            </a:solidFill>
            <a:latin typeface="Comic Sans MS" panose="030F0702030302020204" pitchFamily="66" charset="0"/>
          </a:endParaRPr>
        </a:p>
      </dsp:txBody>
      <dsp:txXfrm>
        <a:off x="2288934" y="1546561"/>
        <a:ext cx="25252" cy="25252"/>
      </dsp:txXfrm>
    </dsp:sp>
    <dsp:sp modelId="{30752045-C38B-48F9-9E27-F39CB4D60D4F}">
      <dsp:nvSpPr>
        <dsp:cNvPr id="0" name=""/>
        <dsp:cNvSpPr/>
      </dsp:nvSpPr>
      <dsp:spPr>
        <a:xfrm>
          <a:off x="2446021" y="1171483"/>
          <a:ext cx="722304" cy="3611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MX" sz="1100" kern="1200" dirty="0">
              <a:solidFill>
                <a:sysClr val="windowText" lastClr="000000"/>
              </a:solidFill>
              <a:latin typeface="Comic Sans MS" panose="030F0702030302020204" pitchFamily="66" charset="0"/>
            </a:rPr>
            <a:t>Cuento</a:t>
          </a:r>
        </a:p>
      </dsp:txBody>
      <dsp:txXfrm>
        <a:off x="2456599" y="1182061"/>
        <a:ext cx="701148" cy="339996"/>
      </dsp:txXfrm>
    </dsp:sp>
    <dsp:sp modelId="{9BA8AF1C-8D50-4B45-9320-70F0269699A3}">
      <dsp:nvSpPr>
        <dsp:cNvPr id="0" name=""/>
        <dsp:cNvSpPr/>
      </dsp:nvSpPr>
      <dsp:spPr>
        <a:xfrm>
          <a:off x="3168325" y="1343882"/>
          <a:ext cx="288921" cy="16353"/>
        </a:xfrm>
        <a:custGeom>
          <a:avLst/>
          <a:gdLst/>
          <a:ahLst/>
          <a:cxnLst/>
          <a:rect l="0" t="0" r="0" b="0"/>
          <a:pathLst>
            <a:path>
              <a:moveTo>
                <a:pt x="0" y="8176"/>
              </a:moveTo>
              <a:lnTo>
                <a:pt x="288921" y="817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s-MX" sz="300" kern="1200">
            <a:solidFill>
              <a:sysClr val="windowText" lastClr="000000"/>
            </a:solidFill>
            <a:latin typeface="Comic Sans MS" panose="030F0702030302020204" pitchFamily="66" charset="0"/>
          </a:endParaRPr>
        </a:p>
      </dsp:txBody>
      <dsp:txXfrm>
        <a:off x="3305563" y="1344836"/>
        <a:ext cx="14446" cy="14446"/>
      </dsp:txXfrm>
    </dsp:sp>
    <dsp:sp modelId="{03C7CC8C-54B0-4E2D-8F31-27583706DCE6}">
      <dsp:nvSpPr>
        <dsp:cNvPr id="0" name=""/>
        <dsp:cNvSpPr/>
      </dsp:nvSpPr>
      <dsp:spPr>
        <a:xfrm>
          <a:off x="3457247" y="257788"/>
          <a:ext cx="2149454" cy="218854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just" defTabSz="488950">
            <a:lnSpc>
              <a:spcPct val="90000"/>
            </a:lnSpc>
            <a:spcBef>
              <a:spcPct val="0"/>
            </a:spcBef>
            <a:spcAft>
              <a:spcPct val="35000"/>
            </a:spcAft>
            <a:buFont typeface="Arial" panose="020B0604020202020204" pitchFamily="34" charset="0"/>
            <a:buNone/>
          </a:pPr>
          <a:r>
            <a:rPr lang="es-MX" sz="1100" kern="1200" dirty="0">
              <a:solidFill>
                <a:sysClr val="windowText" lastClr="000000"/>
              </a:solidFill>
              <a:latin typeface="Comic Sans MS" panose="030F0702030302020204" pitchFamily="66" charset="0"/>
            </a:rPr>
            <a:t>Cuento  fantástico</a:t>
          </a:r>
        </a:p>
        <a:p>
          <a:pPr marL="0" lvl="0" indent="0" algn="just" defTabSz="488950">
            <a:lnSpc>
              <a:spcPct val="90000"/>
            </a:lnSpc>
            <a:spcBef>
              <a:spcPct val="0"/>
            </a:spcBef>
            <a:spcAft>
              <a:spcPct val="35000"/>
            </a:spcAft>
            <a:buFont typeface="Arial" panose="020B0604020202020204" pitchFamily="34" charset="0"/>
            <a:buNone/>
          </a:pPr>
          <a:r>
            <a:rPr lang="es-MX" sz="1100" kern="1200" dirty="0">
              <a:solidFill>
                <a:sysClr val="windowText" lastClr="000000"/>
              </a:solidFill>
              <a:latin typeface="Comic Sans MS" panose="030F0702030302020204" pitchFamily="66" charset="0"/>
            </a:rPr>
            <a:t>Cuento de hadas o tradicional</a:t>
          </a:r>
        </a:p>
        <a:p>
          <a:pPr marL="0" lvl="0" indent="0" algn="just" defTabSz="488950">
            <a:lnSpc>
              <a:spcPct val="90000"/>
            </a:lnSpc>
            <a:spcBef>
              <a:spcPct val="0"/>
            </a:spcBef>
            <a:spcAft>
              <a:spcPct val="35000"/>
            </a:spcAft>
            <a:buFont typeface="Arial" panose="020B0604020202020204" pitchFamily="34" charset="0"/>
            <a:buNone/>
          </a:pPr>
          <a:r>
            <a:rPr lang="es-MX" sz="1100" kern="1200" dirty="0">
              <a:solidFill>
                <a:sysClr val="windowText" lastClr="000000"/>
              </a:solidFill>
              <a:latin typeface="Comic Sans MS" panose="030F0702030302020204" pitchFamily="66" charset="0"/>
            </a:rPr>
            <a:t>Cuentos de ciencia ficción</a:t>
          </a:r>
        </a:p>
        <a:p>
          <a:pPr marL="0" lvl="0" indent="0" algn="just" defTabSz="488950">
            <a:lnSpc>
              <a:spcPct val="90000"/>
            </a:lnSpc>
            <a:spcBef>
              <a:spcPct val="0"/>
            </a:spcBef>
            <a:spcAft>
              <a:spcPct val="35000"/>
            </a:spcAft>
            <a:buFont typeface="Arial" panose="020B0604020202020204" pitchFamily="34" charset="0"/>
            <a:buNone/>
          </a:pPr>
          <a:r>
            <a:rPr lang="es-MX" sz="1100" kern="1200" dirty="0">
              <a:solidFill>
                <a:sysClr val="windowText" lastClr="000000"/>
              </a:solidFill>
              <a:latin typeface="Comic Sans MS" panose="030F0702030302020204" pitchFamily="66" charset="0"/>
            </a:rPr>
            <a:t>Cuento policial</a:t>
          </a:r>
        </a:p>
        <a:p>
          <a:pPr marL="0" lvl="0" indent="0" algn="just" defTabSz="488950">
            <a:lnSpc>
              <a:spcPct val="90000"/>
            </a:lnSpc>
            <a:spcBef>
              <a:spcPct val="0"/>
            </a:spcBef>
            <a:spcAft>
              <a:spcPct val="35000"/>
            </a:spcAft>
            <a:buFont typeface="Arial" panose="020B0604020202020204" pitchFamily="34" charset="0"/>
            <a:buNone/>
          </a:pPr>
          <a:r>
            <a:rPr lang="es-MX" sz="1100" kern="1200" dirty="0">
              <a:solidFill>
                <a:sysClr val="windowText" lastClr="000000"/>
              </a:solidFill>
              <a:latin typeface="Comic Sans MS" panose="030F0702030302020204" pitchFamily="66" charset="0"/>
            </a:rPr>
            <a:t>Cuento disparatado o absurdo</a:t>
          </a:r>
        </a:p>
        <a:p>
          <a:pPr marL="0" lvl="0" indent="0" algn="just" defTabSz="488950">
            <a:lnSpc>
              <a:spcPct val="90000"/>
            </a:lnSpc>
            <a:spcBef>
              <a:spcPct val="0"/>
            </a:spcBef>
            <a:spcAft>
              <a:spcPct val="35000"/>
            </a:spcAft>
            <a:buFont typeface="Arial" panose="020B0604020202020204" pitchFamily="34" charset="0"/>
            <a:buNone/>
          </a:pPr>
          <a:r>
            <a:rPr lang="es-MX" sz="1100" kern="1200" dirty="0">
              <a:solidFill>
                <a:sysClr val="windowText" lastClr="000000"/>
              </a:solidFill>
              <a:latin typeface="Comic Sans MS" panose="030F0702030302020204" pitchFamily="66" charset="0"/>
            </a:rPr>
            <a:t>Cuento popular</a:t>
          </a:r>
        </a:p>
      </dsp:txBody>
      <dsp:txXfrm>
        <a:off x="3520202" y="320743"/>
        <a:ext cx="2023544" cy="2062631"/>
      </dsp:txXfrm>
    </dsp:sp>
    <dsp:sp modelId="{BC4B45A1-4D38-4ABE-863E-47E974AEAE25}">
      <dsp:nvSpPr>
        <dsp:cNvPr id="0" name=""/>
        <dsp:cNvSpPr/>
      </dsp:nvSpPr>
      <dsp:spPr>
        <a:xfrm rot="2142401">
          <a:off x="2123656" y="1861971"/>
          <a:ext cx="355808" cy="16353"/>
        </a:xfrm>
        <a:custGeom>
          <a:avLst/>
          <a:gdLst/>
          <a:ahLst/>
          <a:cxnLst/>
          <a:rect l="0" t="0" r="0" b="0"/>
          <a:pathLst>
            <a:path>
              <a:moveTo>
                <a:pt x="0" y="8176"/>
              </a:moveTo>
              <a:lnTo>
                <a:pt x="355808" y="817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s-MX" sz="300" kern="1200">
            <a:solidFill>
              <a:sysClr val="windowText" lastClr="000000"/>
            </a:solidFill>
            <a:latin typeface="Comic Sans MS" panose="030F0702030302020204" pitchFamily="66" charset="0"/>
          </a:endParaRPr>
        </a:p>
      </dsp:txBody>
      <dsp:txXfrm>
        <a:off x="2292665" y="1861253"/>
        <a:ext cx="17790" cy="17790"/>
      </dsp:txXfrm>
    </dsp:sp>
    <dsp:sp modelId="{EC34FA58-9E5C-47C9-9B47-3AA4FA10BBBE}">
      <dsp:nvSpPr>
        <dsp:cNvPr id="0" name=""/>
        <dsp:cNvSpPr/>
      </dsp:nvSpPr>
      <dsp:spPr>
        <a:xfrm>
          <a:off x="2446021" y="1586808"/>
          <a:ext cx="895801" cy="7743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kern="1200" dirty="0">
              <a:solidFill>
                <a:sysClr val="windowText" lastClr="000000"/>
              </a:solidFill>
              <a:latin typeface="Comic Sans MS" panose="030F0702030302020204" pitchFamily="66" charset="0"/>
            </a:rPr>
            <a:t>Fabula</a:t>
          </a:r>
        </a:p>
        <a:p>
          <a:pPr marL="0" lvl="0" indent="0" algn="ctr" defTabSz="466725">
            <a:lnSpc>
              <a:spcPct val="90000"/>
            </a:lnSpc>
            <a:spcBef>
              <a:spcPct val="0"/>
            </a:spcBef>
            <a:spcAft>
              <a:spcPct val="35000"/>
            </a:spcAft>
            <a:buNone/>
          </a:pPr>
          <a:r>
            <a:rPr lang="es-MX" sz="1050" kern="1200" dirty="0">
              <a:solidFill>
                <a:sysClr val="windowText" lastClr="000000"/>
              </a:solidFill>
              <a:latin typeface="Comic Sans MS" panose="030F0702030302020204" pitchFamily="66" charset="0"/>
            </a:rPr>
            <a:t>Leyenda</a:t>
          </a:r>
        </a:p>
        <a:p>
          <a:pPr marL="0" lvl="0" indent="0" algn="ctr" defTabSz="466725">
            <a:lnSpc>
              <a:spcPct val="90000"/>
            </a:lnSpc>
            <a:spcBef>
              <a:spcPct val="0"/>
            </a:spcBef>
            <a:spcAft>
              <a:spcPct val="35000"/>
            </a:spcAft>
            <a:buNone/>
          </a:pPr>
          <a:r>
            <a:rPr lang="es-MX" sz="1050" kern="1200" dirty="0">
              <a:solidFill>
                <a:sysClr val="windowText" lastClr="000000"/>
              </a:solidFill>
              <a:latin typeface="Comic Sans MS" panose="030F0702030302020204" pitchFamily="66" charset="0"/>
            </a:rPr>
            <a:t>novela</a:t>
          </a:r>
        </a:p>
      </dsp:txBody>
      <dsp:txXfrm>
        <a:off x="2468701" y="1609488"/>
        <a:ext cx="850441" cy="728982"/>
      </dsp:txXfrm>
    </dsp:sp>
    <dsp:sp modelId="{F73C01E6-FB76-4428-9138-C24112461B52}">
      <dsp:nvSpPr>
        <dsp:cNvPr id="0" name=""/>
        <dsp:cNvSpPr/>
      </dsp:nvSpPr>
      <dsp:spPr>
        <a:xfrm rot="3844396">
          <a:off x="769962" y="2803578"/>
          <a:ext cx="660812" cy="16353"/>
        </a:xfrm>
        <a:custGeom>
          <a:avLst/>
          <a:gdLst/>
          <a:ahLst/>
          <a:cxnLst/>
          <a:rect l="0" t="0" r="0" b="0"/>
          <a:pathLst>
            <a:path>
              <a:moveTo>
                <a:pt x="0" y="8176"/>
              </a:moveTo>
              <a:lnTo>
                <a:pt x="660812" y="817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s-MX" sz="300" kern="1200">
            <a:solidFill>
              <a:sysClr val="windowText" lastClr="000000"/>
            </a:solidFill>
            <a:latin typeface="Comic Sans MS" panose="030F0702030302020204" pitchFamily="66" charset="0"/>
          </a:endParaRPr>
        </a:p>
      </dsp:txBody>
      <dsp:txXfrm>
        <a:off x="1083848" y="2795234"/>
        <a:ext cx="33040" cy="33040"/>
      </dsp:txXfrm>
    </dsp:sp>
    <dsp:sp modelId="{B3F10004-0721-44DD-9D8B-2298E10192E0}">
      <dsp:nvSpPr>
        <dsp:cNvPr id="0" name=""/>
        <dsp:cNvSpPr/>
      </dsp:nvSpPr>
      <dsp:spPr>
        <a:xfrm>
          <a:off x="1244830" y="2723025"/>
          <a:ext cx="1025108" cy="771763"/>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dirty="0">
              <a:solidFill>
                <a:sysClr val="windowText" lastClr="000000"/>
              </a:solidFill>
              <a:latin typeface="Comic Sans MS" panose="030F0702030302020204" pitchFamily="66" charset="0"/>
            </a:rPr>
            <a:t>Textos informativos</a:t>
          </a:r>
        </a:p>
      </dsp:txBody>
      <dsp:txXfrm>
        <a:off x="1267434" y="2745629"/>
        <a:ext cx="979900" cy="726555"/>
      </dsp:txXfrm>
    </dsp:sp>
    <dsp:sp modelId="{9B67DA42-60F9-4604-A3C4-B90103553658}">
      <dsp:nvSpPr>
        <dsp:cNvPr id="0" name=""/>
        <dsp:cNvSpPr/>
      </dsp:nvSpPr>
      <dsp:spPr>
        <a:xfrm>
          <a:off x="2269938" y="3100730"/>
          <a:ext cx="288921" cy="16353"/>
        </a:xfrm>
        <a:custGeom>
          <a:avLst/>
          <a:gdLst/>
          <a:ahLst/>
          <a:cxnLst/>
          <a:rect l="0" t="0" r="0" b="0"/>
          <a:pathLst>
            <a:path>
              <a:moveTo>
                <a:pt x="0" y="8176"/>
              </a:moveTo>
              <a:lnTo>
                <a:pt x="288921" y="817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s-MX" sz="300" kern="1200">
            <a:solidFill>
              <a:sysClr val="windowText" lastClr="000000"/>
            </a:solidFill>
            <a:latin typeface="Comic Sans MS" panose="030F0702030302020204" pitchFamily="66" charset="0"/>
          </a:endParaRPr>
        </a:p>
      </dsp:txBody>
      <dsp:txXfrm>
        <a:off x="2407176" y="3101684"/>
        <a:ext cx="14446" cy="14446"/>
      </dsp:txXfrm>
    </dsp:sp>
    <dsp:sp modelId="{B736D638-AA96-43A0-8B95-48E422D2CDF1}">
      <dsp:nvSpPr>
        <dsp:cNvPr id="0" name=""/>
        <dsp:cNvSpPr/>
      </dsp:nvSpPr>
      <dsp:spPr>
        <a:xfrm>
          <a:off x="2558860" y="2500503"/>
          <a:ext cx="1308605" cy="12168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MX" sz="1050" kern="1200" dirty="0">
              <a:solidFill>
                <a:sysClr val="windowText" lastClr="000000"/>
              </a:solidFill>
              <a:latin typeface="Comic Sans MS" panose="030F0702030302020204" pitchFamily="66" charset="0"/>
            </a:rPr>
            <a:t>Descriptivos</a:t>
          </a:r>
        </a:p>
        <a:p>
          <a:pPr marL="0" lvl="0" indent="0" algn="ctr" defTabSz="466725">
            <a:lnSpc>
              <a:spcPct val="90000"/>
            </a:lnSpc>
            <a:spcBef>
              <a:spcPct val="0"/>
            </a:spcBef>
            <a:spcAft>
              <a:spcPct val="35000"/>
            </a:spcAft>
            <a:buNone/>
          </a:pPr>
          <a:r>
            <a:rPr lang="es-MX" sz="1050" kern="1200" dirty="0">
              <a:solidFill>
                <a:sysClr val="windowText" lastClr="000000"/>
              </a:solidFill>
              <a:latin typeface="Comic Sans MS" panose="030F0702030302020204" pitchFamily="66" charset="0"/>
            </a:rPr>
            <a:t>Argumentativos</a:t>
          </a:r>
        </a:p>
        <a:p>
          <a:pPr marL="0" lvl="0" indent="0" algn="ctr" defTabSz="466725">
            <a:lnSpc>
              <a:spcPct val="90000"/>
            </a:lnSpc>
            <a:spcBef>
              <a:spcPct val="0"/>
            </a:spcBef>
            <a:spcAft>
              <a:spcPct val="35000"/>
            </a:spcAft>
            <a:buNone/>
          </a:pPr>
          <a:r>
            <a:rPr lang="es-MX" sz="1050" kern="1200" dirty="0">
              <a:solidFill>
                <a:sysClr val="windowText" lastClr="000000"/>
              </a:solidFill>
              <a:latin typeface="Comic Sans MS" panose="030F0702030302020204" pitchFamily="66" charset="0"/>
            </a:rPr>
            <a:t>Expositivos</a:t>
          </a:r>
        </a:p>
        <a:p>
          <a:pPr marL="0" lvl="0" indent="0" algn="ctr" defTabSz="466725">
            <a:lnSpc>
              <a:spcPct val="90000"/>
            </a:lnSpc>
            <a:spcBef>
              <a:spcPct val="0"/>
            </a:spcBef>
            <a:spcAft>
              <a:spcPct val="35000"/>
            </a:spcAft>
            <a:buNone/>
          </a:pPr>
          <a:r>
            <a:rPr lang="es-MX" sz="1050" kern="1200" dirty="0">
              <a:solidFill>
                <a:sysClr val="windowText" lastClr="000000"/>
              </a:solidFill>
              <a:latin typeface="Comic Sans MS" panose="030F0702030302020204" pitchFamily="66" charset="0"/>
            </a:rPr>
            <a:t>instruccionales</a:t>
          </a:r>
        </a:p>
      </dsp:txBody>
      <dsp:txXfrm>
        <a:off x="2594499" y="2536142"/>
        <a:ext cx="1237327" cy="11455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JUDITH ESQUIVEL ALONZO</dc:creator>
  <cp:keywords/>
  <dc:description/>
  <cp:lastModifiedBy>elena monserrat</cp:lastModifiedBy>
  <cp:revision>6</cp:revision>
  <dcterms:created xsi:type="dcterms:W3CDTF">2021-03-17T23:16:00Z</dcterms:created>
  <dcterms:modified xsi:type="dcterms:W3CDTF">2021-03-17T23:19:00Z</dcterms:modified>
</cp:coreProperties>
</file>