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18D72A" w14:textId="77777777" w:rsidR="00CC6384" w:rsidRPr="00CC6384" w:rsidRDefault="00CC6384" w:rsidP="00CC6384">
      <w:pPr>
        <w:pStyle w:val="Prrafodelista"/>
        <w:spacing w:after="120" w:afterAutospacing="0"/>
        <w:ind w:hanging="360"/>
        <w:jc w:val="center"/>
        <w:rPr>
          <w:b/>
          <w:color w:val="000000"/>
          <w:sz w:val="32"/>
        </w:rPr>
      </w:pPr>
      <w:r w:rsidRPr="00CC6384">
        <w:rPr>
          <w:b/>
          <w:color w:val="000000"/>
          <w:sz w:val="32"/>
        </w:rPr>
        <w:t>ESCUELA NORMAL DE EDUCACIÓN PREESCOLAR</w:t>
      </w:r>
    </w:p>
    <w:p w14:paraId="6B031563" w14:textId="77777777" w:rsidR="00CC6384" w:rsidRPr="00CC6384" w:rsidRDefault="00CC6384" w:rsidP="00CC6384">
      <w:pPr>
        <w:pStyle w:val="Prrafodelista"/>
        <w:spacing w:after="120" w:afterAutospacing="0"/>
        <w:ind w:hanging="360"/>
        <w:jc w:val="center"/>
        <w:rPr>
          <w:b/>
          <w:color w:val="000000"/>
          <w:sz w:val="32"/>
        </w:rPr>
      </w:pPr>
      <w:r w:rsidRPr="00CC6384">
        <w:rPr>
          <w:b/>
          <w:noProof/>
          <w:color w:val="000000"/>
          <w:sz w:val="32"/>
        </w:rPr>
        <w:drawing>
          <wp:inline distT="0" distB="0" distL="0" distR="0" wp14:anchorId="4C9C7039" wp14:editId="288A1FC9">
            <wp:extent cx="1857375" cy="138112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 ENEP.1.png"/>
                    <pic:cNvPicPr/>
                  </pic:nvPicPr>
                  <pic:blipFill>
                    <a:blip r:embed="rId6">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14:paraId="70585A78" w14:textId="77777777" w:rsidR="00CC6384" w:rsidRPr="00CC6384" w:rsidRDefault="00CC6384" w:rsidP="00CC6384">
      <w:pPr>
        <w:pStyle w:val="Prrafodelista"/>
        <w:spacing w:after="120" w:afterAutospacing="0"/>
        <w:ind w:hanging="360"/>
        <w:jc w:val="center"/>
        <w:rPr>
          <w:b/>
          <w:color w:val="000000"/>
          <w:sz w:val="32"/>
        </w:rPr>
      </w:pPr>
      <w:r w:rsidRPr="00CC6384">
        <w:rPr>
          <w:b/>
          <w:color w:val="000000"/>
          <w:sz w:val="32"/>
          <w:highlight w:val="yellow"/>
        </w:rPr>
        <w:t>TRABAJO. LA COMPRENSIÓN LECTORA 2</w:t>
      </w:r>
    </w:p>
    <w:p w14:paraId="0893A6E8" w14:textId="77777777" w:rsidR="00CC6384" w:rsidRPr="00CC6384" w:rsidRDefault="00CC6384" w:rsidP="00CC6384">
      <w:pPr>
        <w:pStyle w:val="Prrafodelista"/>
        <w:spacing w:after="120" w:afterAutospacing="0"/>
        <w:ind w:hanging="360"/>
        <w:jc w:val="center"/>
        <w:rPr>
          <w:b/>
          <w:color w:val="000000"/>
          <w:sz w:val="32"/>
        </w:rPr>
      </w:pPr>
    </w:p>
    <w:p w14:paraId="2376C8C2" w14:textId="77777777" w:rsidR="00CC6384" w:rsidRPr="00CC6384" w:rsidRDefault="00CC6384" w:rsidP="00CC6384">
      <w:pPr>
        <w:pStyle w:val="Prrafodelista"/>
        <w:spacing w:after="120" w:afterAutospacing="0"/>
        <w:ind w:hanging="360"/>
        <w:jc w:val="center"/>
        <w:rPr>
          <w:color w:val="000000"/>
          <w:sz w:val="32"/>
        </w:rPr>
      </w:pPr>
      <w:r w:rsidRPr="00CC6384">
        <w:rPr>
          <w:b/>
          <w:color w:val="000000"/>
          <w:sz w:val="32"/>
        </w:rPr>
        <w:t xml:space="preserve">CURSO. </w:t>
      </w:r>
      <w:r w:rsidRPr="00CC6384">
        <w:rPr>
          <w:color w:val="000000"/>
          <w:sz w:val="32"/>
        </w:rPr>
        <w:t>DESARROLLO DE LA COMPETENCIA LECTORA</w:t>
      </w:r>
    </w:p>
    <w:p w14:paraId="1F006FFA" w14:textId="77777777" w:rsidR="00CC6384" w:rsidRPr="00CC6384" w:rsidRDefault="00CC6384" w:rsidP="00CC6384">
      <w:pPr>
        <w:pStyle w:val="Prrafodelista"/>
        <w:spacing w:after="120" w:afterAutospacing="0"/>
        <w:ind w:hanging="360"/>
        <w:jc w:val="center"/>
        <w:rPr>
          <w:b/>
          <w:color w:val="000000"/>
          <w:sz w:val="32"/>
        </w:rPr>
      </w:pPr>
    </w:p>
    <w:p w14:paraId="6ED497D1" w14:textId="77777777" w:rsidR="00CC6384" w:rsidRPr="00CC6384" w:rsidRDefault="00CC6384" w:rsidP="00CC6384">
      <w:pPr>
        <w:pStyle w:val="Prrafodelista"/>
        <w:spacing w:after="120" w:afterAutospacing="0"/>
        <w:ind w:hanging="360"/>
        <w:jc w:val="center"/>
        <w:rPr>
          <w:color w:val="000000"/>
          <w:sz w:val="32"/>
        </w:rPr>
      </w:pPr>
      <w:r w:rsidRPr="00CC6384">
        <w:rPr>
          <w:b/>
          <w:color w:val="000000"/>
          <w:sz w:val="32"/>
        </w:rPr>
        <w:t xml:space="preserve">DOCENTE. </w:t>
      </w:r>
      <w:r w:rsidRPr="00CC6384">
        <w:rPr>
          <w:color w:val="000000"/>
          <w:sz w:val="32"/>
        </w:rPr>
        <w:t>ELENA MONSERRAT GAMEZ CEPEDA</w:t>
      </w:r>
    </w:p>
    <w:p w14:paraId="6CD1307F" w14:textId="77777777" w:rsidR="00CC6384" w:rsidRPr="00CC6384" w:rsidRDefault="00CC6384" w:rsidP="00CC6384">
      <w:pPr>
        <w:pStyle w:val="Prrafodelista"/>
        <w:spacing w:after="120" w:afterAutospacing="0"/>
        <w:ind w:hanging="360"/>
        <w:jc w:val="center"/>
        <w:rPr>
          <w:color w:val="000000"/>
          <w:sz w:val="32"/>
        </w:rPr>
      </w:pPr>
    </w:p>
    <w:p w14:paraId="303E76D7" w14:textId="77777777" w:rsidR="00CC6384" w:rsidRPr="00CC6384" w:rsidRDefault="00CC6384" w:rsidP="00CC6384">
      <w:pPr>
        <w:pStyle w:val="Prrafodelista"/>
        <w:spacing w:after="120" w:afterAutospacing="0"/>
        <w:ind w:hanging="360"/>
        <w:jc w:val="center"/>
        <w:rPr>
          <w:color w:val="000000"/>
          <w:sz w:val="32"/>
        </w:rPr>
      </w:pPr>
      <w:r w:rsidRPr="00CC6384">
        <w:rPr>
          <w:b/>
          <w:color w:val="000000"/>
          <w:sz w:val="32"/>
        </w:rPr>
        <w:t xml:space="preserve">ALUMNA. </w:t>
      </w:r>
      <w:r w:rsidRPr="00CC6384">
        <w:rPr>
          <w:color w:val="000000"/>
          <w:sz w:val="32"/>
        </w:rPr>
        <w:t>MARIANA PAOLA PARDO SENA</w:t>
      </w:r>
    </w:p>
    <w:p w14:paraId="6761F5F0" w14:textId="77777777" w:rsidR="00CC6384" w:rsidRPr="00CC6384" w:rsidRDefault="00CC6384" w:rsidP="00CC6384">
      <w:pPr>
        <w:pStyle w:val="Prrafodelista"/>
        <w:spacing w:after="120" w:afterAutospacing="0"/>
        <w:ind w:hanging="360"/>
        <w:jc w:val="center"/>
        <w:rPr>
          <w:b/>
          <w:color w:val="000000"/>
          <w:sz w:val="32"/>
        </w:rPr>
      </w:pPr>
    </w:p>
    <w:p w14:paraId="3424DE3E" w14:textId="77777777" w:rsidR="00CC6384" w:rsidRPr="00CC6384" w:rsidRDefault="00CC6384" w:rsidP="00CC6384">
      <w:pPr>
        <w:pStyle w:val="Prrafodelista"/>
        <w:spacing w:after="120" w:afterAutospacing="0"/>
        <w:ind w:hanging="360"/>
        <w:jc w:val="center"/>
        <w:rPr>
          <w:b/>
          <w:color w:val="000000"/>
          <w:sz w:val="32"/>
        </w:rPr>
      </w:pPr>
      <w:r w:rsidRPr="00CC6384">
        <w:rPr>
          <w:b/>
          <w:color w:val="000000"/>
          <w:sz w:val="32"/>
        </w:rPr>
        <w:t xml:space="preserve">N.L </w:t>
      </w:r>
      <w:r w:rsidRPr="00CC6384">
        <w:rPr>
          <w:color w:val="000000"/>
          <w:sz w:val="32"/>
        </w:rPr>
        <w:t>20</w:t>
      </w:r>
    </w:p>
    <w:p w14:paraId="056EB323" w14:textId="77777777" w:rsidR="00CC6384" w:rsidRPr="00CC6384" w:rsidRDefault="00CC6384" w:rsidP="00CC6384">
      <w:pPr>
        <w:pStyle w:val="Prrafodelista"/>
        <w:spacing w:after="120" w:afterAutospacing="0"/>
        <w:ind w:hanging="360"/>
        <w:jc w:val="center"/>
        <w:rPr>
          <w:b/>
          <w:color w:val="000000"/>
          <w:sz w:val="32"/>
        </w:rPr>
      </w:pPr>
    </w:p>
    <w:p w14:paraId="02DB0B8D" w14:textId="77777777" w:rsidR="00CC6384" w:rsidRPr="00CC6384" w:rsidRDefault="00CC6384" w:rsidP="00CC6384">
      <w:pPr>
        <w:pStyle w:val="Prrafodelista"/>
        <w:spacing w:after="120" w:afterAutospacing="0"/>
        <w:ind w:hanging="360"/>
        <w:jc w:val="center"/>
        <w:rPr>
          <w:color w:val="000000"/>
          <w:sz w:val="32"/>
        </w:rPr>
      </w:pPr>
      <w:r w:rsidRPr="00CC6384">
        <w:rPr>
          <w:b/>
          <w:color w:val="000000"/>
          <w:sz w:val="32"/>
        </w:rPr>
        <w:t xml:space="preserve">GRADO. </w:t>
      </w:r>
      <w:r w:rsidRPr="00CC6384">
        <w:rPr>
          <w:color w:val="000000"/>
          <w:sz w:val="32"/>
        </w:rPr>
        <w:t>2°</w:t>
      </w:r>
    </w:p>
    <w:p w14:paraId="2856DECA" w14:textId="77777777" w:rsidR="00CC6384" w:rsidRPr="00CC6384" w:rsidRDefault="00CC6384" w:rsidP="00CC6384">
      <w:pPr>
        <w:pStyle w:val="Prrafodelista"/>
        <w:spacing w:after="120" w:afterAutospacing="0"/>
        <w:ind w:hanging="360"/>
        <w:jc w:val="center"/>
        <w:rPr>
          <w:b/>
          <w:color w:val="000000"/>
          <w:sz w:val="32"/>
        </w:rPr>
      </w:pPr>
    </w:p>
    <w:p w14:paraId="27ADB890" w14:textId="77777777" w:rsidR="00CC6384" w:rsidRPr="00CC6384" w:rsidRDefault="00CC6384" w:rsidP="00CC6384">
      <w:pPr>
        <w:pStyle w:val="Prrafodelista"/>
        <w:spacing w:after="120" w:afterAutospacing="0"/>
        <w:ind w:hanging="360"/>
        <w:jc w:val="center"/>
        <w:rPr>
          <w:color w:val="000000"/>
          <w:sz w:val="32"/>
        </w:rPr>
      </w:pPr>
      <w:r w:rsidRPr="00CC6384">
        <w:rPr>
          <w:b/>
          <w:color w:val="000000"/>
          <w:sz w:val="32"/>
        </w:rPr>
        <w:t xml:space="preserve">SECCIÓN. </w:t>
      </w:r>
      <w:r w:rsidRPr="00CC6384">
        <w:rPr>
          <w:color w:val="000000"/>
          <w:sz w:val="32"/>
        </w:rPr>
        <w:t>“A”</w:t>
      </w:r>
    </w:p>
    <w:p w14:paraId="4E8E3A3D" w14:textId="77777777" w:rsidR="00CC6384" w:rsidRPr="00CC6384" w:rsidRDefault="00CC6384" w:rsidP="00CC6384">
      <w:pPr>
        <w:pStyle w:val="Prrafodelista"/>
        <w:spacing w:after="120" w:afterAutospacing="0"/>
        <w:ind w:hanging="360"/>
        <w:jc w:val="center"/>
        <w:rPr>
          <w:b/>
          <w:color w:val="000000"/>
          <w:sz w:val="32"/>
        </w:rPr>
      </w:pPr>
    </w:p>
    <w:p w14:paraId="415D0C67" w14:textId="77777777" w:rsidR="00CC6384" w:rsidRDefault="00CC6384" w:rsidP="00CC6384">
      <w:pPr>
        <w:pStyle w:val="Prrafodelista"/>
        <w:spacing w:after="120" w:afterAutospacing="0"/>
        <w:ind w:hanging="360"/>
        <w:jc w:val="center"/>
        <w:rPr>
          <w:b/>
          <w:color w:val="000000"/>
          <w:sz w:val="32"/>
        </w:rPr>
      </w:pPr>
      <w:r w:rsidRPr="00CC6384">
        <w:rPr>
          <w:color w:val="000000"/>
          <w:sz w:val="32"/>
        </w:rPr>
        <w:t>MARTES 16 DE MARZO DEL 2021, SALTILLO COAHUILA</w:t>
      </w:r>
      <w:r w:rsidRPr="00CC6384">
        <w:rPr>
          <w:b/>
          <w:color w:val="000000"/>
          <w:sz w:val="32"/>
        </w:rPr>
        <w:t>.</w:t>
      </w:r>
    </w:p>
    <w:p w14:paraId="29B1A7E2" w14:textId="77777777" w:rsidR="007B4464" w:rsidRPr="00CC6384" w:rsidRDefault="007B4464" w:rsidP="00CC6384">
      <w:pPr>
        <w:pStyle w:val="Prrafodelista"/>
        <w:spacing w:after="120" w:afterAutospacing="0"/>
        <w:ind w:left="-357"/>
        <w:rPr>
          <w:b/>
          <w:color w:val="000000"/>
          <w:sz w:val="32"/>
        </w:rPr>
      </w:pPr>
      <w:r w:rsidRPr="00CC6384">
        <w:rPr>
          <w:b/>
          <w:color w:val="000000"/>
          <w:sz w:val="28"/>
        </w:rPr>
        <w:lastRenderedPageBreak/>
        <w:t>Responde o complementa los siguientes cuestionamientos:</w:t>
      </w:r>
    </w:p>
    <w:p w14:paraId="1F824220" w14:textId="77777777" w:rsidR="007B4464" w:rsidRPr="00CC6384" w:rsidRDefault="007B4464" w:rsidP="007B4464">
      <w:pPr>
        <w:pStyle w:val="Prrafodelista"/>
        <w:spacing w:after="120" w:afterAutospacing="0"/>
        <w:ind w:hanging="360"/>
        <w:rPr>
          <w:b/>
          <w:color w:val="000000"/>
          <w:sz w:val="28"/>
        </w:rPr>
      </w:pPr>
    </w:p>
    <w:p w14:paraId="632F81DE" w14:textId="77777777" w:rsidR="007B4464" w:rsidRPr="00CC6384" w:rsidRDefault="007B4464" w:rsidP="007B4464">
      <w:pPr>
        <w:pStyle w:val="Prrafodelista"/>
        <w:spacing w:after="120" w:afterAutospacing="0"/>
        <w:ind w:hanging="360"/>
        <w:rPr>
          <w:b/>
          <w:color w:val="000000"/>
          <w:sz w:val="28"/>
        </w:rPr>
      </w:pPr>
      <w:r w:rsidRPr="00CC6384">
        <w:rPr>
          <w:b/>
          <w:color w:val="000000"/>
          <w:sz w:val="28"/>
          <w:highlight w:val="yellow"/>
        </w:rPr>
        <w:t>Elementos clave de la comprensión: el lector, el contexto y el texto.</w:t>
      </w:r>
      <w:r w:rsidRPr="00CC6384">
        <w:rPr>
          <w:b/>
          <w:color w:val="000000"/>
          <w:sz w:val="28"/>
        </w:rPr>
        <w:t xml:space="preserve"> </w:t>
      </w:r>
    </w:p>
    <w:p w14:paraId="3095FCFD" w14:textId="77777777" w:rsidR="007B4464" w:rsidRPr="00CC6384" w:rsidRDefault="007B4464" w:rsidP="007B4464">
      <w:pPr>
        <w:pStyle w:val="Prrafodelista"/>
        <w:spacing w:after="120" w:afterAutospacing="0"/>
        <w:ind w:hanging="360"/>
        <w:rPr>
          <w:b/>
          <w:color w:val="000000"/>
          <w:sz w:val="28"/>
        </w:rPr>
      </w:pPr>
    </w:p>
    <w:p w14:paraId="05173980" w14:textId="77777777" w:rsidR="007B4464" w:rsidRPr="00CC6384" w:rsidRDefault="007B4464" w:rsidP="007B4464">
      <w:pPr>
        <w:pStyle w:val="Prrafodelista"/>
        <w:spacing w:after="120" w:afterAutospacing="0"/>
        <w:ind w:left="-360"/>
        <w:rPr>
          <w:b/>
          <w:color w:val="000000"/>
          <w:sz w:val="28"/>
        </w:rPr>
      </w:pPr>
      <w:r w:rsidRPr="00CC6384">
        <w:rPr>
          <w:b/>
          <w:color w:val="000000"/>
          <w:sz w:val="28"/>
        </w:rPr>
        <w:t>12.- El propósito de la enseñanza de la comprensión lectora es acompañar al estudiante para que llegue a ser un buen lector y sea autónomo en su comprensión lectora.</w:t>
      </w:r>
    </w:p>
    <w:p w14:paraId="670590D4" w14:textId="77777777" w:rsidR="007B4464" w:rsidRPr="00CC6384" w:rsidRDefault="007B4464" w:rsidP="007B4464">
      <w:pPr>
        <w:pStyle w:val="Prrafodelista"/>
        <w:spacing w:after="120" w:afterAutospacing="0"/>
        <w:ind w:left="-360"/>
        <w:rPr>
          <w:b/>
          <w:color w:val="000000"/>
          <w:sz w:val="28"/>
        </w:rPr>
      </w:pPr>
      <w:r w:rsidRPr="00C33D1A">
        <w:rPr>
          <w:b/>
          <w:color w:val="000000"/>
          <w:sz w:val="28"/>
          <w:highlight w:val="green"/>
        </w:rPr>
        <w:t>a)</w:t>
      </w:r>
      <w:r w:rsidRPr="00CC6384">
        <w:rPr>
          <w:b/>
          <w:color w:val="000000"/>
          <w:sz w:val="28"/>
        </w:rPr>
        <w:t xml:space="preserve"> ¿Cuáles son las características BÁSICAS que debe tener un buen lector?</w:t>
      </w:r>
    </w:p>
    <w:p w14:paraId="5B921118" w14:textId="77777777" w:rsidR="007B4464" w:rsidRPr="00CC6384" w:rsidRDefault="007B4464" w:rsidP="007B4464">
      <w:pPr>
        <w:pStyle w:val="Prrafodelista"/>
        <w:numPr>
          <w:ilvl w:val="0"/>
          <w:numId w:val="1"/>
        </w:numPr>
        <w:spacing w:after="120" w:afterAutospacing="0"/>
        <w:rPr>
          <w:color w:val="000000"/>
          <w:sz w:val="28"/>
        </w:rPr>
      </w:pPr>
      <w:r w:rsidRPr="00CC6384">
        <w:rPr>
          <w:color w:val="000000"/>
          <w:sz w:val="28"/>
        </w:rPr>
        <w:t>Leer de manera automatizada, reconociendo palabras completas</w:t>
      </w:r>
    </w:p>
    <w:p w14:paraId="0DA6BE22" w14:textId="77777777" w:rsidR="007B4464" w:rsidRPr="00CC6384" w:rsidRDefault="007B4464" w:rsidP="007B4464">
      <w:pPr>
        <w:pStyle w:val="Prrafodelista"/>
        <w:numPr>
          <w:ilvl w:val="0"/>
          <w:numId w:val="1"/>
        </w:numPr>
        <w:spacing w:after="120" w:afterAutospacing="0"/>
        <w:rPr>
          <w:color w:val="000000"/>
          <w:sz w:val="28"/>
        </w:rPr>
      </w:pPr>
      <w:r w:rsidRPr="00CC6384">
        <w:rPr>
          <w:color w:val="000000"/>
          <w:sz w:val="28"/>
        </w:rPr>
        <w:t>Lee con fluidez: con exactitud y velocidad</w:t>
      </w:r>
    </w:p>
    <w:p w14:paraId="50D8CDDB" w14:textId="77777777" w:rsidR="007B4464" w:rsidRPr="00CC6384" w:rsidRDefault="007B4464" w:rsidP="007B4464">
      <w:pPr>
        <w:pStyle w:val="Prrafodelista"/>
        <w:numPr>
          <w:ilvl w:val="0"/>
          <w:numId w:val="1"/>
        </w:numPr>
        <w:spacing w:after="120" w:afterAutospacing="0"/>
        <w:rPr>
          <w:color w:val="000000"/>
          <w:sz w:val="28"/>
        </w:rPr>
      </w:pPr>
      <w:r w:rsidRPr="00CC6384">
        <w:rPr>
          <w:color w:val="000000"/>
          <w:sz w:val="28"/>
        </w:rPr>
        <w:t xml:space="preserve">Puede leer tanto en silencio como en voz alta </w:t>
      </w:r>
    </w:p>
    <w:p w14:paraId="285E2A8B" w14:textId="77777777" w:rsidR="007B4464" w:rsidRPr="00CC6384" w:rsidRDefault="007B4464" w:rsidP="007B4464">
      <w:pPr>
        <w:pStyle w:val="Prrafodelista"/>
        <w:numPr>
          <w:ilvl w:val="0"/>
          <w:numId w:val="1"/>
        </w:numPr>
        <w:spacing w:after="120" w:afterAutospacing="0"/>
        <w:rPr>
          <w:color w:val="000000"/>
          <w:sz w:val="28"/>
        </w:rPr>
      </w:pPr>
      <w:r w:rsidRPr="00CC6384">
        <w:rPr>
          <w:color w:val="000000"/>
          <w:sz w:val="28"/>
        </w:rPr>
        <w:t>Puede resumir un texto destacando las ideas principales</w:t>
      </w:r>
    </w:p>
    <w:p w14:paraId="3F92E41F" w14:textId="77777777" w:rsidR="007B4464" w:rsidRPr="00CC6384" w:rsidRDefault="007B4464" w:rsidP="007B4464">
      <w:pPr>
        <w:pStyle w:val="Prrafodelista"/>
        <w:numPr>
          <w:ilvl w:val="0"/>
          <w:numId w:val="1"/>
        </w:numPr>
        <w:spacing w:after="120" w:afterAutospacing="0"/>
        <w:rPr>
          <w:color w:val="000000"/>
          <w:sz w:val="28"/>
        </w:rPr>
      </w:pPr>
      <w:r w:rsidRPr="00CC6384">
        <w:rPr>
          <w:color w:val="000000"/>
          <w:sz w:val="28"/>
        </w:rPr>
        <w:t>Al leer en voz alta respeta signos de puntuación, hace pausas donde corresponde</w:t>
      </w:r>
    </w:p>
    <w:p w14:paraId="01465A00" w14:textId="77777777" w:rsidR="007B4464" w:rsidRPr="00CC6384" w:rsidRDefault="007B4464" w:rsidP="007B4464">
      <w:pPr>
        <w:pStyle w:val="Prrafodelista"/>
        <w:spacing w:after="120" w:afterAutospacing="0"/>
        <w:ind w:hanging="360"/>
        <w:rPr>
          <w:b/>
          <w:color w:val="000000"/>
          <w:sz w:val="28"/>
        </w:rPr>
      </w:pPr>
      <w:r w:rsidRPr="00C33D1A">
        <w:rPr>
          <w:b/>
          <w:color w:val="000000"/>
          <w:sz w:val="28"/>
          <w:highlight w:val="green"/>
        </w:rPr>
        <w:t>b)</w:t>
      </w:r>
      <w:r w:rsidRPr="00CC6384">
        <w:rPr>
          <w:b/>
          <w:color w:val="000000"/>
          <w:sz w:val="28"/>
        </w:rPr>
        <w:t xml:space="preserve"> ¿Cómo puede, el maestro, despertar el interés de los estudiantes a la lectura?</w:t>
      </w:r>
    </w:p>
    <w:p w14:paraId="02F75239" w14:textId="77777777" w:rsidR="007B4464" w:rsidRPr="00CC6384" w:rsidRDefault="007B4464" w:rsidP="007B4464">
      <w:pPr>
        <w:pStyle w:val="Prrafodelista"/>
        <w:spacing w:after="120" w:afterAutospacing="0"/>
        <w:ind w:left="-357"/>
        <w:jc w:val="both"/>
        <w:rPr>
          <w:color w:val="000000"/>
          <w:sz w:val="28"/>
        </w:rPr>
      </w:pPr>
      <w:r w:rsidRPr="00CC6384">
        <w:rPr>
          <w:color w:val="000000"/>
          <w:sz w:val="28"/>
        </w:rPr>
        <w:t>Usando textos relacionados con temas para que ellos sean relevantes, creando expectativa o despertando la curiosidad sobre lo que leerán</w:t>
      </w:r>
    </w:p>
    <w:p w14:paraId="651A0C3A" w14:textId="77777777" w:rsidR="007B4464" w:rsidRPr="00CC6384" w:rsidRDefault="007B4464" w:rsidP="007B4464">
      <w:pPr>
        <w:pStyle w:val="Prrafodelista"/>
        <w:spacing w:after="120" w:afterAutospacing="0"/>
        <w:ind w:left="-360"/>
        <w:rPr>
          <w:b/>
          <w:color w:val="000000"/>
          <w:sz w:val="28"/>
        </w:rPr>
      </w:pPr>
    </w:p>
    <w:p w14:paraId="33540943" w14:textId="77777777" w:rsidR="007B4464" w:rsidRPr="00CC6384" w:rsidRDefault="007B4464" w:rsidP="007B4464">
      <w:pPr>
        <w:pStyle w:val="Prrafodelista"/>
        <w:spacing w:after="120" w:afterAutospacing="0"/>
        <w:ind w:left="-360"/>
        <w:rPr>
          <w:b/>
          <w:color w:val="000000"/>
          <w:sz w:val="28"/>
        </w:rPr>
      </w:pPr>
      <w:r w:rsidRPr="00C33D1A">
        <w:rPr>
          <w:b/>
          <w:color w:val="000000"/>
          <w:sz w:val="28"/>
          <w:highlight w:val="green"/>
        </w:rPr>
        <w:t>13</w:t>
      </w:r>
      <w:r w:rsidRPr="00CC6384">
        <w:rPr>
          <w:b/>
          <w:color w:val="000000"/>
          <w:sz w:val="28"/>
        </w:rPr>
        <w:t>.- El contexto cultural y sociolingüístico en el que se encuentran los niños en su casa es un elemento clave en el desarrollo de la comprensión lectora. Esto se refiere a cuatro aspectos:</w:t>
      </w:r>
    </w:p>
    <w:p w14:paraId="39F4280E" w14:textId="77777777" w:rsidR="007B4464" w:rsidRPr="00CC6384" w:rsidRDefault="007B4464" w:rsidP="007B4464">
      <w:pPr>
        <w:pStyle w:val="Prrafodelista"/>
        <w:numPr>
          <w:ilvl w:val="0"/>
          <w:numId w:val="2"/>
        </w:numPr>
        <w:spacing w:after="120" w:afterAutospacing="0"/>
        <w:rPr>
          <w:color w:val="000000"/>
          <w:sz w:val="28"/>
        </w:rPr>
      </w:pPr>
      <w:r w:rsidRPr="00CC6384">
        <w:rPr>
          <w:color w:val="000000"/>
          <w:sz w:val="28"/>
        </w:rPr>
        <w:t>La forma en que se habla en cada</w:t>
      </w:r>
    </w:p>
    <w:p w14:paraId="66B17D52" w14:textId="77777777" w:rsidR="007B4464" w:rsidRPr="00CC6384" w:rsidRDefault="007B4464" w:rsidP="007B4464">
      <w:pPr>
        <w:pStyle w:val="Prrafodelista"/>
        <w:numPr>
          <w:ilvl w:val="0"/>
          <w:numId w:val="2"/>
        </w:numPr>
        <w:spacing w:after="120" w:afterAutospacing="0"/>
        <w:rPr>
          <w:color w:val="000000"/>
          <w:sz w:val="28"/>
        </w:rPr>
      </w:pPr>
      <w:r w:rsidRPr="00CC6384">
        <w:rPr>
          <w:color w:val="000000"/>
          <w:sz w:val="28"/>
        </w:rPr>
        <w:t>La estimulación que le dan los adultos que le rodean</w:t>
      </w:r>
    </w:p>
    <w:p w14:paraId="4221A3A2" w14:textId="77777777" w:rsidR="007B4464" w:rsidRPr="00CC6384" w:rsidRDefault="007B4464" w:rsidP="007B4464">
      <w:pPr>
        <w:pStyle w:val="Prrafodelista"/>
        <w:numPr>
          <w:ilvl w:val="0"/>
          <w:numId w:val="2"/>
        </w:numPr>
        <w:spacing w:after="120" w:afterAutospacing="0"/>
        <w:rPr>
          <w:color w:val="000000"/>
          <w:sz w:val="28"/>
        </w:rPr>
      </w:pPr>
      <w:r w:rsidRPr="00CC6384">
        <w:rPr>
          <w:color w:val="000000"/>
          <w:sz w:val="28"/>
        </w:rPr>
        <w:t>Contando anécdotas, leyendas e historias</w:t>
      </w:r>
    </w:p>
    <w:p w14:paraId="1F8F4676" w14:textId="77777777" w:rsidR="007B4464" w:rsidRPr="00CC6384" w:rsidRDefault="007B4464" w:rsidP="007B4464">
      <w:pPr>
        <w:pStyle w:val="Prrafodelista"/>
        <w:numPr>
          <w:ilvl w:val="0"/>
          <w:numId w:val="2"/>
        </w:numPr>
        <w:spacing w:after="120" w:afterAutospacing="0"/>
        <w:rPr>
          <w:color w:val="000000"/>
          <w:sz w:val="28"/>
        </w:rPr>
      </w:pPr>
      <w:r w:rsidRPr="00CC6384">
        <w:rPr>
          <w:color w:val="000000"/>
          <w:sz w:val="28"/>
        </w:rPr>
        <w:t xml:space="preserve">Cantando canciones que son parte de su cultura </w:t>
      </w:r>
    </w:p>
    <w:p w14:paraId="568ED0B7" w14:textId="77777777" w:rsidR="007B4464" w:rsidRPr="00CC6384" w:rsidRDefault="007B4464" w:rsidP="007B4464">
      <w:pPr>
        <w:pStyle w:val="Prrafodelista"/>
        <w:spacing w:after="120" w:afterAutospacing="0"/>
        <w:ind w:left="-360"/>
        <w:rPr>
          <w:color w:val="000000"/>
          <w:sz w:val="28"/>
        </w:rPr>
      </w:pPr>
    </w:p>
    <w:p w14:paraId="3FE9F0FF" w14:textId="77777777" w:rsidR="007B4464" w:rsidRPr="00CC6384" w:rsidRDefault="007B4464" w:rsidP="007B4464">
      <w:pPr>
        <w:pStyle w:val="Prrafodelista"/>
        <w:spacing w:after="120" w:afterAutospacing="0"/>
        <w:ind w:left="-360"/>
        <w:rPr>
          <w:b/>
          <w:color w:val="000000"/>
          <w:sz w:val="28"/>
        </w:rPr>
      </w:pPr>
      <w:r w:rsidRPr="00C33D1A">
        <w:rPr>
          <w:b/>
          <w:color w:val="000000"/>
          <w:sz w:val="28"/>
          <w:highlight w:val="green"/>
        </w:rPr>
        <w:t>14</w:t>
      </w:r>
      <w:r w:rsidRPr="00CC6384">
        <w:rPr>
          <w:b/>
          <w:color w:val="000000"/>
          <w:sz w:val="28"/>
        </w:rPr>
        <w:t>.- El texto es un elemento esencial en la comprensión. Para seleccionar los textos, el docente debe considerar el nivel de legibilidad de los mismos. ¿Cuáles son las dos condiciones que determinan este aspecto?</w:t>
      </w:r>
    </w:p>
    <w:p w14:paraId="0CCF2B6D" w14:textId="77777777" w:rsidR="007B4464" w:rsidRPr="00CC6384" w:rsidRDefault="00A9247E" w:rsidP="00A9247E">
      <w:pPr>
        <w:pStyle w:val="Prrafodelista"/>
        <w:numPr>
          <w:ilvl w:val="0"/>
          <w:numId w:val="3"/>
        </w:numPr>
        <w:spacing w:after="120" w:afterAutospacing="0"/>
        <w:rPr>
          <w:color w:val="000000"/>
          <w:sz w:val="28"/>
        </w:rPr>
      </w:pPr>
      <w:r w:rsidRPr="00CC6384">
        <w:rPr>
          <w:color w:val="000000"/>
          <w:sz w:val="28"/>
        </w:rPr>
        <w:t>La legibilidad de los textos puede ser material, lingüística, psicológica o pragmática, entre otras.</w:t>
      </w:r>
    </w:p>
    <w:p w14:paraId="02C19E56" w14:textId="77777777" w:rsidR="00A9247E" w:rsidRPr="00CC6384" w:rsidRDefault="00A9247E" w:rsidP="00A9247E">
      <w:pPr>
        <w:pStyle w:val="Prrafodelista"/>
        <w:numPr>
          <w:ilvl w:val="0"/>
          <w:numId w:val="3"/>
        </w:numPr>
        <w:spacing w:after="120" w:afterAutospacing="0"/>
        <w:rPr>
          <w:color w:val="000000"/>
          <w:sz w:val="28"/>
        </w:rPr>
      </w:pPr>
      <w:r w:rsidRPr="00CC6384">
        <w:rPr>
          <w:color w:val="000000"/>
          <w:sz w:val="28"/>
        </w:rPr>
        <w:t>El nivel de complejidad o legibilidad depende de sus características, por ejemplo: las palabras, la extensión de las oraciones y párrafos que lo forman.</w:t>
      </w:r>
    </w:p>
    <w:p w14:paraId="58E40363" w14:textId="77777777" w:rsidR="007B4464" w:rsidRPr="00CC6384" w:rsidRDefault="007B4464" w:rsidP="007B4464">
      <w:pPr>
        <w:pStyle w:val="Prrafodelista"/>
        <w:spacing w:after="120" w:afterAutospacing="0"/>
        <w:ind w:left="-360"/>
        <w:rPr>
          <w:b/>
          <w:color w:val="000000"/>
          <w:sz w:val="28"/>
        </w:rPr>
      </w:pPr>
    </w:p>
    <w:p w14:paraId="3E62C502" w14:textId="77777777" w:rsidR="007B4464" w:rsidRPr="00CC6384" w:rsidRDefault="007B4464" w:rsidP="007B4464">
      <w:pPr>
        <w:pStyle w:val="Prrafodelista"/>
        <w:spacing w:after="120" w:afterAutospacing="0"/>
        <w:ind w:left="-360"/>
        <w:rPr>
          <w:b/>
          <w:color w:val="000000"/>
          <w:sz w:val="28"/>
        </w:rPr>
      </w:pPr>
      <w:r w:rsidRPr="00C33D1A">
        <w:rPr>
          <w:b/>
          <w:color w:val="000000"/>
          <w:sz w:val="28"/>
          <w:highlight w:val="green"/>
        </w:rPr>
        <w:t>15.-</w:t>
      </w:r>
      <w:r w:rsidRPr="00CC6384">
        <w:rPr>
          <w:b/>
          <w:color w:val="000000"/>
          <w:sz w:val="28"/>
        </w:rPr>
        <w:t xml:space="preserve"> ¿Cuáles son los tipos de cuentos, y otros textos narrativos, recomendados para preescolar?</w:t>
      </w:r>
    </w:p>
    <w:p w14:paraId="6E2CB89D" w14:textId="77777777" w:rsidR="00A9247E" w:rsidRPr="00CC6384" w:rsidRDefault="00A9247E" w:rsidP="00A9247E">
      <w:pPr>
        <w:pStyle w:val="Prrafodelista"/>
        <w:numPr>
          <w:ilvl w:val="0"/>
          <w:numId w:val="5"/>
        </w:numPr>
        <w:spacing w:after="120"/>
        <w:rPr>
          <w:color w:val="000000"/>
          <w:sz w:val="28"/>
        </w:rPr>
      </w:pPr>
      <w:r w:rsidRPr="00CC6384">
        <w:rPr>
          <w:color w:val="000000"/>
          <w:sz w:val="28"/>
        </w:rPr>
        <w:t>Cuento de hadas o tradicional</w:t>
      </w:r>
    </w:p>
    <w:p w14:paraId="44B34589" w14:textId="77777777" w:rsidR="00A9247E" w:rsidRPr="00CC6384" w:rsidRDefault="00A9247E" w:rsidP="00A9247E">
      <w:pPr>
        <w:pStyle w:val="Prrafodelista"/>
        <w:numPr>
          <w:ilvl w:val="0"/>
          <w:numId w:val="5"/>
        </w:numPr>
        <w:spacing w:after="120"/>
        <w:rPr>
          <w:color w:val="000000"/>
          <w:sz w:val="28"/>
        </w:rPr>
      </w:pPr>
      <w:r w:rsidRPr="00CC6384">
        <w:rPr>
          <w:color w:val="000000"/>
          <w:sz w:val="28"/>
        </w:rPr>
        <w:t>Cuento disparatado o absurdo</w:t>
      </w:r>
    </w:p>
    <w:p w14:paraId="2C7F8531" w14:textId="77777777" w:rsidR="00A9247E" w:rsidRPr="00CC6384" w:rsidRDefault="00A9247E" w:rsidP="00A9247E">
      <w:pPr>
        <w:pStyle w:val="Prrafodelista"/>
        <w:numPr>
          <w:ilvl w:val="0"/>
          <w:numId w:val="5"/>
        </w:numPr>
        <w:spacing w:after="120"/>
        <w:rPr>
          <w:color w:val="000000"/>
          <w:sz w:val="28"/>
        </w:rPr>
      </w:pPr>
      <w:r w:rsidRPr="00CC6384">
        <w:rPr>
          <w:color w:val="000000"/>
          <w:sz w:val="28"/>
        </w:rPr>
        <w:t xml:space="preserve">Cuento popular </w:t>
      </w:r>
    </w:p>
    <w:p w14:paraId="33257C46" w14:textId="77777777" w:rsidR="00A9247E" w:rsidRPr="00CC6384" w:rsidRDefault="00A9247E" w:rsidP="00A9247E">
      <w:pPr>
        <w:pStyle w:val="Prrafodelista"/>
        <w:numPr>
          <w:ilvl w:val="0"/>
          <w:numId w:val="5"/>
        </w:numPr>
        <w:spacing w:after="120"/>
        <w:rPr>
          <w:color w:val="000000"/>
          <w:sz w:val="28"/>
        </w:rPr>
      </w:pPr>
      <w:r w:rsidRPr="00CC6384">
        <w:rPr>
          <w:color w:val="000000"/>
          <w:sz w:val="28"/>
        </w:rPr>
        <w:t xml:space="preserve">Fábula </w:t>
      </w:r>
    </w:p>
    <w:p w14:paraId="401D4A3E" w14:textId="77777777" w:rsidR="007B4464" w:rsidRPr="00CC6384" w:rsidRDefault="007B4464" w:rsidP="007B4464">
      <w:pPr>
        <w:pStyle w:val="Prrafodelista"/>
        <w:spacing w:after="120" w:afterAutospacing="0"/>
        <w:ind w:left="-360"/>
        <w:rPr>
          <w:b/>
          <w:color w:val="000000"/>
          <w:sz w:val="28"/>
        </w:rPr>
      </w:pPr>
    </w:p>
    <w:p w14:paraId="3EB60AEF" w14:textId="77777777" w:rsidR="00355CDD" w:rsidRPr="00CC6384" w:rsidRDefault="007B4464" w:rsidP="00A9247E">
      <w:pPr>
        <w:pStyle w:val="Prrafodelista"/>
        <w:spacing w:after="120" w:afterAutospacing="0"/>
        <w:ind w:left="-360"/>
        <w:rPr>
          <w:b/>
          <w:color w:val="000000"/>
          <w:sz w:val="28"/>
        </w:rPr>
      </w:pPr>
      <w:r w:rsidRPr="00CC6384">
        <w:rPr>
          <w:b/>
          <w:color w:val="000000"/>
          <w:sz w:val="28"/>
        </w:rPr>
        <w:t>16.- Usando la información de la antología, elabora un cuadro sinóptico sobre los tipos de textos.</w:t>
      </w:r>
    </w:p>
    <w:p w14:paraId="68CE4791" w14:textId="77777777" w:rsidR="00A9247E" w:rsidRPr="00A9247E" w:rsidRDefault="00A9247E" w:rsidP="00A9247E">
      <w:pPr>
        <w:pStyle w:val="Prrafodelista"/>
        <w:spacing w:after="120" w:afterAutospacing="0"/>
        <w:ind w:left="-360"/>
        <w:rPr>
          <w:rFonts w:ascii="Verdana" w:hAnsi="Verdana"/>
          <w:b/>
          <w:color w:val="000000"/>
        </w:rPr>
      </w:pPr>
      <w:r>
        <w:rPr>
          <w:rFonts w:ascii="Verdana" w:hAnsi="Verdana"/>
          <w:b/>
          <w:noProof/>
          <w:color w:val="000000"/>
        </w:rPr>
        <w:drawing>
          <wp:inline distT="0" distB="0" distL="0" distR="0" wp14:anchorId="55F23D22" wp14:editId="49201665">
            <wp:extent cx="6429375" cy="2717157"/>
            <wp:effectExtent l="0" t="0" r="0" b="762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sectPr w:rsidR="00A9247E" w:rsidRPr="00A9247E" w:rsidSect="00CC6384">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E158B2"/>
    <w:multiLevelType w:val="hybridMultilevel"/>
    <w:tmpl w:val="D236E17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24620F2D"/>
    <w:multiLevelType w:val="hybridMultilevel"/>
    <w:tmpl w:val="D11CDB4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27360021"/>
    <w:multiLevelType w:val="hybridMultilevel"/>
    <w:tmpl w:val="64CC48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76E475F"/>
    <w:multiLevelType w:val="hybridMultilevel"/>
    <w:tmpl w:val="8472802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4BA42921"/>
    <w:multiLevelType w:val="hybridMultilevel"/>
    <w:tmpl w:val="2522058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464"/>
    <w:rsid w:val="00355CDD"/>
    <w:rsid w:val="007B4464"/>
    <w:rsid w:val="00A9247E"/>
    <w:rsid w:val="00C33D1A"/>
    <w:rsid w:val="00CC6384"/>
    <w:rsid w:val="00E86B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97063"/>
  <w15:chartTrackingRefBased/>
  <w15:docId w15:val="{8F34F55E-9835-4201-AE9C-DB98E3379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B4464"/>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889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07/relationships/diagramDrawing" Target="diagrams/drawing1.xml"/><Relationship Id="rId5" Type="http://schemas.openxmlformats.org/officeDocument/2006/relationships/webSettings" Target="webSettings.xml"/><Relationship Id="rId10"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14D0731-CA57-4E00-B49B-152C39FD2B6F}" type="doc">
      <dgm:prSet loTypeId="urn:microsoft.com/office/officeart/2005/8/layout/hierarchy2" loCatId="hierarchy" qsTypeId="urn:microsoft.com/office/officeart/2005/8/quickstyle/simple1" qsCatId="simple" csTypeId="urn:microsoft.com/office/officeart/2005/8/colors/colorful3" csCatId="colorful" phldr="1"/>
      <dgm:spPr/>
      <dgm:t>
        <a:bodyPr/>
        <a:lstStyle/>
        <a:p>
          <a:endParaRPr lang="es-MX"/>
        </a:p>
      </dgm:t>
    </dgm:pt>
    <dgm:pt modelId="{921B76F8-4C7D-4525-88D6-85C105A2E6B4}">
      <dgm:prSet phldrT="[Texto]" custT="1"/>
      <dgm:spPr/>
      <dgm:t>
        <a:bodyPr/>
        <a:lstStyle/>
        <a:p>
          <a:r>
            <a:rPr lang="es-MX" sz="800">
              <a:solidFill>
                <a:schemeClr val="tx1"/>
              </a:solidFill>
            </a:rPr>
            <a:t>TEXTOS</a:t>
          </a:r>
        </a:p>
      </dgm:t>
    </dgm:pt>
    <dgm:pt modelId="{B6757CBC-1F51-417B-824A-C1A7482C7811}" type="parTrans" cxnId="{D7A7E5BA-4D81-4F8F-B734-FCA7A8D0296D}">
      <dgm:prSet/>
      <dgm:spPr/>
      <dgm:t>
        <a:bodyPr/>
        <a:lstStyle/>
        <a:p>
          <a:endParaRPr lang="es-MX"/>
        </a:p>
      </dgm:t>
    </dgm:pt>
    <dgm:pt modelId="{5E538467-E506-4846-BC0F-1DAC30FA0DD5}" type="sibTrans" cxnId="{D7A7E5BA-4D81-4F8F-B734-FCA7A8D0296D}">
      <dgm:prSet/>
      <dgm:spPr/>
      <dgm:t>
        <a:bodyPr/>
        <a:lstStyle/>
        <a:p>
          <a:endParaRPr lang="es-MX"/>
        </a:p>
      </dgm:t>
    </dgm:pt>
    <dgm:pt modelId="{11537A74-6A60-4C60-8F61-ACC50FF7C3F3}">
      <dgm:prSet phldrT="[Texto]"/>
      <dgm:spPr/>
      <dgm:t>
        <a:bodyPr/>
        <a:lstStyle/>
        <a:p>
          <a:r>
            <a:rPr lang="es-MX">
              <a:solidFill>
                <a:schemeClr val="tx1"/>
              </a:solidFill>
            </a:rPr>
            <a:t>TEXTOS NARRATIVOS </a:t>
          </a:r>
        </a:p>
      </dgm:t>
    </dgm:pt>
    <dgm:pt modelId="{39A8FA7F-24A2-4612-A868-F2BE2F7B5E8E}" type="parTrans" cxnId="{3409658F-B06F-4F19-8F28-82AD498D2709}">
      <dgm:prSet/>
      <dgm:spPr/>
      <dgm:t>
        <a:bodyPr/>
        <a:lstStyle/>
        <a:p>
          <a:endParaRPr lang="es-MX"/>
        </a:p>
      </dgm:t>
    </dgm:pt>
    <dgm:pt modelId="{87A337C5-BFC4-4E4A-8DCA-822E4D976CF3}" type="sibTrans" cxnId="{3409658F-B06F-4F19-8F28-82AD498D2709}">
      <dgm:prSet/>
      <dgm:spPr/>
      <dgm:t>
        <a:bodyPr/>
        <a:lstStyle/>
        <a:p>
          <a:endParaRPr lang="es-MX"/>
        </a:p>
      </dgm:t>
    </dgm:pt>
    <dgm:pt modelId="{11745CE1-0873-48F3-9005-A389AB873BA9}">
      <dgm:prSet phldrT="[Texto]"/>
      <dgm:spPr/>
      <dgm:t>
        <a:bodyPr/>
        <a:lstStyle/>
        <a:p>
          <a:r>
            <a:rPr lang="es-MX">
              <a:solidFill>
                <a:schemeClr val="tx1"/>
              </a:solidFill>
            </a:rPr>
            <a:t>CUENTO FÁNTASTICO </a:t>
          </a:r>
        </a:p>
        <a:p>
          <a:r>
            <a:rPr lang="es-MX">
              <a:solidFill>
                <a:schemeClr val="tx1"/>
              </a:solidFill>
            </a:rPr>
            <a:t>CUENTO DE HÁDAS O TRADICIONAL </a:t>
          </a:r>
        </a:p>
        <a:p>
          <a:r>
            <a:rPr lang="es-MX">
              <a:solidFill>
                <a:schemeClr val="tx1"/>
              </a:solidFill>
            </a:rPr>
            <a:t>CUENTOS DE CIENCIA FICCIÓN </a:t>
          </a:r>
        </a:p>
        <a:p>
          <a:r>
            <a:rPr lang="es-MX">
              <a:solidFill>
                <a:schemeClr val="tx1"/>
              </a:solidFill>
            </a:rPr>
            <a:t>CUENTO POLICIAL</a:t>
          </a:r>
        </a:p>
        <a:p>
          <a:r>
            <a:rPr lang="es-MX">
              <a:solidFill>
                <a:schemeClr val="tx1"/>
              </a:solidFill>
            </a:rPr>
            <a:t>CUENTO DISPARATADO O ABSURDO </a:t>
          </a:r>
        </a:p>
        <a:p>
          <a:r>
            <a:rPr lang="es-MX">
              <a:solidFill>
                <a:schemeClr val="tx1"/>
              </a:solidFill>
            </a:rPr>
            <a:t>CUENTO POPULAR </a:t>
          </a:r>
          <a:r>
            <a:rPr lang="es-MX"/>
            <a:t> </a:t>
          </a:r>
        </a:p>
      </dgm:t>
    </dgm:pt>
    <dgm:pt modelId="{AE5A594A-94EF-43AB-8BC8-4BB7752AF319}" type="parTrans" cxnId="{C25A0F4C-B598-4FB1-9F7F-4040360C92FD}">
      <dgm:prSet/>
      <dgm:spPr/>
      <dgm:t>
        <a:bodyPr/>
        <a:lstStyle/>
        <a:p>
          <a:endParaRPr lang="es-MX"/>
        </a:p>
      </dgm:t>
    </dgm:pt>
    <dgm:pt modelId="{C23469C7-E87F-4D43-9B8C-4B7CE5DA09EB}" type="sibTrans" cxnId="{C25A0F4C-B598-4FB1-9F7F-4040360C92FD}">
      <dgm:prSet/>
      <dgm:spPr/>
      <dgm:t>
        <a:bodyPr/>
        <a:lstStyle/>
        <a:p>
          <a:endParaRPr lang="es-MX"/>
        </a:p>
      </dgm:t>
    </dgm:pt>
    <dgm:pt modelId="{EAEED825-656E-4426-B255-7C20980B5EE0}">
      <dgm:prSet phldrT="[Texto]"/>
      <dgm:spPr/>
      <dgm:t>
        <a:bodyPr/>
        <a:lstStyle/>
        <a:p>
          <a:r>
            <a:rPr lang="es-MX">
              <a:solidFill>
                <a:schemeClr val="tx1"/>
              </a:solidFill>
            </a:rPr>
            <a:t>FÁBULA</a:t>
          </a:r>
        </a:p>
        <a:p>
          <a:r>
            <a:rPr lang="es-MX">
              <a:solidFill>
                <a:schemeClr val="tx1"/>
              </a:solidFill>
            </a:rPr>
            <a:t>LEYENDA</a:t>
          </a:r>
        </a:p>
        <a:p>
          <a:r>
            <a:rPr lang="es-MX">
              <a:solidFill>
                <a:schemeClr val="tx1"/>
              </a:solidFill>
            </a:rPr>
            <a:t>NOVELA </a:t>
          </a:r>
        </a:p>
      </dgm:t>
    </dgm:pt>
    <dgm:pt modelId="{DFDBD738-554E-486E-AE39-343758C67371}" type="parTrans" cxnId="{77EE91C4-4923-4574-A751-62ABF12FD146}">
      <dgm:prSet/>
      <dgm:spPr/>
      <dgm:t>
        <a:bodyPr/>
        <a:lstStyle/>
        <a:p>
          <a:endParaRPr lang="es-MX"/>
        </a:p>
      </dgm:t>
    </dgm:pt>
    <dgm:pt modelId="{9A12253A-DFA8-491E-86BF-77FEF76F5CC4}" type="sibTrans" cxnId="{77EE91C4-4923-4574-A751-62ABF12FD146}">
      <dgm:prSet/>
      <dgm:spPr/>
      <dgm:t>
        <a:bodyPr/>
        <a:lstStyle/>
        <a:p>
          <a:endParaRPr lang="es-MX"/>
        </a:p>
      </dgm:t>
    </dgm:pt>
    <dgm:pt modelId="{593CEAD5-20C4-431E-9807-774EF0BFDF77}">
      <dgm:prSet phldrT="[Texto]" custT="1"/>
      <dgm:spPr/>
      <dgm:t>
        <a:bodyPr/>
        <a:lstStyle/>
        <a:p>
          <a:r>
            <a:rPr lang="es-MX" sz="800">
              <a:solidFill>
                <a:schemeClr val="tx1"/>
              </a:solidFill>
            </a:rPr>
            <a:t>TEXTOS INORMATIVOS </a:t>
          </a:r>
        </a:p>
      </dgm:t>
    </dgm:pt>
    <dgm:pt modelId="{D16CA009-B8DA-4A82-AF2F-E1B3E2D0F150}" type="parTrans" cxnId="{E3D3160E-153C-4BEF-8642-1043B1EE38A7}">
      <dgm:prSet/>
      <dgm:spPr/>
      <dgm:t>
        <a:bodyPr/>
        <a:lstStyle/>
        <a:p>
          <a:endParaRPr lang="es-MX"/>
        </a:p>
      </dgm:t>
    </dgm:pt>
    <dgm:pt modelId="{86760D6A-EE28-4C89-B291-26CAD6391989}" type="sibTrans" cxnId="{E3D3160E-153C-4BEF-8642-1043B1EE38A7}">
      <dgm:prSet/>
      <dgm:spPr/>
      <dgm:t>
        <a:bodyPr/>
        <a:lstStyle/>
        <a:p>
          <a:endParaRPr lang="es-MX"/>
        </a:p>
      </dgm:t>
    </dgm:pt>
    <dgm:pt modelId="{665580BA-10DA-4931-B2E4-07393954BC83}">
      <dgm:prSet phldrT="[Texto]" custT="1"/>
      <dgm:spPr/>
      <dgm:t>
        <a:bodyPr/>
        <a:lstStyle/>
        <a:p>
          <a:r>
            <a:rPr lang="es-MX" sz="800">
              <a:solidFill>
                <a:schemeClr val="tx1"/>
              </a:solidFill>
            </a:rPr>
            <a:t>DESCRIPTIVOS</a:t>
          </a:r>
        </a:p>
        <a:p>
          <a:r>
            <a:rPr lang="es-MX" sz="800">
              <a:solidFill>
                <a:schemeClr val="tx1"/>
              </a:solidFill>
            </a:rPr>
            <a:t>ARGUMENTATIVOS </a:t>
          </a:r>
        </a:p>
        <a:p>
          <a:r>
            <a:rPr lang="es-MX" sz="800">
              <a:solidFill>
                <a:schemeClr val="tx1"/>
              </a:solidFill>
            </a:rPr>
            <a:t>EXPOSITIVOS </a:t>
          </a:r>
        </a:p>
        <a:p>
          <a:r>
            <a:rPr lang="es-MX" sz="800">
              <a:solidFill>
                <a:schemeClr val="tx1"/>
              </a:solidFill>
            </a:rPr>
            <a:t>INSTRUCCIONALES </a:t>
          </a:r>
        </a:p>
      </dgm:t>
    </dgm:pt>
    <dgm:pt modelId="{9B4A0C1C-6787-438A-9A2F-A38AE6862A50}" type="parTrans" cxnId="{C94F40E8-469D-493F-98E7-129B494A9B1E}">
      <dgm:prSet/>
      <dgm:spPr/>
      <dgm:t>
        <a:bodyPr/>
        <a:lstStyle/>
        <a:p>
          <a:endParaRPr lang="es-MX"/>
        </a:p>
      </dgm:t>
    </dgm:pt>
    <dgm:pt modelId="{01B13216-92A2-445B-89D7-6759D8ED0CB6}" type="sibTrans" cxnId="{C94F40E8-469D-493F-98E7-129B494A9B1E}">
      <dgm:prSet/>
      <dgm:spPr/>
      <dgm:t>
        <a:bodyPr/>
        <a:lstStyle/>
        <a:p>
          <a:endParaRPr lang="es-MX"/>
        </a:p>
      </dgm:t>
    </dgm:pt>
    <dgm:pt modelId="{63646409-0BE8-477D-8EAB-49A0D86039E8}">
      <dgm:prSet/>
      <dgm:spPr/>
      <dgm:t>
        <a:bodyPr/>
        <a:lstStyle/>
        <a:p>
          <a:r>
            <a:rPr lang="es-MX">
              <a:solidFill>
                <a:schemeClr val="tx1"/>
              </a:solidFill>
            </a:rPr>
            <a:t>CUENTO</a:t>
          </a:r>
        </a:p>
      </dgm:t>
    </dgm:pt>
    <dgm:pt modelId="{C1B869DC-3814-4B8A-B572-A8A1EA292C1E}" type="parTrans" cxnId="{E3E4EB42-6F64-467E-8697-7892AB56B102}">
      <dgm:prSet/>
      <dgm:spPr/>
      <dgm:t>
        <a:bodyPr/>
        <a:lstStyle/>
        <a:p>
          <a:endParaRPr lang="es-MX"/>
        </a:p>
      </dgm:t>
    </dgm:pt>
    <dgm:pt modelId="{B77F388C-E3EF-4AD4-BE71-B0BCC51BBE4E}" type="sibTrans" cxnId="{E3E4EB42-6F64-467E-8697-7892AB56B102}">
      <dgm:prSet/>
      <dgm:spPr/>
      <dgm:t>
        <a:bodyPr/>
        <a:lstStyle/>
        <a:p>
          <a:endParaRPr lang="es-MX"/>
        </a:p>
      </dgm:t>
    </dgm:pt>
    <dgm:pt modelId="{224DCD75-DEAD-4AE5-9230-FB018C7CDA1F}" type="pres">
      <dgm:prSet presAssocID="{D14D0731-CA57-4E00-B49B-152C39FD2B6F}" presName="diagram" presStyleCnt="0">
        <dgm:presLayoutVars>
          <dgm:chPref val="1"/>
          <dgm:dir/>
          <dgm:animOne val="branch"/>
          <dgm:animLvl val="lvl"/>
          <dgm:resizeHandles val="exact"/>
        </dgm:presLayoutVars>
      </dgm:prSet>
      <dgm:spPr/>
    </dgm:pt>
    <dgm:pt modelId="{F3CB1781-BDC3-409F-A2BE-B163FD01BAE3}" type="pres">
      <dgm:prSet presAssocID="{921B76F8-4C7D-4525-88D6-85C105A2E6B4}" presName="root1" presStyleCnt="0"/>
      <dgm:spPr/>
    </dgm:pt>
    <dgm:pt modelId="{9227FE16-58CC-42A8-B881-B2CC5BCA1CDC}" type="pres">
      <dgm:prSet presAssocID="{921B76F8-4C7D-4525-88D6-85C105A2E6B4}" presName="LevelOneTextNode" presStyleLbl="node0" presStyleIdx="0" presStyleCnt="1" custScaleY="121892">
        <dgm:presLayoutVars>
          <dgm:chPref val="3"/>
        </dgm:presLayoutVars>
      </dgm:prSet>
      <dgm:spPr/>
    </dgm:pt>
    <dgm:pt modelId="{F35D7679-0465-4D0B-BF79-C1487D58605F}" type="pres">
      <dgm:prSet presAssocID="{921B76F8-4C7D-4525-88D6-85C105A2E6B4}" presName="level2hierChild" presStyleCnt="0"/>
      <dgm:spPr/>
    </dgm:pt>
    <dgm:pt modelId="{84C41598-0CDE-461A-B630-79E5782B9EA8}" type="pres">
      <dgm:prSet presAssocID="{39A8FA7F-24A2-4612-A868-F2BE2F7B5E8E}" presName="conn2-1" presStyleLbl="parChTrans1D2" presStyleIdx="0" presStyleCnt="2"/>
      <dgm:spPr/>
    </dgm:pt>
    <dgm:pt modelId="{362089EB-29CD-4BC9-B2AA-419B0FBBAA7F}" type="pres">
      <dgm:prSet presAssocID="{39A8FA7F-24A2-4612-A868-F2BE2F7B5E8E}" presName="connTx" presStyleLbl="parChTrans1D2" presStyleIdx="0" presStyleCnt="2"/>
      <dgm:spPr/>
    </dgm:pt>
    <dgm:pt modelId="{B8F0197C-09DC-4E85-BA01-DE3779BF079E}" type="pres">
      <dgm:prSet presAssocID="{11537A74-6A60-4C60-8F61-ACC50FF7C3F3}" presName="root2" presStyleCnt="0"/>
      <dgm:spPr/>
    </dgm:pt>
    <dgm:pt modelId="{D3EA706F-6F9A-4F5E-B466-F457AD84BCDC}" type="pres">
      <dgm:prSet presAssocID="{11537A74-6A60-4C60-8F61-ACC50FF7C3F3}" presName="LevelTwoTextNode" presStyleLbl="node2" presStyleIdx="0" presStyleCnt="2">
        <dgm:presLayoutVars>
          <dgm:chPref val="3"/>
        </dgm:presLayoutVars>
      </dgm:prSet>
      <dgm:spPr/>
    </dgm:pt>
    <dgm:pt modelId="{1F339792-2FB1-49E5-8CB8-79450D772242}" type="pres">
      <dgm:prSet presAssocID="{11537A74-6A60-4C60-8F61-ACC50FF7C3F3}" presName="level3hierChild" presStyleCnt="0"/>
      <dgm:spPr/>
    </dgm:pt>
    <dgm:pt modelId="{A9E98961-ADCA-49B1-B7C1-AA9283DFE6FB}" type="pres">
      <dgm:prSet presAssocID="{C1B869DC-3814-4B8A-B572-A8A1EA292C1E}" presName="conn2-1" presStyleLbl="parChTrans1D3" presStyleIdx="0" presStyleCnt="3"/>
      <dgm:spPr/>
    </dgm:pt>
    <dgm:pt modelId="{CA8017A6-E3AA-47A0-AAC2-6586AB59D82D}" type="pres">
      <dgm:prSet presAssocID="{C1B869DC-3814-4B8A-B572-A8A1EA292C1E}" presName="connTx" presStyleLbl="parChTrans1D3" presStyleIdx="0" presStyleCnt="3"/>
      <dgm:spPr/>
    </dgm:pt>
    <dgm:pt modelId="{948BB0B1-A0E2-48AF-B474-D425A86CDF98}" type="pres">
      <dgm:prSet presAssocID="{63646409-0BE8-477D-8EAB-49A0D86039E8}" presName="root2" presStyleCnt="0"/>
      <dgm:spPr/>
    </dgm:pt>
    <dgm:pt modelId="{51D2ECF8-073B-483A-8D68-A5B2F8A81C9D}" type="pres">
      <dgm:prSet presAssocID="{63646409-0BE8-477D-8EAB-49A0D86039E8}" presName="LevelTwoTextNode" presStyleLbl="node3" presStyleIdx="0" presStyleCnt="3">
        <dgm:presLayoutVars>
          <dgm:chPref val="3"/>
        </dgm:presLayoutVars>
      </dgm:prSet>
      <dgm:spPr/>
    </dgm:pt>
    <dgm:pt modelId="{4C477E6D-B39B-4FF3-A9D6-F7480EF4E5FD}" type="pres">
      <dgm:prSet presAssocID="{63646409-0BE8-477D-8EAB-49A0D86039E8}" presName="level3hierChild" presStyleCnt="0"/>
      <dgm:spPr/>
    </dgm:pt>
    <dgm:pt modelId="{7F58CC46-C7E2-441B-90F6-20EE32D984D1}" type="pres">
      <dgm:prSet presAssocID="{AE5A594A-94EF-43AB-8BC8-4BB7752AF319}" presName="conn2-1" presStyleLbl="parChTrans1D4" presStyleIdx="0" presStyleCnt="1"/>
      <dgm:spPr/>
    </dgm:pt>
    <dgm:pt modelId="{8C771A33-FFED-4BC4-BDC4-6F9AEF3331D1}" type="pres">
      <dgm:prSet presAssocID="{AE5A594A-94EF-43AB-8BC8-4BB7752AF319}" presName="connTx" presStyleLbl="parChTrans1D4" presStyleIdx="0" presStyleCnt="1"/>
      <dgm:spPr/>
    </dgm:pt>
    <dgm:pt modelId="{4E6AD206-6DA8-48BD-B328-AB6806DB3C1B}" type="pres">
      <dgm:prSet presAssocID="{11745CE1-0873-48F3-9005-A389AB873BA9}" presName="root2" presStyleCnt="0"/>
      <dgm:spPr/>
    </dgm:pt>
    <dgm:pt modelId="{440AACEC-9ED7-4ED9-855B-106429F0D07E}" type="pres">
      <dgm:prSet presAssocID="{11745CE1-0873-48F3-9005-A389AB873BA9}" presName="LevelTwoTextNode" presStyleLbl="node4" presStyleIdx="0" presStyleCnt="1" custScaleX="120898" custScaleY="284071">
        <dgm:presLayoutVars>
          <dgm:chPref val="3"/>
        </dgm:presLayoutVars>
      </dgm:prSet>
      <dgm:spPr/>
    </dgm:pt>
    <dgm:pt modelId="{F7DA927A-F9D0-4055-BB00-E8948A2AADF9}" type="pres">
      <dgm:prSet presAssocID="{11745CE1-0873-48F3-9005-A389AB873BA9}" presName="level3hierChild" presStyleCnt="0"/>
      <dgm:spPr/>
    </dgm:pt>
    <dgm:pt modelId="{55AA8D82-01E2-4FE8-8F7D-9DCF8C9E5FEC}" type="pres">
      <dgm:prSet presAssocID="{DFDBD738-554E-486E-AE39-343758C67371}" presName="conn2-1" presStyleLbl="parChTrans1D3" presStyleIdx="1" presStyleCnt="3"/>
      <dgm:spPr/>
    </dgm:pt>
    <dgm:pt modelId="{69D6A3DE-89CB-48B6-9797-024B01483A10}" type="pres">
      <dgm:prSet presAssocID="{DFDBD738-554E-486E-AE39-343758C67371}" presName="connTx" presStyleLbl="parChTrans1D3" presStyleIdx="1" presStyleCnt="3"/>
      <dgm:spPr/>
    </dgm:pt>
    <dgm:pt modelId="{A5A15D1F-905D-446E-9BBD-4E09358D5530}" type="pres">
      <dgm:prSet presAssocID="{EAEED825-656E-4426-B255-7C20980B5EE0}" presName="root2" presStyleCnt="0"/>
      <dgm:spPr/>
    </dgm:pt>
    <dgm:pt modelId="{F1E0D464-5539-4ABD-8A34-4E1C10C61988}" type="pres">
      <dgm:prSet presAssocID="{EAEED825-656E-4426-B255-7C20980B5EE0}" presName="LevelTwoTextNode" presStyleLbl="node3" presStyleIdx="1" presStyleCnt="3">
        <dgm:presLayoutVars>
          <dgm:chPref val="3"/>
        </dgm:presLayoutVars>
      </dgm:prSet>
      <dgm:spPr/>
    </dgm:pt>
    <dgm:pt modelId="{E8976C5F-A5A3-4A18-AC57-E86467E33D2B}" type="pres">
      <dgm:prSet presAssocID="{EAEED825-656E-4426-B255-7C20980B5EE0}" presName="level3hierChild" presStyleCnt="0"/>
      <dgm:spPr/>
    </dgm:pt>
    <dgm:pt modelId="{E141FA2C-8B06-458F-A60B-6CAE9CC0A20F}" type="pres">
      <dgm:prSet presAssocID="{D16CA009-B8DA-4A82-AF2F-E1B3E2D0F150}" presName="conn2-1" presStyleLbl="parChTrans1D2" presStyleIdx="1" presStyleCnt="2"/>
      <dgm:spPr/>
    </dgm:pt>
    <dgm:pt modelId="{9A7883BD-709B-4FC5-81D2-B72D4124EBCF}" type="pres">
      <dgm:prSet presAssocID="{D16CA009-B8DA-4A82-AF2F-E1B3E2D0F150}" presName="connTx" presStyleLbl="parChTrans1D2" presStyleIdx="1" presStyleCnt="2"/>
      <dgm:spPr/>
    </dgm:pt>
    <dgm:pt modelId="{C162E70B-7BA0-469B-BC14-1CFA1A5CFEC1}" type="pres">
      <dgm:prSet presAssocID="{593CEAD5-20C4-431E-9807-774EF0BFDF77}" presName="root2" presStyleCnt="0"/>
      <dgm:spPr/>
    </dgm:pt>
    <dgm:pt modelId="{D3522FA6-8F80-4433-B15B-B72E4C301D69}" type="pres">
      <dgm:prSet presAssocID="{593CEAD5-20C4-431E-9807-774EF0BFDF77}" presName="LevelTwoTextNode" presStyleLbl="node2" presStyleIdx="1" presStyleCnt="2">
        <dgm:presLayoutVars>
          <dgm:chPref val="3"/>
        </dgm:presLayoutVars>
      </dgm:prSet>
      <dgm:spPr/>
    </dgm:pt>
    <dgm:pt modelId="{38307A1A-7A90-4B20-90FC-4D01279F1207}" type="pres">
      <dgm:prSet presAssocID="{593CEAD5-20C4-431E-9807-774EF0BFDF77}" presName="level3hierChild" presStyleCnt="0"/>
      <dgm:spPr/>
    </dgm:pt>
    <dgm:pt modelId="{8105F73D-26C8-4693-B729-91EF49C80E16}" type="pres">
      <dgm:prSet presAssocID="{9B4A0C1C-6787-438A-9A2F-A38AE6862A50}" presName="conn2-1" presStyleLbl="parChTrans1D3" presStyleIdx="2" presStyleCnt="3"/>
      <dgm:spPr/>
    </dgm:pt>
    <dgm:pt modelId="{D50E5AA0-48EB-4BC6-B387-C26AB65075C0}" type="pres">
      <dgm:prSet presAssocID="{9B4A0C1C-6787-438A-9A2F-A38AE6862A50}" presName="connTx" presStyleLbl="parChTrans1D3" presStyleIdx="2" presStyleCnt="3"/>
      <dgm:spPr/>
    </dgm:pt>
    <dgm:pt modelId="{27E40FE5-F0BC-4182-901D-E1A040C8112F}" type="pres">
      <dgm:prSet presAssocID="{665580BA-10DA-4931-B2E4-07393954BC83}" presName="root2" presStyleCnt="0"/>
      <dgm:spPr/>
    </dgm:pt>
    <dgm:pt modelId="{FA40224A-49DA-48C8-BF6F-4F13697ED9AB}" type="pres">
      <dgm:prSet presAssocID="{665580BA-10DA-4931-B2E4-07393954BC83}" presName="LevelTwoTextNode" presStyleLbl="node3" presStyleIdx="2" presStyleCnt="3" custScaleY="146167">
        <dgm:presLayoutVars>
          <dgm:chPref val="3"/>
        </dgm:presLayoutVars>
      </dgm:prSet>
      <dgm:spPr/>
    </dgm:pt>
    <dgm:pt modelId="{2ED90213-2AC2-4C67-BC38-420BF1776175}" type="pres">
      <dgm:prSet presAssocID="{665580BA-10DA-4931-B2E4-07393954BC83}" presName="level3hierChild" presStyleCnt="0"/>
      <dgm:spPr/>
    </dgm:pt>
  </dgm:ptLst>
  <dgm:cxnLst>
    <dgm:cxn modelId="{4E364C00-EDF2-42AF-A8DC-C920A6AB721C}" type="presOf" srcId="{AE5A594A-94EF-43AB-8BC8-4BB7752AF319}" destId="{7F58CC46-C7E2-441B-90F6-20EE32D984D1}" srcOrd="0" destOrd="0" presId="urn:microsoft.com/office/officeart/2005/8/layout/hierarchy2"/>
    <dgm:cxn modelId="{BF054E0B-9256-4585-854C-7C62D26ED278}" type="presOf" srcId="{9B4A0C1C-6787-438A-9A2F-A38AE6862A50}" destId="{D50E5AA0-48EB-4BC6-B387-C26AB65075C0}" srcOrd="1" destOrd="0" presId="urn:microsoft.com/office/officeart/2005/8/layout/hierarchy2"/>
    <dgm:cxn modelId="{E3D3160E-153C-4BEF-8642-1043B1EE38A7}" srcId="{921B76F8-4C7D-4525-88D6-85C105A2E6B4}" destId="{593CEAD5-20C4-431E-9807-774EF0BFDF77}" srcOrd="1" destOrd="0" parTransId="{D16CA009-B8DA-4A82-AF2F-E1B3E2D0F150}" sibTransId="{86760D6A-EE28-4C89-B291-26CAD6391989}"/>
    <dgm:cxn modelId="{1DF4352B-80A8-48B3-8649-233B6EC32509}" type="presOf" srcId="{EAEED825-656E-4426-B255-7C20980B5EE0}" destId="{F1E0D464-5539-4ABD-8A34-4E1C10C61988}" srcOrd="0" destOrd="0" presId="urn:microsoft.com/office/officeart/2005/8/layout/hierarchy2"/>
    <dgm:cxn modelId="{E9C0372E-5C15-48AF-9DDC-F602E869328D}" type="presOf" srcId="{39A8FA7F-24A2-4612-A868-F2BE2F7B5E8E}" destId="{84C41598-0CDE-461A-B630-79E5782B9EA8}" srcOrd="0" destOrd="0" presId="urn:microsoft.com/office/officeart/2005/8/layout/hierarchy2"/>
    <dgm:cxn modelId="{FB74F537-3FA2-4CCA-84A9-7D73504BB6A2}" type="presOf" srcId="{39A8FA7F-24A2-4612-A868-F2BE2F7B5E8E}" destId="{362089EB-29CD-4BC9-B2AA-419B0FBBAA7F}" srcOrd="1" destOrd="0" presId="urn:microsoft.com/office/officeart/2005/8/layout/hierarchy2"/>
    <dgm:cxn modelId="{E3E4EB42-6F64-467E-8697-7892AB56B102}" srcId="{11537A74-6A60-4C60-8F61-ACC50FF7C3F3}" destId="{63646409-0BE8-477D-8EAB-49A0D86039E8}" srcOrd="0" destOrd="0" parTransId="{C1B869DC-3814-4B8A-B572-A8A1EA292C1E}" sibTransId="{B77F388C-E3EF-4AD4-BE71-B0BCC51BBE4E}"/>
    <dgm:cxn modelId="{C25A0F4C-B598-4FB1-9F7F-4040360C92FD}" srcId="{63646409-0BE8-477D-8EAB-49A0D86039E8}" destId="{11745CE1-0873-48F3-9005-A389AB873BA9}" srcOrd="0" destOrd="0" parTransId="{AE5A594A-94EF-43AB-8BC8-4BB7752AF319}" sibTransId="{C23469C7-E87F-4D43-9B8C-4B7CE5DA09EB}"/>
    <dgm:cxn modelId="{D006DC70-058F-4B8C-960C-AE56FF253BCB}" type="presOf" srcId="{D16CA009-B8DA-4A82-AF2F-E1B3E2D0F150}" destId="{9A7883BD-709B-4FC5-81D2-B72D4124EBCF}" srcOrd="1" destOrd="0" presId="urn:microsoft.com/office/officeart/2005/8/layout/hierarchy2"/>
    <dgm:cxn modelId="{4E61947A-4001-42C4-8F38-4A6A64BA1E67}" type="presOf" srcId="{D14D0731-CA57-4E00-B49B-152C39FD2B6F}" destId="{224DCD75-DEAD-4AE5-9230-FB018C7CDA1F}" srcOrd="0" destOrd="0" presId="urn:microsoft.com/office/officeart/2005/8/layout/hierarchy2"/>
    <dgm:cxn modelId="{392F798C-29CA-4B73-872D-CE64BDE641EF}" type="presOf" srcId="{C1B869DC-3814-4B8A-B572-A8A1EA292C1E}" destId="{CA8017A6-E3AA-47A0-AAC2-6586AB59D82D}" srcOrd="1" destOrd="0" presId="urn:microsoft.com/office/officeart/2005/8/layout/hierarchy2"/>
    <dgm:cxn modelId="{64E5488E-1A66-4A96-AE45-EF20F5D42CC5}" type="presOf" srcId="{DFDBD738-554E-486E-AE39-343758C67371}" destId="{69D6A3DE-89CB-48B6-9797-024B01483A10}" srcOrd="1" destOrd="0" presId="urn:microsoft.com/office/officeart/2005/8/layout/hierarchy2"/>
    <dgm:cxn modelId="{3409658F-B06F-4F19-8F28-82AD498D2709}" srcId="{921B76F8-4C7D-4525-88D6-85C105A2E6B4}" destId="{11537A74-6A60-4C60-8F61-ACC50FF7C3F3}" srcOrd="0" destOrd="0" parTransId="{39A8FA7F-24A2-4612-A868-F2BE2F7B5E8E}" sibTransId="{87A337C5-BFC4-4E4A-8DCA-822E4D976CF3}"/>
    <dgm:cxn modelId="{01DCE992-0685-4DE7-B29E-002CFF39946D}" type="presOf" srcId="{AE5A594A-94EF-43AB-8BC8-4BB7752AF319}" destId="{8C771A33-FFED-4BC4-BDC4-6F9AEF3331D1}" srcOrd="1" destOrd="0" presId="urn:microsoft.com/office/officeart/2005/8/layout/hierarchy2"/>
    <dgm:cxn modelId="{1D1F3C9F-BDB9-4F1F-828C-03DAFA491D69}" type="presOf" srcId="{921B76F8-4C7D-4525-88D6-85C105A2E6B4}" destId="{9227FE16-58CC-42A8-B881-B2CC5BCA1CDC}" srcOrd="0" destOrd="0" presId="urn:microsoft.com/office/officeart/2005/8/layout/hierarchy2"/>
    <dgm:cxn modelId="{3F2DF29F-859C-4C55-9427-C3418CF48764}" type="presOf" srcId="{593CEAD5-20C4-431E-9807-774EF0BFDF77}" destId="{D3522FA6-8F80-4433-B15B-B72E4C301D69}" srcOrd="0" destOrd="0" presId="urn:microsoft.com/office/officeart/2005/8/layout/hierarchy2"/>
    <dgm:cxn modelId="{4A180CA6-12A8-4693-9B95-0E9EEB03C7A4}" type="presOf" srcId="{665580BA-10DA-4931-B2E4-07393954BC83}" destId="{FA40224A-49DA-48C8-BF6F-4F13697ED9AB}" srcOrd="0" destOrd="0" presId="urn:microsoft.com/office/officeart/2005/8/layout/hierarchy2"/>
    <dgm:cxn modelId="{021791B3-DDB5-44DB-89C2-2BC1585DF4FD}" type="presOf" srcId="{C1B869DC-3814-4B8A-B572-A8A1EA292C1E}" destId="{A9E98961-ADCA-49B1-B7C1-AA9283DFE6FB}" srcOrd="0" destOrd="0" presId="urn:microsoft.com/office/officeart/2005/8/layout/hierarchy2"/>
    <dgm:cxn modelId="{C5F841B4-644C-4764-AFF4-27F22C88DD03}" type="presOf" srcId="{9B4A0C1C-6787-438A-9A2F-A38AE6862A50}" destId="{8105F73D-26C8-4693-B729-91EF49C80E16}" srcOrd="0" destOrd="0" presId="urn:microsoft.com/office/officeart/2005/8/layout/hierarchy2"/>
    <dgm:cxn modelId="{D7A7E5BA-4D81-4F8F-B734-FCA7A8D0296D}" srcId="{D14D0731-CA57-4E00-B49B-152C39FD2B6F}" destId="{921B76F8-4C7D-4525-88D6-85C105A2E6B4}" srcOrd="0" destOrd="0" parTransId="{B6757CBC-1F51-417B-824A-C1A7482C7811}" sibTransId="{5E538467-E506-4846-BC0F-1DAC30FA0DD5}"/>
    <dgm:cxn modelId="{CEFAF2C2-2852-48CF-8A62-69D12DF500E3}" type="presOf" srcId="{11745CE1-0873-48F3-9005-A389AB873BA9}" destId="{440AACEC-9ED7-4ED9-855B-106429F0D07E}" srcOrd="0" destOrd="0" presId="urn:microsoft.com/office/officeart/2005/8/layout/hierarchy2"/>
    <dgm:cxn modelId="{77EE91C4-4923-4574-A751-62ABF12FD146}" srcId="{11537A74-6A60-4C60-8F61-ACC50FF7C3F3}" destId="{EAEED825-656E-4426-B255-7C20980B5EE0}" srcOrd="1" destOrd="0" parTransId="{DFDBD738-554E-486E-AE39-343758C67371}" sibTransId="{9A12253A-DFA8-491E-86BF-77FEF76F5CC4}"/>
    <dgm:cxn modelId="{4A35DAC4-BC91-455C-B762-1EE445847CE8}" type="presOf" srcId="{DFDBD738-554E-486E-AE39-343758C67371}" destId="{55AA8D82-01E2-4FE8-8F7D-9DCF8C9E5FEC}" srcOrd="0" destOrd="0" presId="urn:microsoft.com/office/officeart/2005/8/layout/hierarchy2"/>
    <dgm:cxn modelId="{DF4B01E3-AA10-46C5-BE06-50E339C388F9}" type="presOf" srcId="{63646409-0BE8-477D-8EAB-49A0D86039E8}" destId="{51D2ECF8-073B-483A-8D68-A5B2F8A81C9D}" srcOrd="0" destOrd="0" presId="urn:microsoft.com/office/officeart/2005/8/layout/hierarchy2"/>
    <dgm:cxn modelId="{C94F40E8-469D-493F-98E7-129B494A9B1E}" srcId="{593CEAD5-20C4-431E-9807-774EF0BFDF77}" destId="{665580BA-10DA-4931-B2E4-07393954BC83}" srcOrd="0" destOrd="0" parTransId="{9B4A0C1C-6787-438A-9A2F-A38AE6862A50}" sibTransId="{01B13216-92A2-445B-89D7-6759D8ED0CB6}"/>
    <dgm:cxn modelId="{C0F686F8-1EE0-4E59-B9A7-E74D86601997}" type="presOf" srcId="{D16CA009-B8DA-4A82-AF2F-E1B3E2D0F150}" destId="{E141FA2C-8B06-458F-A60B-6CAE9CC0A20F}" srcOrd="0" destOrd="0" presId="urn:microsoft.com/office/officeart/2005/8/layout/hierarchy2"/>
    <dgm:cxn modelId="{89F9F8FB-D335-4EB1-BDF5-C27AE04B8EDE}" type="presOf" srcId="{11537A74-6A60-4C60-8F61-ACC50FF7C3F3}" destId="{D3EA706F-6F9A-4F5E-B466-F457AD84BCDC}" srcOrd="0" destOrd="0" presId="urn:microsoft.com/office/officeart/2005/8/layout/hierarchy2"/>
    <dgm:cxn modelId="{37216353-A5CE-4136-9500-8C867649AC8F}" type="presParOf" srcId="{224DCD75-DEAD-4AE5-9230-FB018C7CDA1F}" destId="{F3CB1781-BDC3-409F-A2BE-B163FD01BAE3}" srcOrd="0" destOrd="0" presId="urn:microsoft.com/office/officeart/2005/8/layout/hierarchy2"/>
    <dgm:cxn modelId="{602B290D-26A0-4BEE-8E22-2EF6691D8DE3}" type="presParOf" srcId="{F3CB1781-BDC3-409F-A2BE-B163FD01BAE3}" destId="{9227FE16-58CC-42A8-B881-B2CC5BCA1CDC}" srcOrd="0" destOrd="0" presId="urn:microsoft.com/office/officeart/2005/8/layout/hierarchy2"/>
    <dgm:cxn modelId="{88DE6442-4DF1-45F0-842F-EFF9A910F400}" type="presParOf" srcId="{F3CB1781-BDC3-409F-A2BE-B163FD01BAE3}" destId="{F35D7679-0465-4D0B-BF79-C1487D58605F}" srcOrd="1" destOrd="0" presId="urn:microsoft.com/office/officeart/2005/8/layout/hierarchy2"/>
    <dgm:cxn modelId="{A752DE79-8246-4BA2-B580-F040AB0FECFE}" type="presParOf" srcId="{F35D7679-0465-4D0B-BF79-C1487D58605F}" destId="{84C41598-0CDE-461A-B630-79E5782B9EA8}" srcOrd="0" destOrd="0" presId="urn:microsoft.com/office/officeart/2005/8/layout/hierarchy2"/>
    <dgm:cxn modelId="{DC44C602-34BB-483E-AD2C-2E6AC14A5AC9}" type="presParOf" srcId="{84C41598-0CDE-461A-B630-79E5782B9EA8}" destId="{362089EB-29CD-4BC9-B2AA-419B0FBBAA7F}" srcOrd="0" destOrd="0" presId="urn:microsoft.com/office/officeart/2005/8/layout/hierarchy2"/>
    <dgm:cxn modelId="{6FDE8754-E98A-4AC1-ACEA-36F944E363CB}" type="presParOf" srcId="{F35D7679-0465-4D0B-BF79-C1487D58605F}" destId="{B8F0197C-09DC-4E85-BA01-DE3779BF079E}" srcOrd="1" destOrd="0" presId="urn:microsoft.com/office/officeart/2005/8/layout/hierarchy2"/>
    <dgm:cxn modelId="{7714BEA5-D57B-4A31-BFCC-6B53F358A401}" type="presParOf" srcId="{B8F0197C-09DC-4E85-BA01-DE3779BF079E}" destId="{D3EA706F-6F9A-4F5E-B466-F457AD84BCDC}" srcOrd="0" destOrd="0" presId="urn:microsoft.com/office/officeart/2005/8/layout/hierarchy2"/>
    <dgm:cxn modelId="{EE0C5B24-5907-4169-B51F-66F204F1CE58}" type="presParOf" srcId="{B8F0197C-09DC-4E85-BA01-DE3779BF079E}" destId="{1F339792-2FB1-49E5-8CB8-79450D772242}" srcOrd="1" destOrd="0" presId="urn:microsoft.com/office/officeart/2005/8/layout/hierarchy2"/>
    <dgm:cxn modelId="{77E6D87E-EBF9-434A-BADC-3B93E767DDB9}" type="presParOf" srcId="{1F339792-2FB1-49E5-8CB8-79450D772242}" destId="{A9E98961-ADCA-49B1-B7C1-AA9283DFE6FB}" srcOrd="0" destOrd="0" presId="urn:microsoft.com/office/officeart/2005/8/layout/hierarchy2"/>
    <dgm:cxn modelId="{2F1C2C5D-10F2-40D3-9850-D2E322717383}" type="presParOf" srcId="{A9E98961-ADCA-49B1-B7C1-AA9283DFE6FB}" destId="{CA8017A6-E3AA-47A0-AAC2-6586AB59D82D}" srcOrd="0" destOrd="0" presId="urn:microsoft.com/office/officeart/2005/8/layout/hierarchy2"/>
    <dgm:cxn modelId="{6D84D8A4-1D0A-484F-8D6A-A118C54ACF71}" type="presParOf" srcId="{1F339792-2FB1-49E5-8CB8-79450D772242}" destId="{948BB0B1-A0E2-48AF-B474-D425A86CDF98}" srcOrd="1" destOrd="0" presId="urn:microsoft.com/office/officeart/2005/8/layout/hierarchy2"/>
    <dgm:cxn modelId="{141EBC72-07E3-4DBD-BD53-8D94F442FC6F}" type="presParOf" srcId="{948BB0B1-A0E2-48AF-B474-D425A86CDF98}" destId="{51D2ECF8-073B-483A-8D68-A5B2F8A81C9D}" srcOrd="0" destOrd="0" presId="urn:microsoft.com/office/officeart/2005/8/layout/hierarchy2"/>
    <dgm:cxn modelId="{98C9F833-F097-4153-9D91-83D337C23389}" type="presParOf" srcId="{948BB0B1-A0E2-48AF-B474-D425A86CDF98}" destId="{4C477E6D-B39B-4FF3-A9D6-F7480EF4E5FD}" srcOrd="1" destOrd="0" presId="urn:microsoft.com/office/officeart/2005/8/layout/hierarchy2"/>
    <dgm:cxn modelId="{73A80991-37B9-49F0-8017-79F34DCD80CA}" type="presParOf" srcId="{4C477E6D-B39B-4FF3-A9D6-F7480EF4E5FD}" destId="{7F58CC46-C7E2-441B-90F6-20EE32D984D1}" srcOrd="0" destOrd="0" presId="urn:microsoft.com/office/officeart/2005/8/layout/hierarchy2"/>
    <dgm:cxn modelId="{32205247-49D0-4DC7-80C6-1544FA5E467B}" type="presParOf" srcId="{7F58CC46-C7E2-441B-90F6-20EE32D984D1}" destId="{8C771A33-FFED-4BC4-BDC4-6F9AEF3331D1}" srcOrd="0" destOrd="0" presId="urn:microsoft.com/office/officeart/2005/8/layout/hierarchy2"/>
    <dgm:cxn modelId="{F9FC74A2-2807-4CE6-BCBA-DB1DE42EEA7F}" type="presParOf" srcId="{4C477E6D-B39B-4FF3-A9D6-F7480EF4E5FD}" destId="{4E6AD206-6DA8-48BD-B328-AB6806DB3C1B}" srcOrd="1" destOrd="0" presId="urn:microsoft.com/office/officeart/2005/8/layout/hierarchy2"/>
    <dgm:cxn modelId="{EB851FF4-5723-4475-B246-DA9DC2E0E2AF}" type="presParOf" srcId="{4E6AD206-6DA8-48BD-B328-AB6806DB3C1B}" destId="{440AACEC-9ED7-4ED9-855B-106429F0D07E}" srcOrd="0" destOrd="0" presId="urn:microsoft.com/office/officeart/2005/8/layout/hierarchy2"/>
    <dgm:cxn modelId="{901B99A0-DBC6-41D8-89AE-0EDEB39608C6}" type="presParOf" srcId="{4E6AD206-6DA8-48BD-B328-AB6806DB3C1B}" destId="{F7DA927A-F9D0-4055-BB00-E8948A2AADF9}" srcOrd="1" destOrd="0" presId="urn:microsoft.com/office/officeart/2005/8/layout/hierarchy2"/>
    <dgm:cxn modelId="{F2930140-6073-4582-AF68-58052E290EE9}" type="presParOf" srcId="{1F339792-2FB1-49E5-8CB8-79450D772242}" destId="{55AA8D82-01E2-4FE8-8F7D-9DCF8C9E5FEC}" srcOrd="2" destOrd="0" presId="urn:microsoft.com/office/officeart/2005/8/layout/hierarchy2"/>
    <dgm:cxn modelId="{3062776A-12E9-424A-9867-FEDA5F06EAC3}" type="presParOf" srcId="{55AA8D82-01E2-4FE8-8F7D-9DCF8C9E5FEC}" destId="{69D6A3DE-89CB-48B6-9797-024B01483A10}" srcOrd="0" destOrd="0" presId="urn:microsoft.com/office/officeart/2005/8/layout/hierarchy2"/>
    <dgm:cxn modelId="{EA341592-C0F4-4DCC-937A-B5175AA1440D}" type="presParOf" srcId="{1F339792-2FB1-49E5-8CB8-79450D772242}" destId="{A5A15D1F-905D-446E-9BBD-4E09358D5530}" srcOrd="3" destOrd="0" presId="urn:microsoft.com/office/officeart/2005/8/layout/hierarchy2"/>
    <dgm:cxn modelId="{87F59646-BC38-4487-B80D-B57BB9C728FC}" type="presParOf" srcId="{A5A15D1F-905D-446E-9BBD-4E09358D5530}" destId="{F1E0D464-5539-4ABD-8A34-4E1C10C61988}" srcOrd="0" destOrd="0" presId="urn:microsoft.com/office/officeart/2005/8/layout/hierarchy2"/>
    <dgm:cxn modelId="{DD9CF112-0F22-44B3-9290-7C95A2AF29B9}" type="presParOf" srcId="{A5A15D1F-905D-446E-9BBD-4E09358D5530}" destId="{E8976C5F-A5A3-4A18-AC57-E86467E33D2B}" srcOrd="1" destOrd="0" presId="urn:microsoft.com/office/officeart/2005/8/layout/hierarchy2"/>
    <dgm:cxn modelId="{68B38183-B7A1-4489-9E1E-8CE5FA932FFB}" type="presParOf" srcId="{F35D7679-0465-4D0B-BF79-C1487D58605F}" destId="{E141FA2C-8B06-458F-A60B-6CAE9CC0A20F}" srcOrd="2" destOrd="0" presId="urn:microsoft.com/office/officeart/2005/8/layout/hierarchy2"/>
    <dgm:cxn modelId="{5B47B916-5CA4-420B-85A8-341E82F835F4}" type="presParOf" srcId="{E141FA2C-8B06-458F-A60B-6CAE9CC0A20F}" destId="{9A7883BD-709B-4FC5-81D2-B72D4124EBCF}" srcOrd="0" destOrd="0" presId="urn:microsoft.com/office/officeart/2005/8/layout/hierarchy2"/>
    <dgm:cxn modelId="{3AB57AE9-64A4-42F7-83A3-E4BCD48A1949}" type="presParOf" srcId="{F35D7679-0465-4D0B-BF79-C1487D58605F}" destId="{C162E70B-7BA0-469B-BC14-1CFA1A5CFEC1}" srcOrd="3" destOrd="0" presId="urn:microsoft.com/office/officeart/2005/8/layout/hierarchy2"/>
    <dgm:cxn modelId="{F0088FD1-1B63-45B0-BE9E-D703086D25FD}" type="presParOf" srcId="{C162E70B-7BA0-469B-BC14-1CFA1A5CFEC1}" destId="{D3522FA6-8F80-4433-B15B-B72E4C301D69}" srcOrd="0" destOrd="0" presId="urn:microsoft.com/office/officeart/2005/8/layout/hierarchy2"/>
    <dgm:cxn modelId="{3FCA2E66-4F06-4161-A969-5AC6A136A35B}" type="presParOf" srcId="{C162E70B-7BA0-469B-BC14-1CFA1A5CFEC1}" destId="{38307A1A-7A90-4B20-90FC-4D01279F1207}" srcOrd="1" destOrd="0" presId="urn:microsoft.com/office/officeart/2005/8/layout/hierarchy2"/>
    <dgm:cxn modelId="{BDFF7961-18C5-4321-9E95-FF2D47C96D7D}" type="presParOf" srcId="{38307A1A-7A90-4B20-90FC-4D01279F1207}" destId="{8105F73D-26C8-4693-B729-91EF49C80E16}" srcOrd="0" destOrd="0" presId="urn:microsoft.com/office/officeart/2005/8/layout/hierarchy2"/>
    <dgm:cxn modelId="{F0911036-2E1D-4468-A8AD-E767BC45D051}" type="presParOf" srcId="{8105F73D-26C8-4693-B729-91EF49C80E16}" destId="{D50E5AA0-48EB-4BC6-B387-C26AB65075C0}" srcOrd="0" destOrd="0" presId="urn:microsoft.com/office/officeart/2005/8/layout/hierarchy2"/>
    <dgm:cxn modelId="{02216365-0A2E-4F78-B4FB-8AE6CE2A62C3}" type="presParOf" srcId="{38307A1A-7A90-4B20-90FC-4D01279F1207}" destId="{27E40FE5-F0BC-4182-901D-E1A040C8112F}" srcOrd="1" destOrd="0" presId="urn:microsoft.com/office/officeart/2005/8/layout/hierarchy2"/>
    <dgm:cxn modelId="{E2AA8B00-E953-4B91-A337-FE593CEFDD95}" type="presParOf" srcId="{27E40FE5-F0BC-4182-901D-E1A040C8112F}" destId="{FA40224A-49DA-48C8-BF6F-4F13697ED9AB}" srcOrd="0" destOrd="0" presId="urn:microsoft.com/office/officeart/2005/8/layout/hierarchy2"/>
    <dgm:cxn modelId="{B7626895-8E06-42AE-AA24-978517B957AA}" type="presParOf" srcId="{27E40FE5-F0BC-4182-901D-E1A040C8112F}" destId="{2ED90213-2AC2-4C67-BC38-420BF1776175}" srcOrd="1" destOrd="0" presId="urn:microsoft.com/office/officeart/2005/8/layout/hierarchy2"/>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27FE16-58CC-42A8-B881-B2CC5BCA1CDC}">
      <dsp:nvSpPr>
        <dsp:cNvPr id="0" name=""/>
        <dsp:cNvSpPr/>
      </dsp:nvSpPr>
      <dsp:spPr>
        <a:xfrm>
          <a:off x="81710" y="1371784"/>
          <a:ext cx="1158435" cy="706020"/>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MX" sz="800" kern="1200">
              <a:solidFill>
                <a:schemeClr val="tx1"/>
              </a:solidFill>
            </a:rPr>
            <a:t>TEXTOS</a:t>
          </a:r>
        </a:p>
      </dsp:txBody>
      <dsp:txXfrm>
        <a:off x="102389" y="1392463"/>
        <a:ext cx="1117077" cy="664662"/>
      </dsp:txXfrm>
    </dsp:sp>
    <dsp:sp modelId="{84C41598-0CDE-461A-B630-79E5782B9EA8}">
      <dsp:nvSpPr>
        <dsp:cNvPr id="0" name=""/>
        <dsp:cNvSpPr/>
      </dsp:nvSpPr>
      <dsp:spPr>
        <a:xfrm rot="18557124">
          <a:off x="1105924" y="1422395"/>
          <a:ext cx="731816" cy="38370"/>
        </a:xfrm>
        <a:custGeom>
          <a:avLst/>
          <a:gdLst/>
          <a:ahLst/>
          <a:cxnLst/>
          <a:rect l="0" t="0" r="0" b="0"/>
          <a:pathLst>
            <a:path>
              <a:moveTo>
                <a:pt x="0" y="19185"/>
              </a:moveTo>
              <a:lnTo>
                <a:pt x="731816" y="19185"/>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MX" sz="500" kern="1200"/>
        </a:p>
      </dsp:txBody>
      <dsp:txXfrm>
        <a:off x="1453537" y="1423285"/>
        <a:ext cx="36590" cy="36590"/>
      </dsp:txXfrm>
    </dsp:sp>
    <dsp:sp modelId="{D3EA706F-6F9A-4F5E-B466-F457AD84BCDC}">
      <dsp:nvSpPr>
        <dsp:cNvPr id="0" name=""/>
        <dsp:cNvSpPr/>
      </dsp:nvSpPr>
      <dsp:spPr>
        <a:xfrm>
          <a:off x="1703519" y="868758"/>
          <a:ext cx="1158435" cy="579217"/>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s-MX" sz="900" kern="1200">
              <a:solidFill>
                <a:schemeClr val="tx1"/>
              </a:solidFill>
            </a:rPr>
            <a:t>TEXTOS NARRATIVOS </a:t>
          </a:r>
        </a:p>
      </dsp:txBody>
      <dsp:txXfrm>
        <a:off x="1720484" y="885723"/>
        <a:ext cx="1124505" cy="545287"/>
      </dsp:txXfrm>
    </dsp:sp>
    <dsp:sp modelId="{A9E98961-ADCA-49B1-B7C1-AA9283DFE6FB}">
      <dsp:nvSpPr>
        <dsp:cNvPr id="0" name=""/>
        <dsp:cNvSpPr/>
      </dsp:nvSpPr>
      <dsp:spPr>
        <a:xfrm rot="19457599">
          <a:off x="2808319" y="972657"/>
          <a:ext cx="570647" cy="38370"/>
        </a:xfrm>
        <a:custGeom>
          <a:avLst/>
          <a:gdLst/>
          <a:ahLst/>
          <a:cxnLst/>
          <a:rect l="0" t="0" r="0" b="0"/>
          <a:pathLst>
            <a:path>
              <a:moveTo>
                <a:pt x="0" y="19185"/>
              </a:moveTo>
              <a:lnTo>
                <a:pt x="570647" y="19185"/>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MX" sz="500" kern="1200"/>
        </a:p>
      </dsp:txBody>
      <dsp:txXfrm>
        <a:off x="3079376" y="977576"/>
        <a:ext cx="28532" cy="28532"/>
      </dsp:txXfrm>
    </dsp:sp>
    <dsp:sp modelId="{51D2ECF8-073B-483A-8D68-A5B2F8A81C9D}">
      <dsp:nvSpPr>
        <dsp:cNvPr id="0" name=""/>
        <dsp:cNvSpPr/>
      </dsp:nvSpPr>
      <dsp:spPr>
        <a:xfrm>
          <a:off x="3325329" y="535708"/>
          <a:ext cx="1158435" cy="579217"/>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s-MX" sz="900" kern="1200">
              <a:solidFill>
                <a:schemeClr val="tx1"/>
              </a:solidFill>
            </a:rPr>
            <a:t>CUENTO</a:t>
          </a:r>
        </a:p>
      </dsp:txBody>
      <dsp:txXfrm>
        <a:off x="3342294" y="552673"/>
        <a:ext cx="1124505" cy="545287"/>
      </dsp:txXfrm>
    </dsp:sp>
    <dsp:sp modelId="{7F58CC46-C7E2-441B-90F6-20EE32D984D1}">
      <dsp:nvSpPr>
        <dsp:cNvPr id="0" name=""/>
        <dsp:cNvSpPr/>
      </dsp:nvSpPr>
      <dsp:spPr>
        <a:xfrm>
          <a:off x="4483765" y="806131"/>
          <a:ext cx="463374" cy="38370"/>
        </a:xfrm>
        <a:custGeom>
          <a:avLst/>
          <a:gdLst/>
          <a:ahLst/>
          <a:cxnLst/>
          <a:rect l="0" t="0" r="0" b="0"/>
          <a:pathLst>
            <a:path>
              <a:moveTo>
                <a:pt x="0" y="19185"/>
              </a:moveTo>
              <a:lnTo>
                <a:pt x="463374" y="19185"/>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MX" sz="500" kern="1200"/>
        </a:p>
      </dsp:txBody>
      <dsp:txXfrm>
        <a:off x="4703868" y="813732"/>
        <a:ext cx="23168" cy="23168"/>
      </dsp:txXfrm>
    </dsp:sp>
    <dsp:sp modelId="{440AACEC-9ED7-4ED9-855B-106429F0D07E}">
      <dsp:nvSpPr>
        <dsp:cNvPr id="0" name=""/>
        <dsp:cNvSpPr/>
      </dsp:nvSpPr>
      <dsp:spPr>
        <a:xfrm>
          <a:off x="4947139" y="2622"/>
          <a:ext cx="1400525" cy="1645389"/>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s-MX" sz="900" kern="1200">
              <a:solidFill>
                <a:schemeClr val="tx1"/>
              </a:solidFill>
            </a:rPr>
            <a:t>CUENTO FÁNTASTICO </a:t>
          </a:r>
        </a:p>
        <a:p>
          <a:pPr marL="0" lvl="0" indent="0" algn="ctr" defTabSz="400050">
            <a:lnSpc>
              <a:spcPct val="90000"/>
            </a:lnSpc>
            <a:spcBef>
              <a:spcPct val="0"/>
            </a:spcBef>
            <a:spcAft>
              <a:spcPct val="35000"/>
            </a:spcAft>
            <a:buNone/>
          </a:pPr>
          <a:r>
            <a:rPr lang="es-MX" sz="900" kern="1200">
              <a:solidFill>
                <a:schemeClr val="tx1"/>
              </a:solidFill>
            </a:rPr>
            <a:t>CUENTO DE HÁDAS O TRADICIONAL </a:t>
          </a:r>
        </a:p>
        <a:p>
          <a:pPr marL="0" lvl="0" indent="0" algn="ctr" defTabSz="400050">
            <a:lnSpc>
              <a:spcPct val="90000"/>
            </a:lnSpc>
            <a:spcBef>
              <a:spcPct val="0"/>
            </a:spcBef>
            <a:spcAft>
              <a:spcPct val="35000"/>
            </a:spcAft>
            <a:buNone/>
          </a:pPr>
          <a:r>
            <a:rPr lang="es-MX" sz="900" kern="1200">
              <a:solidFill>
                <a:schemeClr val="tx1"/>
              </a:solidFill>
            </a:rPr>
            <a:t>CUENTOS DE CIENCIA FICCIÓN </a:t>
          </a:r>
        </a:p>
        <a:p>
          <a:pPr marL="0" lvl="0" indent="0" algn="ctr" defTabSz="400050">
            <a:lnSpc>
              <a:spcPct val="90000"/>
            </a:lnSpc>
            <a:spcBef>
              <a:spcPct val="0"/>
            </a:spcBef>
            <a:spcAft>
              <a:spcPct val="35000"/>
            </a:spcAft>
            <a:buNone/>
          </a:pPr>
          <a:r>
            <a:rPr lang="es-MX" sz="900" kern="1200">
              <a:solidFill>
                <a:schemeClr val="tx1"/>
              </a:solidFill>
            </a:rPr>
            <a:t>CUENTO POLICIAL</a:t>
          </a:r>
        </a:p>
        <a:p>
          <a:pPr marL="0" lvl="0" indent="0" algn="ctr" defTabSz="400050">
            <a:lnSpc>
              <a:spcPct val="90000"/>
            </a:lnSpc>
            <a:spcBef>
              <a:spcPct val="0"/>
            </a:spcBef>
            <a:spcAft>
              <a:spcPct val="35000"/>
            </a:spcAft>
            <a:buNone/>
          </a:pPr>
          <a:r>
            <a:rPr lang="es-MX" sz="900" kern="1200">
              <a:solidFill>
                <a:schemeClr val="tx1"/>
              </a:solidFill>
            </a:rPr>
            <a:t>CUENTO DISPARATADO O ABSURDO </a:t>
          </a:r>
        </a:p>
        <a:p>
          <a:pPr marL="0" lvl="0" indent="0" algn="ctr" defTabSz="400050">
            <a:lnSpc>
              <a:spcPct val="90000"/>
            </a:lnSpc>
            <a:spcBef>
              <a:spcPct val="0"/>
            </a:spcBef>
            <a:spcAft>
              <a:spcPct val="35000"/>
            </a:spcAft>
            <a:buNone/>
          </a:pPr>
          <a:r>
            <a:rPr lang="es-MX" sz="900" kern="1200">
              <a:solidFill>
                <a:schemeClr val="tx1"/>
              </a:solidFill>
            </a:rPr>
            <a:t>CUENTO POPULAR </a:t>
          </a:r>
          <a:r>
            <a:rPr lang="es-MX" sz="900" kern="1200"/>
            <a:t> </a:t>
          </a:r>
        </a:p>
      </dsp:txBody>
      <dsp:txXfrm>
        <a:off x="4988159" y="43642"/>
        <a:ext cx="1318485" cy="1563349"/>
      </dsp:txXfrm>
    </dsp:sp>
    <dsp:sp modelId="{55AA8D82-01E2-4FE8-8F7D-9DCF8C9E5FEC}">
      <dsp:nvSpPr>
        <dsp:cNvPr id="0" name=""/>
        <dsp:cNvSpPr/>
      </dsp:nvSpPr>
      <dsp:spPr>
        <a:xfrm rot="2142401">
          <a:off x="2808319" y="1305707"/>
          <a:ext cx="570647" cy="38370"/>
        </a:xfrm>
        <a:custGeom>
          <a:avLst/>
          <a:gdLst/>
          <a:ahLst/>
          <a:cxnLst/>
          <a:rect l="0" t="0" r="0" b="0"/>
          <a:pathLst>
            <a:path>
              <a:moveTo>
                <a:pt x="0" y="19185"/>
              </a:moveTo>
              <a:lnTo>
                <a:pt x="570647" y="19185"/>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MX" sz="500" kern="1200"/>
        </a:p>
      </dsp:txBody>
      <dsp:txXfrm>
        <a:off x="3079376" y="1310626"/>
        <a:ext cx="28532" cy="28532"/>
      </dsp:txXfrm>
    </dsp:sp>
    <dsp:sp modelId="{F1E0D464-5539-4ABD-8A34-4E1C10C61988}">
      <dsp:nvSpPr>
        <dsp:cNvPr id="0" name=""/>
        <dsp:cNvSpPr/>
      </dsp:nvSpPr>
      <dsp:spPr>
        <a:xfrm>
          <a:off x="3325329" y="1201808"/>
          <a:ext cx="1158435" cy="579217"/>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s-MX" sz="900" kern="1200">
              <a:solidFill>
                <a:schemeClr val="tx1"/>
              </a:solidFill>
            </a:rPr>
            <a:t>FÁBULA</a:t>
          </a:r>
        </a:p>
        <a:p>
          <a:pPr marL="0" lvl="0" indent="0" algn="ctr" defTabSz="400050">
            <a:lnSpc>
              <a:spcPct val="90000"/>
            </a:lnSpc>
            <a:spcBef>
              <a:spcPct val="0"/>
            </a:spcBef>
            <a:spcAft>
              <a:spcPct val="35000"/>
            </a:spcAft>
            <a:buNone/>
          </a:pPr>
          <a:r>
            <a:rPr lang="es-MX" sz="900" kern="1200">
              <a:solidFill>
                <a:schemeClr val="tx1"/>
              </a:solidFill>
            </a:rPr>
            <a:t>LEYENDA</a:t>
          </a:r>
        </a:p>
        <a:p>
          <a:pPr marL="0" lvl="0" indent="0" algn="ctr" defTabSz="400050">
            <a:lnSpc>
              <a:spcPct val="90000"/>
            </a:lnSpc>
            <a:spcBef>
              <a:spcPct val="0"/>
            </a:spcBef>
            <a:spcAft>
              <a:spcPct val="35000"/>
            </a:spcAft>
            <a:buNone/>
          </a:pPr>
          <a:r>
            <a:rPr lang="es-MX" sz="900" kern="1200">
              <a:solidFill>
                <a:schemeClr val="tx1"/>
              </a:solidFill>
            </a:rPr>
            <a:t>NOVELA </a:t>
          </a:r>
        </a:p>
      </dsp:txBody>
      <dsp:txXfrm>
        <a:off x="3342294" y="1218773"/>
        <a:ext cx="1124505" cy="545287"/>
      </dsp:txXfrm>
    </dsp:sp>
    <dsp:sp modelId="{E141FA2C-8B06-458F-A60B-6CAE9CC0A20F}">
      <dsp:nvSpPr>
        <dsp:cNvPr id="0" name=""/>
        <dsp:cNvSpPr/>
      </dsp:nvSpPr>
      <dsp:spPr>
        <a:xfrm rot="3042876">
          <a:off x="1105924" y="1988823"/>
          <a:ext cx="731816" cy="38370"/>
        </a:xfrm>
        <a:custGeom>
          <a:avLst/>
          <a:gdLst/>
          <a:ahLst/>
          <a:cxnLst/>
          <a:rect l="0" t="0" r="0" b="0"/>
          <a:pathLst>
            <a:path>
              <a:moveTo>
                <a:pt x="0" y="19185"/>
              </a:moveTo>
              <a:lnTo>
                <a:pt x="731816" y="19185"/>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MX" sz="500" kern="1200"/>
        </a:p>
      </dsp:txBody>
      <dsp:txXfrm>
        <a:off x="1453537" y="1989712"/>
        <a:ext cx="36590" cy="36590"/>
      </dsp:txXfrm>
    </dsp:sp>
    <dsp:sp modelId="{D3522FA6-8F80-4433-B15B-B72E4C301D69}">
      <dsp:nvSpPr>
        <dsp:cNvPr id="0" name=""/>
        <dsp:cNvSpPr/>
      </dsp:nvSpPr>
      <dsp:spPr>
        <a:xfrm>
          <a:off x="1703519" y="2001613"/>
          <a:ext cx="1158435" cy="579217"/>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MX" sz="800" kern="1200">
              <a:solidFill>
                <a:schemeClr val="tx1"/>
              </a:solidFill>
            </a:rPr>
            <a:t>TEXTOS INORMATIVOS </a:t>
          </a:r>
        </a:p>
      </dsp:txBody>
      <dsp:txXfrm>
        <a:off x="1720484" y="2018578"/>
        <a:ext cx="1124505" cy="545287"/>
      </dsp:txXfrm>
    </dsp:sp>
    <dsp:sp modelId="{8105F73D-26C8-4693-B729-91EF49C80E16}">
      <dsp:nvSpPr>
        <dsp:cNvPr id="0" name=""/>
        <dsp:cNvSpPr/>
      </dsp:nvSpPr>
      <dsp:spPr>
        <a:xfrm>
          <a:off x="2861955" y="2272036"/>
          <a:ext cx="463374" cy="38370"/>
        </a:xfrm>
        <a:custGeom>
          <a:avLst/>
          <a:gdLst/>
          <a:ahLst/>
          <a:cxnLst/>
          <a:rect l="0" t="0" r="0" b="0"/>
          <a:pathLst>
            <a:path>
              <a:moveTo>
                <a:pt x="0" y="19185"/>
              </a:moveTo>
              <a:lnTo>
                <a:pt x="463374" y="19185"/>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MX" sz="500" kern="1200"/>
        </a:p>
      </dsp:txBody>
      <dsp:txXfrm>
        <a:off x="3082058" y="2279637"/>
        <a:ext cx="23168" cy="23168"/>
      </dsp:txXfrm>
    </dsp:sp>
    <dsp:sp modelId="{FA40224A-49DA-48C8-BF6F-4F13697ED9AB}">
      <dsp:nvSpPr>
        <dsp:cNvPr id="0" name=""/>
        <dsp:cNvSpPr/>
      </dsp:nvSpPr>
      <dsp:spPr>
        <a:xfrm>
          <a:off x="3325329" y="1867909"/>
          <a:ext cx="1158435" cy="846625"/>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MX" sz="800" kern="1200">
              <a:solidFill>
                <a:schemeClr val="tx1"/>
              </a:solidFill>
            </a:rPr>
            <a:t>DESCRIPTIVOS</a:t>
          </a:r>
        </a:p>
        <a:p>
          <a:pPr marL="0" lvl="0" indent="0" algn="ctr" defTabSz="355600">
            <a:lnSpc>
              <a:spcPct val="90000"/>
            </a:lnSpc>
            <a:spcBef>
              <a:spcPct val="0"/>
            </a:spcBef>
            <a:spcAft>
              <a:spcPct val="35000"/>
            </a:spcAft>
            <a:buNone/>
          </a:pPr>
          <a:r>
            <a:rPr lang="es-MX" sz="800" kern="1200">
              <a:solidFill>
                <a:schemeClr val="tx1"/>
              </a:solidFill>
            </a:rPr>
            <a:t>ARGUMENTATIVOS </a:t>
          </a:r>
        </a:p>
        <a:p>
          <a:pPr marL="0" lvl="0" indent="0" algn="ctr" defTabSz="355600">
            <a:lnSpc>
              <a:spcPct val="90000"/>
            </a:lnSpc>
            <a:spcBef>
              <a:spcPct val="0"/>
            </a:spcBef>
            <a:spcAft>
              <a:spcPct val="35000"/>
            </a:spcAft>
            <a:buNone/>
          </a:pPr>
          <a:r>
            <a:rPr lang="es-MX" sz="800" kern="1200">
              <a:solidFill>
                <a:schemeClr val="tx1"/>
              </a:solidFill>
            </a:rPr>
            <a:t>EXPOSITIVOS </a:t>
          </a:r>
        </a:p>
        <a:p>
          <a:pPr marL="0" lvl="0" indent="0" algn="ctr" defTabSz="355600">
            <a:lnSpc>
              <a:spcPct val="90000"/>
            </a:lnSpc>
            <a:spcBef>
              <a:spcPct val="0"/>
            </a:spcBef>
            <a:spcAft>
              <a:spcPct val="35000"/>
            </a:spcAft>
            <a:buNone/>
          </a:pPr>
          <a:r>
            <a:rPr lang="es-MX" sz="800" kern="1200">
              <a:solidFill>
                <a:schemeClr val="tx1"/>
              </a:solidFill>
            </a:rPr>
            <a:t>INSTRUCCIONALES </a:t>
          </a:r>
        </a:p>
      </dsp:txBody>
      <dsp:txXfrm>
        <a:off x="3350126" y="1892706"/>
        <a:ext cx="1108841" cy="79703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F45E4-D324-4D96-B340-02ADBF24C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348</Words>
  <Characters>1918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P1_René</dc:creator>
  <cp:keywords/>
  <dc:description/>
  <cp:lastModifiedBy>elena monserrat</cp:lastModifiedBy>
  <cp:revision>4</cp:revision>
  <dcterms:created xsi:type="dcterms:W3CDTF">2021-03-18T00:32:00Z</dcterms:created>
  <dcterms:modified xsi:type="dcterms:W3CDTF">2021-03-18T00:33:00Z</dcterms:modified>
</cp:coreProperties>
</file>