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30A93" w14:textId="77777777" w:rsidR="002E708B" w:rsidRDefault="002E708B" w:rsidP="002E708B">
      <w:pPr>
        <w:jc w:val="center"/>
        <w:rPr>
          <w:b/>
          <w:bCs/>
          <w:sz w:val="48"/>
          <w:szCs w:val="48"/>
        </w:rPr>
      </w:pPr>
      <w:r w:rsidRPr="002E708B">
        <w:rPr>
          <w:b/>
          <w:bCs/>
          <w:sz w:val="48"/>
          <w:szCs w:val="48"/>
        </w:rPr>
        <w:t>ESCUELA NORMAL DE EDUCACION PREESCOLAR</w:t>
      </w:r>
    </w:p>
    <w:p w14:paraId="2A498557" w14:textId="77777777" w:rsidR="002E708B" w:rsidRPr="002E708B" w:rsidRDefault="002E708B" w:rsidP="002E708B">
      <w:pPr>
        <w:jc w:val="center"/>
        <w:rPr>
          <w:b/>
          <w:bCs/>
          <w:sz w:val="48"/>
          <w:szCs w:val="48"/>
        </w:rPr>
      </w:pPr>
      <w:r>
        <w:rPr>
          <w:noProof/>
          <w:lang w:eastAsia="es-MX"/>
        </w:rPr>
        <w:drawing>
          <wp:inline distT="0" distB="0" distL="0" distR="0" wp14:anchorId="39D5A851" wp14:editId="54A6EFE9">
            <wp:extent cx="2499018" cy="1856096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709" cy="186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D2F93" w14:textId="77777777" w:rsidR="002E708B" w:rsidRPr="002E708B" w:rsidRDefault="002E708B" w:rsidP="002E708B">
      <w:pPr>
        <w:jc w:val="center"/>
        <w:rPr>
          <w:b/>
          <w:bCs/>
          <w:sz w:val="32"/>
          <w:szCs w:val="32"/>
        </w:rPr>
      </w:pPr>
    </w:p>
    <w:p w14:paraId="0066F37F" w14:textId="77777777" w:rsidR="002E708B" w:rsidRPr="002E708B" w:rsidRDefault="004E3778" w:rsidP="002E708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Desarrollo de la competencia lectora </w:t>
      </w:r>
    </w:p>
    <w:p w14:paraId="0898017E" w14:textId="77777777" w:rsidR="004E3778" w:rsidRDefault="004E3778" w:rsidP="002E708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A7DF4A6" w14:textId="77777777" w:rsidR="004E3778" w:rsidRDefault="004E3778" w:rsidP="002E708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FERNANDA JAQUELINE AGULAR RODRIGUEZ </w:t>
      </w:r>
    </w:p>
    <w:p w14:paraId="5D1F5D29" w14:textId="77777777" w:rsidR="002E708B" w:rsidRPr="002E708B" w:rsidRDefault="004E3778" w:rsidP="002E708B">
      <w:pPr>
        <w:jc w:val="center"/>
        <w:rPr>
          <w:sz w:val="32"/>
          <w:szCs w:val="32"/>
        </w:rPr>
      </w:pPr>
      <w:r>
        <w:rPr>
          <w:sz w:val="32"/>
          <w:szCs w:val="32"/>
        </w:rPr>
        <w:t>NL 1   2B</w:t>
      </w:r>
    </w:p>
    <w:p w14:paraId="1745C8C9" w14:textId="77777777" w:rsidR="002E708B" w:rsidRPr="002E708B" w:rsidRDefault="002E708B" w:rsidP="002E708B">
      <w:pPr>
        <w:jc w:val="center"/>
        <w:rPr>
          <w:sz w:val="32"/>
          <w:szCs w:val="32"/>
        </w:rPr>
      </w:pPr>
    </w:p>
    <w:p w14:paraId="6B348728" w14:textId="77777777" w:rsidR="002E708B" w:rsidRDefault="002E708B">
      <w:pPr>
        <w:rPr>
          <w:sz w:val="32"/>
          <w:szCs w:val="32"/>
        </w:rPr>
      </w:pPr>
    </w:p>
    <w:p w14:paraId="5931F5F4" w14:textId="77777777" w:rsidR="004E3778" w:rsidRDefault="004E3778"/>
    <w:p w14:paraId="6CB5652F" w14:textId="77777777" w:rsidR="002E708B" w:rsidRDefault="002E708B"/>
    <w:p w14:paraId="05F7AA39" w14:textId="77777777" w:rsidR="002E708B" w:rsidRDefault="002E708B"/>
    <w:p w14:paraId="094A00C9" w14:textId="77777777" w:rsidR="002E708B" w:rsidRDefault="002E708B"/>
    <w:p w14:paraId="770CDBB5" w14:textId="77777777" w:rsidR="000F601B" w:rsidRDefault="000F601B"/>
    <w:p w14:paraId="4355B3E7" w14:textId="77777777" w:rsidR="000F601B" w:rsidRDefault="000F601B"/>
    <w:p w14:paraId="49E37637" w14:textId="77777777" w:rsidR="002E708B" w:rsidRDefault="002E708B"/>
    <w:p w14:paraId="363AF8E4" w14:textId="77777777" w:rsidR="002E708B" w:rsidRDefault="002E708B"/>
    <w:p w14:paraId="0F6B25A9" w14:textId="77777777" w:rsidR="002E708B" w:rsidRDefault="002E708B" w:rsidP="000F601B">
      <w:pPr>
        <w:pStyle w:val="default"/>
        <w:spacing w:before="0" w:beforeAutospacing="0" w:after="120" w:afterAutospacing="0"/>
        <w:ind w:left="284" w:hanging="284"/>
        <w:jc w:val="both"/>
        <w:rPr>
          <w:rFonts w:ascii="Verdana" w:hAnsi="Verdana"/>
          <w:color w:val="000000"/>
        </w:rPr>
      </w:pPr>
      <w:r>
        <w:rPr>
          <w:color w:val="000000"/>
          <w:sz w:val="14"/>
          <w:szCs w:val="14"/>
        </w:rPr>
        <w:t> </w:t>
      </w:r>
    </w:p>
    <w:p w14:paraId="1C908E47" w14:textId="77777777" w:rsidR="004E3778" w:rsidRDefault="004E3778" w:rsidP="004E37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90AA3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lastRenderedPageBreak/>
        <w:t>1.-</w:t>
      </w:r>
      <w:r w:rsidRPr="004E37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Cada niño, al nacer, es diferente de los demás. Las diferencias en sus primeras etapas de desarrollo no pueden atribuirse a su pertenencia a cierta clase social. Sin embargo, puede haber una gran desigualdad entre los bebés, particularmente en…</w:t>
      </w:r>
    </w:p>
    <w:p w14:paraId="70AEF103" w14:textId="77777777" w:rsidR="004E3778" w:rsidRPr="004E3778" w:rsidRDefault="004E3778" w:rsidP="004E37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4E377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Cuando se trata de la práctica cultural de leerles libros, por eso encontramos ciertas resistencias a la idea del desarrollo de servicios bibliotecarios y servicios públicos destinados a todas las categorías </w:t>
      </w:r>
    </w:p>
    <w:p w14:paraId="0260FB47" w14:textId="77777777" w:rsidR="004E3778" w:rsidRDefault="004E3778" w:rsidP="004E37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90AA3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2.-</w:t>
      </w:r>
      <w:r w:rsidRPr="004E37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propósito de ACCES es conducir animaciones de la lectura para bebés en bibliotecas y servicios para la primera infancia, porque se demostró que los niños en su tercer año de vida… </w:t>
      </w:r>
    </w:p>
    <w:p w14:paraId="5D947795" w14:textId="77777777" w:rsidR="004E3778" w:rsidRPr="004E3778" w:rsidRDefault="004E3778" w:rsidP="004E377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E377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Tienen un apetito de un interés activos por la lengua escrita, mismo que acompaña sus adquisiciones de habilidades orales, con progresiones muy distintas </w:t>
      </w:r>
    </w:p>
    <w:p w14:paraId="23BC7017" w14:textId="77777777" w:rsidR="004E3778" w:rsidRDefault="004E3778" w:rsidP="004E37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E37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390AA3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3</w:t>
      </w:r>
      <w:r w:rsidRPr="004E37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Estudios realizados mostraron que todos los niños que habían aprendido a leer tempranamente habían estado…</w:t>
      </w:r>
    </w:p>
    <w:p w14:paraId="0F24EE7C" w14:textId="77777777" w:rsidR="004E3778" w:rsidRPr="004E3778" w:rsidRDefault="004E3778" w:rsidP="004E37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4E377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es contacto con lo escrito y los libros, ya sea en el seno de su familia o en una biblioteca </w:t>
      </w:r>
    </w:p>
    <w:p w14:paraId="16DDD381" w14:textId="622A90F0" w:rsidR="004E3778" w:rsidRDefault="004E3778" w:rsidP="004E37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90AA3">
        <w:rPr>
          <w:rFonts w:ascii="Arial" w:eastAsia="Times New Roman" w:hAnsi="Arial" w:cs="Arial"/>
          <w:color w:val="000000"/>
          <w:sz w:val="24"/>
          <w:szCs w:val="24"/>
          <w:highlight w:val="red"/>
          <w:lang w:eastAsia="es-MX"/>
        </w:rPr>
        <w:t>4.-</w:t>
      </w:r>
      <w:r w:rsidRPr="004E37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Habitualmente usamos dos formas de lenguaje oral: el fáctico y el de relato. ¿Cuál es la diferencia entre ambas? </w:t>
      </w:r>
    </w:p>
    <w:p w14:paraId="2ED209F1" w14:textId="77777777" w:rsidR="00390AA3" w:rsidRDefault="00390AA3" w:rsidP="00390AA3">
      <w:pPr>
        <w:spacing w:after="120" w:line="240" w:lineRule="auto"/>
        <w:jc w:val="both"/>
        <w:rPr>
          <w:rFonts w:ascii="Comic Sans MS" w:hAnsi="Comic Sans MS" w:cs="Arial"/>
          <w:sz w:val="18"/>
          <w:szCs w:val="18"/>
        </w:rPr>
      </w:pPr>
      <w:r w:rsidRPr="00BA02C8">
        <w:rPr>
          <w:rFonts w:ascii="Comic Sans MS" w:hAnsi="Comic Sans MS" w:cs="Arial"/>
          <w:sz w:val="18"/>
          <w:szCs w:val="18"/>
        </w:rPr>
        <w:t>a</w:t>
      </w:r>
      <w:proofErr w:type="gramStart"/>
      <w:r w:rsidRPr="00BA02C8">
        <w:rPr>
          <w:rFonts w:ascii="Comic Sans MS" w:hAnsi="Comic Sans MS" w:cs="Arial"/>
          <w:sz w:val="18"/>
          <w:szCs w:val="18"/>
        </w:rPr>
        <w:t>).-</w:t>
      </w:r>
      <w:proofErr w:type="gramEnd"/>
      <w:r w:rsidRPr="00BA02C8">
        <w:rPr>
          <w:rFonts w:ascii="Comic Sans MS" w:hAnsi="Comic Sans MS" w:cs="Arial"/>
          <w:sz w:val="18"/>
          <w:szCs w:val="18"/>
        </w:rPr>
        <w:t xml:space="preserve"> La lengua fáctica: </w:t>
      </w:r>
    </w:p>
    <w:p w14:paraId="4AD43EB6" w14:textId="77777777" w:rsidR="00390AA3" w:rsidRPr="00BA02C8" w:rsidRDefault="00390AA3" w:rsidP="00390AA3">
      <w:pPr>
        <w:spacing w:after="120" w:line="240" w:lineRule="auto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son los diálogos que acompañan las situaciones vividas; si los escribimos o grabamos carecen de sentido porque no estamos compartiendo la situación, porque una parte del sentido reside en el lenguaje y otra en la situación.</w:t>
      </w:r>
    </w:p>
    <w:p w14:paraId="4B76B5FE" w14:textId="77777777" w:rsidR="00390AA3" w:rsidRDefault="00390AA3" w:rsidP="00390AA3">
      <w:pPr>
        <w:spacing w:after="120" w:line="240" w:lineRule="auto"/>
        <w:jc w:val="both"/>
        <w:rPr>
          <w:rFonts w:ascii="Comic Sans MS" w:hAnsi="Comic Sans MS" w:cs="Arial"/>
          <w:sz w:val="18"/>
          <w:szCs w:val="18"/>
        </w:rPr>
      </w:pPr>
      <w:r w:rsidRPr="00BA02C8">
        <w:rPr>
          <w:rFonts w:ascii="Comic Sans MS" w:hAnsi="Comic Sans MS" w:cs="Arial"/>
          <w:sz w:val="18"/>
          <w:szCs w:val="18"/>
        </w:rPr>
        <w:t>b</w:t>
      </w:r>
      <w:proofErr w:type="gramStart"/>
      <w:r w:rsidRPr="00BA02C8">
        <w:rPr>
          <w:rFonts w:ascii="Comic Sans MS" w:hAnsi="Comic Sans MS" w:cs="Arial"/>
          <w:sz w:val="18"/>
          <w:szCs w:val="18"/>
        </w:rPr>
        <w:t>).-</w:t>
      </w:r>
      <w:proofErr w:type="gramEnd"/>
      <w:r w:rsidRPr="00BA02C8">
        <w:rPr>
          <w:rFonts w:ascii="Comic Sans MS" w:hAnsi="Comic Sans MS" w:cs="Arial"/>
          <w:sz w:val="18"/>
          <w:szCs w:val="18"/>
        </w:rPr>
        <w:t xml:space="preserve"> La lengua de relato: </w:t>
      </w:r>
    </w:p>
    <w:p w14:paraId="24309E01" w14:textId="77777777" w:rsidR="00390AA3" w:rsidRPr="00BA02C8" w:rsidRDefault="00390AA3" w:rsidP="00390AA3">
      <w:pPr>
        <w:spacing w:after="120" w:line="240" w:lineRule="auto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puede ser transmitida (escrita o grabada) de manera que conserve el sentido, porque los diálogos de las situaciones y el sentido en que se dieron se incluyen dentro del mismo discurso o relato.</w:t>
      </w:r>
    </w:p>
    <w:p w14:paraId="16073D94" w14:textId="77777777" w:rsidR="00390AA3" w:rsidRPr="004E3778" w:rsidRDefault="00390AA3" w:rsidP="004E37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707C824" w14:textId="25159375" w:rsidR="004E3778" w:rsidRDefault="004E3778" w:rsidP="004E37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90AA3">
        <w:rPr>
          <w:rFonts w:ascii="Arial" w:eastAsia="Times New Roman" w:hAnsi="Arial" w:cs="Arial"/>
          <w:color w:val="000000"/>
          <w:sz w:val="24"/>
          <w:szCs w:val="24"/>
          <w:highlight w:val="red"/>
          <w:lang w:eastAsia="es-MX"/>
        </w:rPr>
        <w:t>5.-</w:t>
      </w:r>
      <w:r w:rsidRPr="004E37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 </w:t>
      </w:r>
    </w:p>
    <w:p w14:paraId="2A6748DB" w14:textId="77777777" w:rsidR="00390AA3" w:rsidRPr="00BA02C8" w:rsidRDefault="00390AA3" w:rsidP="00390AA3">
      <w:pPr>
        <w:pStyle w:val="Piedepgina"/>
        <w:numPr>
          <w:ilvl w:val="0"/>
          <w:numId w:val="1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Su vocabulario es mayor y más variado.</w:t>
      </w:r>
    </w:p>
    <w:p w14:paraId="5762D2F2" w14:textId="77777777" w:rsidR="00390AA3" w:rsidRPr="00BA02C8" w:rsidRDefault="00390AA3" w:rsidP="00390AA3">
      <w:pPr>
        <w:pStyle w:val="Piedepgina"/>
        <w:numPr>
          <w:ilvl w:val="0"/>
          <w:numId w:val="1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Describe los sentimientos y situaciones.</w:t>
      </w:r>
    </w:p>
    <w:p w14:paraId="05438282" w14:textId="77777777" w:rsidR="00390AA3" w:rsidRPr="00BA02C8" w:rsidRDefault="00390AA3" w:rsidP="00390AA3">
      <w:pPr>
        <w:pStyle w:val="Piedepgina"/>
        <w:numPr>
          <w:ilvl w:val="0"/>
          <w:numId w:val="1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lastRenderedPageBreak/>
        <w:t>Le da atractivo a la historia.</w:t>
      </w:r>
    </w:p>
    <w:p w14:paraId="09F25A9F" w14:textId="77777777" w:rsidR="00390AA3" w:rsidRPr="00BA02C8" w:rsidRDefault="00390AA3" w:rsidP="00390AA3">
      <w:pPr>
        <w:pStyle w:val="Piedepgina"/>
        <w:numPr>
          <w:ilvl w:val="0"/>
          <w:numId w:val="1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Facilita su entendimiento.</w:t>
      </w:r>
    </w:p>
    <w:p w14:paraId="318B2B60" w14:textId="77777777" w:rsidR="00390AA3" w:rsidRPr="00BA02C8" w:rsidRDefault="00390AA3" w:rsidP="00390AA3">
      <w:pPr>
        <w:pStyle w:val="Piedepgina"/>
        <w:numPr>
          <w:ilvl w:val="0"/>
          <w:numId w:val="1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Ubica el contexto de lo narrado.</w:t>
      </w:r>
    </w:p>
    <w:p w14:paraId="47C6A2FB" w14:textId="77777777" w:rsidR="00390AA3" w:rsidRPr="004E3778" w:rsidRDefault="00390AA3" w:rsidP="004E37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6095E378" w14:textId="77777777" w:rsidR="004E3778" w:rsidRDefault="004E3778" w:rsidP="004E37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90AA3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>6</w:t>
      </w:r>
      <w:r w:rsidRPr="004E37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Las investigaciones sobre el desarrollo de la psique del niño destacan la importancia de colmar el apetito de los bebés por las canciones de cuna, las rimas y los cuentos para que adquieran la lengua y la escritura. Porque…</w:t>
      </w:r>
    </w:p>
    <w:p w14:paraId="71445CFD" w14:textId="77777777" w:rsidR="004E3778" w:rsidRPr="004E3778" w:rsidRDefault="004E3778" w:rsidP="004E37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4E377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Responde a estímulos mediante sonrisas y balbuceos y </w:t>
      </w:r>
      <w:proofErr w:type="spellStart"/>
      <w:r w:rsidRPr="00390AA3">
        <w:rPr>
          <w:rFonts w:ascii="Arial" w:eastAsia="Times New Roman" w:hAnsi="Arial" w:cs="Arial"/>
          <w:b/>
          <w:color w:val="FF0000"/>
          <w:sz w:val="24"/>
          <w:szCs w:val="24"/>
          <w:lang w:eastAsia="es-MX"/>
        </w:rPr>
        <w:t>asi</w:t>
      </w:r>
      <w:proofErr w:type="spellEnd"/>
      <w:r w:rsidRPr="004E377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adquieren la lengua y escritura </w:t>
      </w:r>
    </w:p>
    <w:p w14:paraId="66B0536A" w14:textId="77777777" w:rsidR="00DA5A57" w:rsidRPr="00DA5A57" w:rsidRDefault="00DA5A57">
      <w:pPr>
        <w:rPr>
          <w:rFonts w:ascii="Verdana" w:hAnsi="Verdana"/>
          <w:sz w:val="18"/>
        </w:rPr>
      </w:pPr>
    </w:p>
    <w:p w14:paraId="157CECF1" w14:textId="77777777" w:rsidR="002E708B" w:rsidRDefault="002E708B"/>
    <w:p w14:paraId="749A8E73" w14:textId="77777777" w:rsidR="002E708B" w:rsidRDefault="002E708B"/>
    <w:p w14:paraId="6857B4C1" w14:textId="77777777" w:rsidR="002E708B" w:rsidRDefault="002E708B"/>
    <w:p w14:paraId="07BE4E5F" w14:textId="77777777" w:rsidR="002E708B" w:rsidRDefault="002E708B"/>
    <w:p w14:paraId="2AD14876" w14:textId="77777777" w:rsidR="002E708B" w:rsidRDefault="002E708B"/>
    <w:sectPr w:rsidR="002E708B" w:rsidSect="002E708B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380B65"/>
    <w:multiLevelType w:val="hybridMultilevel"/>
    <w:tmpl w:val="AF5CF1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08B"/>
    <w:rsid w:val="000F601B"/>
    <w:rsid w:val="002E708B"/>
    <w:rsid w:val="00390AA3"/>
    <w:rsid w:val="004E3778"/>
    <w:rsid w:val="0082106C"/>
    <w:rsid w:val="009D4A12"/>
    <w:rsid w:val="00DA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006E"/>
  <w15:docId w15:val="{B71F91A1-8EE8-441F-A558-219A3F5A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2E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A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A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90A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monserrat</cp:lastModifiedBy>
  <cp:revision>3</cp:revision>
  <dcterms:created xsi:type="dcterms:W3CDTF">2021-03-19T21:42:00Z</dcterms:created>
  <dcterms:modified xsi:type="dcterms:W3CDTF">2021-03-19T21:47:00Z</dcterms:modified>
</cp:coreProperties>
</file>