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A06C3" w14:textId="77777777" w:rsidR="00B17419" w:rsidRDefault="00695DA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Escuela Normal de Educación Preescolar</w:t>
      </w:r>
      <w:r>
        <w:rPr>
          <w:sz w:val="28"/>
          <w:szCs w:val="28"/>
        </w:rPr>
        <w:t xml:space="preserve"> </w:t>
      </w:r>
    </w:p>
    <w:p w14:paraId="301245C6" w14:textId="77777777" w:rsidR="00B17419" w:rsidRDefault="00695DA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67C768BC" wp14:editId="6809E91C">
            <wp:extent cx="1344107" cy="985679"/>
            <wp:effectExtent l="0" t="0" r="0" b="0"/>
            <wp:docPr id="1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4107" cy="9856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0B9C17" w14:textId="77777777" w:rsidR="00B17419" w:rsidRDefault="00695D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Curso </w:t>
      </w:r>
    </w:p>
    <w:p w14:paraId="006FEC0F" w14:textId="77777777" w:rsidR="00B17419" w:rsidRDefault="00B17419">
      <w:pPr>
        <w:jc w:val="center"/>
        <w:rPr>
          <w:sz w:val="28"/>
          <w:szCs w:val="28"/>
        </w:rPr>
      </w:pPr>
    </w:p>
    <w:p w14:paraId="60BFBCC9" w14:textId="77777777" w:rsidR="00B17419" w:rsidRDefault="00695D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Desarrollo de la competencia lectora</w:t>
      </w:r>
      <w:r w:rsidRPr="00695DA1">
        <w:rPr>
          <w:b/>
          <w:sz w:val="28"/>
          <w:szCs w:val="28"/>
          <w:highlight w:val="yellow"/>
        </w:rPr>
        <w:t>s</w:t>
      </w:r>
    </w:p>
    <w:p w14:paraId="36BA53D9" w14:textId="77777777" w:rsidR="00B17419" w:rsidRDefault="00B17419">
      <w:pPr>
        <w:jc w:val="center"/>
        <w:rPr>
          <w:sz w:val="28"/>
          <w:szCs w:val="28"/>
        </w:rPr>
      </w:pPr>
    </w:p>
    <w:p w14:paraId="252F6F32" w14:textId="77777777" w:rsidR="00B17419" w:rsidRDefault="00695DA1">
      <w:pPr>
        <w:jc w:val="center"/>
        <w:rPr>
          <w:sz w:val="28"/>
          <w:szCs w:val="28"/>
        </w:rPr>
      </w:pPr>
      <w:r>
        <w:rPr>
          <w:sz w:val="28"/>
          <w:szCs w:val="28"/>
        </w:rPr>
        <w:t>Maestra Elena Monserrat Gamez Cepeda</w:t>
      </w:r>
    </w:p>
    <w:p w14:paraId="27C98FF5" w14:textId="77777777" w:rsidR="00B17419" w:rsidRDefault="00B17419">
      <w:pPr>
        <w:jc w:val="center"/>
        <w:rPr>
          <w:sz w:val="28"/>
          <w:szCs w:val="28"/>
        </w:rPr>
      </w:pPr>
    </w:p>
    <w:p w14:paraId="7AA465B8" w14:textId="77777777" w:rsidR="00B17419" w:rsidRDefault="00695DA1">
      <w:pPr>
        <w:jc w:val="center"/>
        <w:rPr>
          <w:sz w:val="28"/>
          <w:szCs w:val="28"/>
        </w:rPr>
      </w:pPr>
      <w:r>
        <w:rPr>
          <w:sz w:val="28"/>
          <w:szCs w:val="28"/>
        </w:rPr>
        <w:t>UNIDAD DE APRENDIZAJE I. SABER LO QUE ES LEER.</w:t>
      </w:r>
    </w:p>
    <w:p w14:paraId="0FDF3B22" w14:textId="77777777" w:rsidR="00B17419" w:rsidRDefault="00B17419">
      <w:pPr>
        <w:jc w:val="center"/>
        <w:rPr>
          <w:sz w:val="28"/>
          <w:szCs w:val="28"/>
        </w:rPr>
      </w:pPr>
    </w:p>
    <w:p w14:paraId="01EC416D" w14:textId="77777777" w:rsidR="00B17419" w:rsidRDefault="00695D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Competencias</w:t>
      </w:r>
    </w:p>
    <w:p w14:paraId="5F969D4E" w14:textId="77777777" w:rsidR="00B17419" w:rsidRDefault="00B17419">
      <w:pPr>
        <w:jc w:val="center"/>
        <w:rPr>
          <w:sz w:val="28"/>
          <w:szCs w:val="28"/>
        </w:rPr>
      </w:pPr>
    </w:p>
    <w:p w14:paraId="301DA7B5" w14:textId="77777777" w:rsidR="00B17419" w:rsidRDefault="00695DA1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CB7AA95" w14:textId="77777777" w:rsidR="00B17419" w:rsidRDefault="00695DA1">
      <w:pPr>
        <w:jc w:val="center"/>
        <w:rPr>
          <w:sz w:val="28"/>
          <w:szCs w:val="28"/>
        </w:rPr>
      </w:pPr>
      <w:r>
        <w:rPr>
          <w:sz w:val="28"/>
          <w:szCs w:val="28"/>
        </w:rPr>
        <w:t>Detecta los procesos de aprendizaje de sus alumnos para favorecer su desarrollo cognitivo y socioemocional.</w:t>
      </w:r>
    </w:p>
    <w:p w14:paraId="2D18228C" w14:textId="77777777" w:rsidR="00B17419" w:rsidRDefault="00695DA1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1F217A0" w14:textId="77777777" w:rsidR="00B17419" w:rsidRDefault="00695DA1">
      <w:pPr>
        <w:jc w:val="center"/>
        <w:rPr>
          <w:sz w:val="28"/>
          <w:szCs w:val="28"/>
        </w:rPr>
      </w:pPr>
      <w:r>
        <w:rPr>
          <w:sz w:val="28"/>
          <w:szCs w:val="28"/>
        </w:rPr>
        <w:t>Integra recursos de la investigación educativa para enriquecer su práctica profesional, expresando su interés por el conocimiento, la ciencia y la</w:t>
      </w:r>
      <w:r>
        <w:rPr>
          <w:sz w:val="28"/>
          <w:szCs w:val="28"/>
        </w:rPr>
        <w:t xml:space="preserve"> mejora de la educación.</w:t>
      </w:r>
    </w:p>
    <w:p w14:paraId="0F810289" w14:textId="77777777" w:rsidR="00B17419" w:rsidRDefault="00B17419">
      <w:pPr>
        <w:jc w:val="center"/>
        <w:rPr>
          <w:sz w:val="28"/>
          <w:szCs w:val="28"/>
        </w:rPr>
      </w:pPr>
    </w:p>
    <w:p w14:paraId="634AF817" w14:textId="77777777" w:rsidR="00B17419" w:rsidRDefault="00695D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Cuestionario</w:t>
      </w:r>
    </w:p>
    <w:p w14:paraId="4E1C7EA5" w14:textId="77777777" w:rsidR="00B17419" w:rsidRDefault="00B17419">
      <w:pPr>
        <w:jc w:val="center"/>
        <w:rPr>
          <w:sz w:val="28"/>
          <w:szCs w:val="28"/>
        </w:rPr>
      </w:pPr>
    </w:p>
    <w:p w14:paraId="3633562F" w14:textId="77777777" w:rsidR="00B17419" w:rsidRDefault="00695D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Presentado por </w:t>
      </w:r>
    </w:p>
    <w:p w14:paraId="6A7E2589" w14:textId="77777777" w:rsidR="00B17419" w:rsidRDefault="00B17419">
      <w:pPr>
        <w:rPr>
          <w:sz w:val="28"/>
          <w:szCs w:val="28"/>
        </w:rPr>
      </w:pPr>
    </w:p>
    <w:p w14:paraId="0472D828" w14:textId="77777777" w:rsidR="00B17419" w:rsidRDefault="00B17419">
      <w:pPr>
        <w:jc w:val="center"/>
        <w:rPr>
          <w:sz w:val="28"/>
          <w:szCs w:val="28"/>
        </w:rPr>
      </w:pPr>
    </w:p>
    <w:p w14:paraId="44DB32C6" w14:textId="77777777" w:rsidR="00B17419" w:rsidRDefault="00B17419">
      <w:pPr>
        <w:jc w:val="center"/>
        <w:rPr>
          <w:sz w:val="28"/>
          <w:szCs w:val="28"/>
        </w:rPr>
      </w:pPr>
    </w:p>
    <w:p w14:paraId="2837B145" w14:textId="77777777" w:rsidR="00B17419" w:rsidRDefault="00695D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Melina </w:t>
      </w:r>
      <w:proofErr w:type="spellStart"/>
      <w:r>
        <w:rPr>
          <w:sz w:val="28"/>
          <w:szCs w:val="28"/>
        </w:rPr>
        <w:t>Maryvi</w:t>
      </w:r>
      <w:proofErr w:type="spellEnd"/>
      <w:r>
        <w:rPr>
          <w:sz w:val="28"/>
          <w:szCs w:val="28"/>
        </w:rPr>
        <w:t xml:space="preserve"> Medina Rocha</w:t>
      </w:r>
    </w:p>
    <w:p w14:paraId="7B9867A6" w14:textId="77777777" w:rsidR="00B17419" w:rsidRDefault="00695D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 "A" </w:t>
      </w:r>
      <w:proofErr w:type="spellStart"/>
      <w:r>
        <w:rPr>
          <w:sz w:val="28"/>
          <w:szCs w:val="28"/>
        </w:rPr>
        <w:t>N°</w:t>
      </w:r>
      <w:proofErr w:type="spellEnd"/>
      <w:r>
        <w:rPr>
          <w:sz w:val="28"/>
          <w:szCs w:val="28"/>
        </w:rPr>
        <w:t xml:space="preserve"> 16 </w:t>
      </w:r>
    </w:p>
    <w:p w14:paraId="20CD455D" w14:textId="77777777" w:rsidR="00B17419" w:rsidRDefault="00B17419">
      <w:pPr>
        <w:rPr>
          <w:sz w:val="28"/>
          <w:szCs w:val="28"/>
        </w:rPr>
      </w:pPr>
    </w:p>
    <w:p w14:paraId="7DEAD693" w14:textId="77777777" w:rsidR="00B17419" w:rsidRDefault="00B17419">
      <w:pPr>
        <w:jc w:val="center"/>
        <w:rPr>
          <w:sz w:val="28"/>
          <w:szCs w:val="28"/>
        </w:rPr>
      </w:pPr>
    </w:p>
    <w:p w14:paraId="3536C4C8" w14:textId="77777777" w:rsidR="00B17419" w:rsidRDefault="00B17419">
      <w:pPr>
        <w:jc w:val="center"/>
        <w:rPr>
          <w:sz w:val="28"/>
          <w:szCs w:val="28"/>
        </w:rPr>
      </w:pPr>
    </w:p>
    <w:p w14:paraId="1127FE68" w14:textId="77777777" w:rsidR="00B17419" w:rsidRDefault="00B17419">
      <w:pPr>
        <w:jc w:val="center"/>
        <w:rPr>
          <w:sz w:val="28"/>
          <w:szCs w:val="28"/>
        </w:rPr>
      </w:pPr>
    </w:p>
    <w:p w14:paraId="465795C7" w14:textId="77777777" w:rsidR="00B17419" w:rsidRDefault="00B17419">
      <w:pPr>
        <w:jc w:val="center"/>
        <w:rPr>
          <w:sz w:val="28"/>
          <w:szCs w:val="28"/>
        </w:rPr>
      </w:pPr>
    </w:p>
    <w:p w14:paraId="2919BD66" w14:textId="77777777" w:rsidR="00B17419" w:rsidRDefault="00695DA1">
      <w:pPr>
        <w:jc w:val="right"/>
      </w:pPr>
      <w:r>
        <w:rPr>
          <w:sz w:val="28"/>
          <w:szCs w:val="28"/>
        </w:rPr>
        <w:t xml:space="preserve">Saltillo, </w:t>
      </w:r>
      <w:proofErr w:type="spellStart"/>
      <w:r>
        <w:rPr>
          <w:sz w:val="28"/>
          <w:szCs w:val="28"/>
        </w:rPr>
        <w:t>Coah</w:t>
      </w:r>
      <w:proofErr w:type="spellEnd"/>
      <w:r>
        <w:rPr>
          <w:sz w:val="28"/>
          <w:szCs w:val="28"/>
        </w:rPr>
        <w:t xml:space="preserve">. 18 de </w:t>
      </w:r>
      <w:proofErr w:type="gramStart"/>
      <w:r>
        <w:rPr>
          <w:sz w:val="28"/>
          <w:szCs w:val="28"/>
        </w:rPr>
        <w:t>Marzo</w:t>
      </w:r>
      <w:proofErr w:type="gramEnd"/>
      <w:r>
        <w:rPr>
          <w:sz w:val="28"/>
          <w:szCs w:val="28"/>
        </w:rPr>
        <w:t xml:space="preserve"> de 2021</w:t>
      </w:r>
    </w:p>
    <w:p w14:paraId="5B83BE2E" w14:textId="77777777" w:rsidR="00B17419" w:rsidRDefault="00B17419"/>
    <w:p w14:paraId="6823D987" w14:textId="77777777" w:rsidR="00B17419" w:rsidRDefault="00B17419"/>
    <w:p w14:paraId="425D02AF" w14:textId="77777777" w:rsidR="00B17419" w:rsidRDefault="00695DA1">
      <w:r>
        <w:t>Responde o complementa los siguientes cuestionamientos:</w:t>
      </w:r>
    </w:p>
    <w:p w14:paraId="053CC9F8" w14:textId="77777777" w:rsidR="00B17419" w:rsidRDefault="00B17419"/>
    <w:p w14:paraId="081CF322" w14:textId="77777777" w:rsidR="00B17419" w:rsidRDefault="00695DA1">
      <w:pPr>
        <w:rPr>
          <w:b/>
        </w:rPr>
      </w:pPr>
      <w:r w:rsidRPr="00695DA1">
        <w:rPr>
          <w:b/>
          <w:highlight w:val="red"/>
        </w:rPr>
        <w:t>1.-</w:t>
      </w:r>
      <w:r>
        <w:rPr>
          <w:b/>
        </w:rPr>
        <w:t xml:space="preserve"> Cada niño, al nacer, es diferente de los demás. Las diferencias en sus primeras etapas de desarrollo no pueden atribuirse a su pertenencia a cierta clase social. Sin embargo, puede haber una gran desigualdad entre los bebés, particularmente en</w:t>
      </w:r>
    </w:p>
    <w:p w14:paraId="59A81021" w14:textId="77777777" w:rsidR="00B17419" w:rsidRDefault="00695DA1">
      <w:r>
        <w:t xml:space="preserve"> Su desa</w:t>
      </w:r>
      <w:r>
        <w:t>rrollo psicomotor.</w:t>
      </w:r>
    </w:p>
    <w:p w14:paraId="1F7FA558" w14:textId="77777777" w:rsidR="00B17419" w:rsidRDefault="00695DA1">
      <w:r>
        <w:t>Su destino será el resultado de la combinación casi limitada entre su patrimonio genético y su entorno.</w:t>
      </w:r>
    </w:p>
    <w:p w14:paraId="3D20EFD1" w14:textId="77777777" w:rsidR="00695DA1" w:rsidRPr="00BA02C8" w:rsidRDefault="00695DA1" w:rsidP="00695DA1">
      <w:pPr>
        <w:spacing w:after="120" w:line="240" w:lineRule="auto"/>
        <w:jc w:val="both"/>
        <w:rPr>
          <w:rFonts w:ascii="Comic Sans MS" w:hAnsi="Comic Sans MS"/>
          <w:sz w:val="18"/>
          <w:szCs w:val="18"/>
        </w:rPr>
      </w:pPr>
      <w:r w:rsidRPr="00BA02C8">
        <w:rPr>
          <w:rFonts w:ascii="Comic Sans MS" w:hAnsi="Comic Sans MS"/>
          <w:sz w:val="18"/>
          <w:szCs w:val="18"/>
          <w:u w:val="single"/>
        </w:rPr>
        <w:t>la práctica cultural de leerles libros.</w:t>
      </w:r>
      <w:r w:rsidRPr="00BA02C8">
        <w:rPr>
          <w:rFonts w:ascii="Comic Sans MS" w:hAnsi="Comic Sans MS"/>
          <w:sz w:val="18"/>
          <w:szCs w:val="18"/>
        </w:rPr>
        <w:t xml:space="preserve"> </w:t>
      </w:r>
    </w:p>
    <w:p w14:paraId="7EF6F542" w14:textId="77777777" w:rsidR="00B17419" w:rsidRDefault="00B17419"/>
    <w:p w14:paraId="632BF270" w14:textId="77777777" w:rsidR="00B17419" w:rsidRDefault="00695DA1">
      <w:pPr>
        <w:rPr>
          <w:b/>
        </w:rPr>
      </w:pPr>
      <w:r w:rsidRPr="00695DA1">
        <w:rPr>
          <w:b/>
          <w:highlight w:val="green"/>
        </w:rPr>
        <w:t>2.-</w:t>
      </w:r>
      <w:r>
        <w:rPr>
          <w:b/>
        </w:rPr>
        <w:t xml:space="preserve"> El propósito de ACCES es conducir animaciones de la lectura para bebés en bibliotecas y servicios para la primera infancia, porq</w:t>
      </w:r>
      <w:r>
        <w:rPr>
          <w:b/>
        </w:rPr>
        <w:t>ue se demostró que los niños en su tercer año de vida…</w:t>
      </w:r>
    </w:p>
    <w:p w14:paraId="2800B07E" w14:textId="77777777" w:rsidR="00B17419" w:rsidRDefault="00695DA1">
      <w:r>
        <w:t>Tienen un apetito y un interés activos por la lengua escrita, mismo que acompaña sus adquisiciones de habilidades orales.</w:t>
      </w:r>
    </w:p>
    <w:p w14:paraId="3D7FAAA4" w14:textId="77777777" w:rsidR="00B17419" w:rsidRDefault="00B17419"/>
    <w:p w14:paraId="65C21963" w14:textId="77777777" w:rsidR="00B17419" w:rsidRDefault="00695DA1">
      <w:pPr>
        <w:rPr>
          <w:b/>
        </w:rPr>
      </w:pPr>
      <w:r w:rsidRPr="00695DA1">
        <w:rPr>
          <w:highlight w:val="yellow"/>
        </w:rPr>
        <w:t>3</w:t>
      </w:r>
      <w:r w:rsidRPr="00695DA1">
        <w:rPr>
          <w:b/>
          <w:highlight w:val="yellow"/>
        </w:rPr>
        <w:t>.-</w:t>
      </w:r>
      <w:r>
        <w:rPr>
          <w:b/>
        </w:rPr>
        <w:t xml:space="preserve"> Estudios realizados mostraron que todos los niños que habían aprendido a l</w:t>
      </w:r>
      <w:r>
        <w:rPr>
          <w:b/>
        </w:rPr>
        <w:t>eer tempranamente habían estado…</w:t>
      </w:r>
    </w:p>
    <w:p w14:paraId="6254D390" w14:textId="77777777" w:rsidR="00B17419" w:rsidRDefault="00B17419">
      <w:pPr>
        <w:rPr>
          <w:b/>
        </w:rPr>
      </w:pPr>
    </w:p>
    <w:p w14:paraId="6B452B07" w14:textId="77777777" w:rsidR="00B17419" w:rsidRDefault="00695DA1">
      <w:r>
        <w:t xml:space="preserve"> Con la capacidad y el deseo de descifrar la escritura. Se hacen presentes desde el segundo año de vida.</w:t>
      </w:r>
    </w:p>
    <w:p w14:paraId="5790A513" w14:textId="77777777" w:rsidR="00B17419" w:rsidRDefault="00B17419"/>
    <w:p w14:paraId="6319BBB7" w14:textId="77777777" w:rsidR="00B17419" w:rsidRDefault="00695DA1">
      <w:pPr>
        <w:rPr>
          <w:b/>
        </w:rPr>
      </w:pPr>
      <w:r w:rsidRPr="00695DA1">
        <w:rPr>
          <w:b/>
          <w:highlight w:val="green"/>
        </w:rPr>
        <w:t>4.-</w:t>
      </w:r>
      <w:r>
        <w:rPr>
          <w:b/>
        </w:rPr>
        <w:t xml:space="preserve"> Habitualmente usamos dos formas de lenguaje oral: el fáctico y el de relato. ¿Cuál es la diferencia entre ambas?</w:t>
      </w:r>
    </w:p>
    <w:p w14:paraId="6D43584F" w14:textId="77777777" w:rsidR="00B17419" w:rsidRDefault="00695DA1">
      <w:r>
        <w:t xml:space="preserve">La de relato es trasmitida o grabada de manera que conserve el sentido </w:t>
      </w:r>
    </w:p>
    <w:p w14:paraId="4B9FC011" w14:textId="77777777" w:rsidR="00B17419" w:rsidRDefault="00695DA1">
      <w:r>
        <w:t>El fáctico carece de sentido cuando la transcribimos, porque no estamos compartiendo la situación del diálogo.</w:t>
      </w:r>
    </w:p>
    <w:p w14:paraId="4A981F45" w14:textId="77777777" w:rsidR="00B17419" w:rsidRDefault="00B17419">
      <w:pPr>
        <w:rPr>
          <w:b/>
        </w:rPr>
      </w:pPr>
    </w:p>
    <w:p w14:paraId="48F484C4" w14:textId="77777777" w:rsidR="00B17419" w:rsidRDefault="00695DA1">
      <w:r w:rsidRPr="00695DA1">
        <w:rPr>
          <w:b/>
          <w:highlight w:val="green"/>
        </w:rPr>
        <w:t>5</w:t>
      </w:r>
      <w:r>
        <w:rPr>
          <w:b/>
        </w:rPr>
        <w:t>.- Se ha demostrado que en las familias más pobres o en situaciones di</w:t>
      </w:r>
      <w:r>
        <w:rPr>
          <w:b/>
        </w:rPr>
        <w:t>fíciles no se utiliza con los niños la forma del “lenguaje de relato”, y que son justamente los niños provenientes de esos entornos los que con mayor frecuencia experimentan fracaso en su aprendizaje escolar. Usando los ejemplos del lenguaje fáctico y de r</w:t>
      </w:r>
      <w:r>
        <w:rPr>
          <w:b/>
        </w:rPr>
        <w:t>elato tomados del libro “Me vale madre”, del aclamado escritor Humberto Valdez Sánchez, escribe cinco ventajas que tiene el lenguaje de relato en el aprendizaje de la lectura</w:t>
      </w:r>
      <w:r>
        <w:t>.</w:t>
      </w:r>
    </w:p>
    <w:p w14:paraId="67961FDA" w14:textId="77777777" w:rsidR="00B17419" w:rsidRDefault="00695DA1">
      <w:pPr>
        <w:numPr>
          <w:ilvl w:val="0"/>
          <w:numId w:val="1"/>
        </w:numPr>
      </w:pPr>
      <w:r>
        <w:t>Desarrolla la comunicación</w:t>
      </w:r>
    </w:p>
    <w:p w14:paraId="0550E76F" w14:textId="77777777" w:rsidR="00B17419" w:rsidRDefault="00695DA1">
      <w:pPr>
        <w:numPr>
          <w:ilvl w:val="0"/>
          <w:numId w:val="1"/>
        </w:numPr>
      </w:pPr>
      <w:r>
        <w:t>Es creativo</w:t>
      </w:r>
    </w:p>
    <w:p w14:paraId="0BCB3CC2" w14:textId="77777777" w:rsidR="00B17419" w:rsidRDefault="00695DA1">
      <w:pPr>
        <w:numPr>
          <w:ilvl w:val="0"/>
          <w:numId w:val="1"/>
        </w:numPr>
      </w:pPr>
      <w:r>
        <w:t>Motiva</w:t>
      </w:r>
    </w:p>
    <w:p w14:paraId="0EE69122" w14:textId="77777777" w:rsidR="00B17419" w:rsidRDefault="00695DA1">
      <w:pPr>
        <w:numPr>
          <w:ilvl w:val="0"/>
          <w:numId w:val="1"/>
        </w:numPr>
      </w:pPr>
      <w:r>
        <w:t>Es más cercano a la realidad</w:t>
      </w:r>
    </w:p>
    <w:p w14:paraId="3E5A70BC" w14:textId="77777777" w:rsidR="00B17419" w:rsidRDefault="00695DA1">
      <w:pPr>
        <w:numPr>
          <w:ilvl w:val="0"/>
          <w:numId w:val="1"/>
        </w:numPr>
      </w:pPr>
      <w:r>
        <w:t>Mejora la relación con los demás</w:t>
      </w:r>
    </w:p>
    <w:p w14:paraId="2EA3BCA8" w14:textId="77777777" w:rsidR="00B17419" w:rsidRDefault="00B17419"/>
    <w:p w14:paraId="5A894322" w14:textId="77777777" w:rsidR="00B17419" w:rsidRDefault="00B17419"/>
    <w:p w14:paraId="5EE161D7" w14:textId="77777777" w:rsidR="00B17419" w:rsidRDefault="00B17419"/>
    <w:p w14:paraId="077363EE" w14:textId="77777777" w:rsidR="00B17419" w:rsidRDefault="00B17419"/>
    <w:p w14:paraId="70CD475F" w14:textId="77777777" w:rsidR="00B17419" w:rsidRDefault="00B17419"/>
    <w:p w14:paraId="0E380445" w14:textId="77777777" w:rsidR="00B17419" w:rsidRDefault="00B17419"/>
    <w:p w14:paraId="16088F2E" w14:textId="77777777" w:rsidR="00B17419" w:rsidRDefault="00B17419"/>
    <w:p w14:paraId="61698F75" w14:textId="77777777" w:rsidR="00B17419" w:rsidRDefault="00B17419"/>
    <w:p w14:paraId="29B15ABD" w14:textId="77777777" w:rsidR="00B17419" w:rsidRDefault="00695DA1">
      <w:r w:rsidRPr="00695DA1">
        <w:rPr>
          <w:b/>
          <w:highlight w:val="green"/>
        </w:rPr>
        <w:t>6</w:t>
      </w:r>
      <w:r>
        <w:rPr>
          <w:b/>
        </w:rPr>
        <w:t>.- Las investigaciones sobre el desarrollo de la psique del niño destacan la importancia de colmar el apetito de los bebés por las canciones de cuna, las rimas y los cuentos para que adquieran la lengua y la escrit</w:t>
      </w:r>
      <w:r>
        <w:rPr>
          <w:b/>
        </w:rPr>
        <w:t>ura</w:t>
      </w:r>
      <w:r>
        <w:t xml:space="preserve"> </w:t>
      </w:r>
    </w:p>
    <w:p w14:paraId="13F2D955" w14:textId="77777777" w:rsidR="00B17419" w:rsidRDefault="00B17419"/>
    <w:p w14:paraId="66884F18" w14:textId="77777777" w:rsidR="00B17419" w:rsidRDefault="00695DA1">
      <w:r>
        <w:t>Porque los cuidados del lactante siempre se acompañan de canciones de cuna y rimas que son formas de lenguaje de relato.</w:t>
      </w:r>
    </w:p>
    <w:p w14:paraId="164F34EC" w14:textId="77777777" w:rsidR="00B17419" w:rsidRDefault="00695DA1">
      <w:r>
        <w:t>El bebé percibe ritmos y repeticiones y muy pronto responde a los estímulos.</w:t>
      </w:r>
    </w:p>
    <w:p w14:paraId="77ADF61B" w14:textId="77777777" w:rsidR="00B17419" w:rsidRDefault="00695DA1">
      <w:r>
        <w:t>Se aprecian las primeras experiencias ligadas al art</w:t>
      </w:r>
      <w:r>
        <w:t>e con las rimas.</w:t>
      </w:r>
    </w:p>
    <w:sectPr w:rsidR="00B1741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570E6"/>
    <w:multiLevelType w:val="multilevel"/>
    <w:tmpl w:val="FFD2B5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419"/>
    <w:rsid w:val="004926DF"/>
    <w:rsid w:val="00695DA1"/>
    <w:rsid w:val="00B1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925FE"/>
  <w15:docId w15:val="{B71F91A1-8EE8-441F-A558-219A3F5A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462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Monse Gamez</dc:creator>
  <cp:lastModifiedBy>elena monserrat</cp:lastModifiedBy>
  <cp:revision>3</cp:revision>
  <dcterms:created xsi:type="dcterms:W3CDTF">2021-03-19T21:18:00Z</dcterms:created>
  <dcterms:modified xsi:type="dcterms:W3CDTF">2021-03-19T21:20:00Z</dcterms:modified>
</cp:coreProperties>
</file>