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5E2C" w14:textId="77777777" w:rsidR="00E547CC" w:rsidRPr="00461253" w:rsidRDefault="00E547CC" w:rsidP="00E547CC">
      <w:pPr>
        <w:rPr>
          <w:sz w:val="24"/>
          <w:szCs w:val="24"/>
        </w:rPr>
      </w:pPr>
      <w:bookmarkStart w:id="0" w:name="_GoBack"/>
      <w:bookmarkEnd w:id="0"/>
    </w:p>
    <w:p w14:paraId="46D77E93" w14:textId="77777777" w:rsidR="00E547CC" w:rsidRPr="00461253" w:rsidRDefault="00E547CC" w:rsidP="00E547CC">
      <w:pPr>
        <w:pStyle w:val="default"/>
        <w:spacing w:before="0"/>
        <w:jc w:val="center"/>
        <w:rPr>
          <w:rFonts w:ascii="Arial" w:hAnsi="Arial" w:cs="Arial"/>
          <w:color w:val="000000"/>
        </w:rPr>
      </w:pPr>
      <w:r w:rsidRPr="00461253">
        <w:rPr>
          <w:noProof/>
        </w:rPr>
        <w:drawing>
          <wp:anchor distT="0" distB="0" distL="114300" distR="114300" simplePos="0" relativeHeight="251659264" behindDoc="0" locked="0" layoutInCell="1" allowOverlap="1" wp14:anchorId="55AEAEC1" wp14:editId="2973184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253">
        <w:rPr>
          <w:rFonts w:ascii="Arial" w:eastAsia="Calibri" w:hAnsi="Arial" w:cs="Arial"/>
          <w:b/>
        </w:rPr>
        <w:t>Escuela Normal de Educación</w:t>
      </w:r>
    </w:p>
    <w:p w14:paraId="541F96E8" w14:textId="77777777" w:rsidR="00E547CC" w:rsidRDefault="00E547CC" w:rsidP="00E547CC">
      <w:pPr>
        <w:tabs>
          <w:tab w:val="left" w:pos="6075"/>
        </w:tabs>
        <w:ind w:left="284"/>
        <w:jc w:val="center"/>
        <w:rPr>
          <w:rFonts w:eastAsia="Calibri"/>
          <w:b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Preescolar</w:t>
      </w:r>
    </w:p>
    <w:p w14:paraId="5AED2363" w14:textId="77777777" w:rsidR="00E547CC" w:rsidRPr="00461253" w:rsidRDefault="00E547CC" w:rsidP="00E547CC">
      <w:pPr>
        <w:tabs>
          <w:tab w:val="left" w:pos="6075"/>
        </w:tabs>
        <w:ind w:left="284"/>
        <w:jc w:val="center"/>
        <w:rPr>
          <w:rFonts w:eastAsia="Calibri"/>
          <w:b/>
          <w:sz w:val="24"/>
          <w:szCs w:val="24"/>
        </w:rPr>
      </w:pPr>
    </w:p>
    <w:p w14:paraId="56737663" w14:textId="77777777" w:rsidR="00E547CC" w:rsidRPr="00461253" w:rsidRDefault="00E547CC" w:rsidP="00E547CC">
      <w:pPr>
        <w:tabs>
          <w:tab w:val="left" w:pos="6075"/>
        </w:tabs>
        <w:ind w:left="284"/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Licenciatura en Educación Preescolar</w:t>
      </w:r>
    </w:p>
    <w:p w14:paraId="2691A39C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3C3E63E0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Docente:</w:t>
      </w:r>
      <w:r w:rsidRPr="00461253">
        <w:rPr>
          <w:rFonts w:eastAsia="Calibri"/>
          <w:sz w:val="24"/>
          <w:szCs w:val="24"/>
        </w:rPr>
        <w:t xml:space="preserve"> Roxana Janet Sánchez Suarez </w:t>
      </w:r>
    </w:p>
    <w:p w14:paraId="408A57CD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Curso:</w:t>
      </w:r>
      <w:r w:rsidRPr="00461253">
        <w:rPr>
          <w:rFonts w:eastAsia="Calibri"/>
          <w:sz w:val="24"/>
          <w:szCs w:val="24"/>
        </w:rPr>
        <w:t xml:space="preserve"> Modelos pedagógicos</w:t>
      </w:r>
    </w:p>
    <w:p w14:paraId="16571BA2" w14:textId="77777777" w:rsidR="00E547CC" w:rsidRPr="00461253" w:rsidRDefault="00E547CC" w:rsidP="00E547CC">
      <w:pPr>
        <w:rPr>
          <w:rFonts w:eastAsia="Calibri"/>
          <w:sz w:val="24"/>
          <w:szCs w:val="24"/>
        </w:rPr>
      </w:pPr>
    </w:p>
    <w:p w14:paraId="26CBC642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Alumnas:</w:t>
      </w:r>
      <w:r w:rsidRPr="00461253">
        <w:rPr>
          <w:rFonts w:eastAsia="Calibri"/>
          <w:sz w:val="24"/>
          <w:szCs w:val="24"/>
        </w:rPr>
        <w:t xml:space="preserve"> </w:t>
      </w:r>
    </w:p>
    <w:p w14:paraId="7281927D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>Brenda Saidaly De la Rosa Rivera #5</w:t>
      </w:r>
    </w:p>
    <w:p w14:paraId="6FDDAE4F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sz w:val="24"/>
          <w:szCs w:val="24"/>
        </w:rPr>
        <w:t xml:space="preserve">Paola Jacqueline </w:t>
      </w:r>
      <w:proofErr w:type="spellStart"/>
      <w:r w:rsidRPr="00461253">
        <w:rPr>
          <w:rFonts w:eastAsia="Calibri"/>
          <w:sz w:val="24"/>
          <w:szCs w:val="24"/>
        </w:rPr>
        <w:t>Durón</w:t>
      </w:r>
      <w:proofErr w:type="spellEnd"/>
      <w:r w:rsidRPr="00461253">
        <w:rPr>
          <w:rFonts w:eastAsia="Calibri"/>
          <w:sz w:val="24"/>
          <w:szCs w:val="24"/>
        </w:rPr>
        <w:t xml:space="preserve"> Domínguez #6</w:t>
      </w:r>
    </w:p>
    <w:p w14:paraId="2674F1EE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proofErr w:type="spellStart"/>
      <w:r w:rsidRPr="00461253">
        <w:rPr>
          <w:rFonts w:eastAsia="Calibri"/>
          <w:sz w:val="24"/>
          <w:szCs w:val="24"/>
        </w:rPr>
        <w:t>Juritzi</w:t>
      </w:r>
      <w:proofErr w:type="spellEnd"/>
      <w:r w:rsidRPr="00461253">
        <w:rPr>
          <w:rFonts w:eastAsia="Calibri"/>
          <w:sz w:val="24"/>
          <w:szCs w:val="24"/>
        </w:rPr>
        <w:t xml:space="preserve"> Mariel Zúñiga Muñoz #21</w:t>
      </w:r>
    </w:p>
    <w:p w14:paraId="6F71FA38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Grado:</w:t>
      </w:r>
      <w:r w:rsidRPr="00461253">
        <w:rPr>
          <w:rFonts w:eastAsia="Calibri"/>
          <w:sz w:val="24"/>
          <w:szCs w:val="24"/>
        </w:rPr>
        <w:t xml:space="preserve"> 2“D”     Cuarto semestre</w:t>
      </w:r>
    </w:p>
    <w:p w14:paraId="0299307B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49E59528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  <w:r w:rsidRPr="00461253">
        <w:rPr>
          <w:rFonts w:eastAsia="Calibri"/>
          <w:b/>
          <w:sz w:val="24"/>
          <w:szCs w:val="24"/>
        </w:rPr>
        <w:t>Nombre del trabajo:</w:t>
      </w:r>
      <w:r w:rsidRPr="00461253">
        <w:rPr>
          <w:rFonts w:eastAsia="Calibri"/>
          <w:sz w:val="24"/>
          <w:szCs w:val="24"/>
        </w:rPr>
        <w:t xml:space="preserve"> </w:t>
      </w:r>
    </w:p>
    <w:p w14:paraId="0797FB66" w14:textId="77777777" w:rsidR="00E547CC" w:rsidRDefault="00E547CC" w:rsidP="00E547CC">
      <w:pPr>
        <w:jc w:val="center"/>
        <w:rPr>
          <w:rFonts w:eastAsia="Calibri"/>
          <w:color w:val="FF0000"/>
          <w:sz w:val="24"/>
          <w:szCs w:val="24"/>
        </w:rPr>
      </w:pPr>
      <w:r w:rsidRPr="00461253">
        <w:rPr>
          <w:rFonts w:eastAsia="Calibri"/>
          <w:color w:val="FF0000"/>
          <w:sz w:val="24"/>
          <w:szCs w:val="24"/>
        </w:rPr>
        <w:t>“Análisis del cuadro doble entrada”</w:t>
      </w:r>
    </w:p>
    <w:p w14:paraId="6C9436B1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0D031ED0" w14:textId="77777777" w:rsidR="00E547CC" w:rsidRPr="00461253" w:rsidRDefault="00E547CC" w:rsidP="00E547CC">
      <w:pPr>
        <w:jc w:val="center"/>
        <w:rPr>
          <w:rFonts w:eastAsia="Calibri"/>
          <w:sz w:val="24"/>
          <w:szCs w:val="24"/>
        </w:rPr>
      </w:pPr>
    </w:p>
    <w:p w14:paraId="4BC1C470" w14:textId="77777777" w:rsidR="00E547CC" w:rsidRPr="00461253" w:rsidRDefault="00E547CC" w:rsidP="00E547CC">
      <w:pPr>
        <w:spacing w:line="240" w:lineRule="auto"/>
        <w:jc w:val="center"/>
        <w:rPr>
          <w:rFonts w:eastAsia="Calibri"/>
          <w:b/>
          <w:bCs/>
          <w:kern w:val="36"/>
          <w:sz w:val="24"/>
          <w:szCs w:val="24"/>
        </w:rPr>
      </w:pPr>
      <w:r w:rsidRPr="00461253">
        <w:rPr>
          <w:rFonts w:eastAsia="Calibri"/>
          <w:b/>
          <w:bCs/>
          <w:kern w:val="36"/>
          <w:sz w:val="24"/>
          <w:szCs w:val="24"/>
        </w:rPr>
        <w:t>Unidad 1. Entender, orientar y dirigir la educación: entre la tradición y la innovación</w:t>
      </w:r>
    </w:p>
    <w:p w14:paraId="6399E356" w14:textId="77777777" w:rsidR="00E547CC" w:rsidRPr="00461253" w:rsidRDefault="00E547CC" w:rsidP="00E547CC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4"/>
          <w:szCs w:val="24"/>
        </w:rPr>
      </w:pPr>
    </w:p>
    <w:p w14:paraId="21B3549A" w14:textId="77777777" w:rsidR="00E547CC" w:rsidRPr="00461253" w:rsidRDefault="00E547CC" w:rsidP="00E547CC">
      <w:pPr>
        <w:spacing w:before="30" w:after="75" w:line="240" w:lineRule="auto"/>
        <w:jc w:val="both"/>
        <w:outlineLvl w:val="0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461253">
        <w:rPr>
          <w:rFonts w:eastAsia="Times New Roman"/>
          <w:b/>
          <w:bCs/>
          <w:color w:val="000000"/>
          <w:kern w:val="36"/>
          <w:sz w:val="24"/>
          <w:szCs w:val="24"/>
        </w:rPr>
        <w:t>Competencias:</w:t>
      </w:r>
    </w:p>
    <w:p w14:paraId="77C1632C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10676E9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0CA017" w14:textId="77777777" w:rsidR="00E547CC" w:rsidRPr="00461253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8074F40" w14:textId="544F54D5" w:rsidR="00E547CC" w:rsidRPr="0076453B" w:rsidRDefault="00E547CC" w:rsidP="00E547CC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461253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B77F676" w14:textId="77777777" w:rsidR="00E547CC" w:rsidRDefault="00E547CC" w:rsidP="00E547CC">
      <w:pPr>
        <w:spacing w:after="160" w:line="256" w:lineRule="auto"/>
        <w:rPr>
          <w:sz w:val="24"/>
          <w:szCs w:val="24"/>
        </w:rPr>
      </w:pPr>
    </w:p>
    <w:p w14:paraId="6436C6C9" w14:textId="59218486" w:rsidR="00E547CC" w:rsidRDefault="0076453B" w:rsidP="00E547CC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Link del trabajo en drive: </w:t>
      </w:r>
      <w:hyperlink r:id="rId8" w:history="1">
        <w:r w:rsidRPr="009E1464">
          <w:rPr>
            <w:rStyle w:val="Hipervnculo"/>
            <w:sz w:val="24"/>
            <w:szCs w:val="24"/>
          </w:rPr>
          <w:t>https://docs.google.com/document/d/196m50tKOMk1l85FS4q3bUff6tAAWpdANX5lqV98JAzw/edit?usp=sharing</w:t>
        </w:r>
      </w:hyperlink>
    </w:p>
    <w:p w14:paraId="627EEF4E" w14:textId="77777777" w:rsidR="0076453B" w:rsidRDefault="0076453B" w:rsidP="00E547CC">
      <w:pPr>
        <w:spacing w:after="160" w:line="256" w:lineRule="auto"/>
        <w:rPr>
          <w:sz w:val="24"/>
          <w:szCs w:val="24"/>
        </w:rPr>
      </w:pPr>
    </w:p>
    <w:p w14:paraId="2474F685" w14:textId="77777777" w:rsidR="00E547CC" w:rsidRPr="006B32DA" w:rsidRDefault="00E547CC" w:rsidP="00E547CC">
      <w:pPr>
        <w:spacing w:after="160" w:line="256" w:lineRule="auto"/>
        <w:rPr>
          <w:sz w:val="24"/>
          <w:szCs w:val="24"/>
        </w:rPr>
      </w:pPr>
    </w:p>
    <w:p w14:paraId="36221C91" w14:textId="77777777" w:rsidR="00E547CC" w:rsidRPr="00461253" w:rsidRDefault="00E547CC" w:rsidP="00E547CC">
      <w:pPr>
        <w:rPr>
          <w:sz w:val="24"/>
          <w:szCs w:val="24"/>
        </w:rPr>
        <w:sectPr w:rsidR="00E547CC" w:rsidRPr="00461253" w:rsidSect="00461253">
          <w:headerReference w:type="default" r:id="rId9"/>
          <w:pgSz w:w="11909" w:h="16834"/>
          <w:pgMar w:top="1440" w:right="1440" w:bottom="1440" w:left="1440" w:header="720" w:footer="720" w:gutter="0"/>
          <w:pgBorders w:display="firstPage"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pgNumType w:start="1"/>
          <w:cols w:space="720"/>
        </w:sectPr>
      </w:pPr>
      <w:r w:rsidRPr="00461253">
        <w:rPr>
          <w:sz w:val="24"/>
          <w:szCs w:val="24"/>
        </w:rPr>
        <w:t>Saltillo Coahuila                                                                                   17/03/20</w:t>
      </w:r>
      <w:r>
        <w:rPr>
          <w:sz w:val="24"/>
          <w:szCs w:val="24"/>
        </w:rPr>
        <w:t>21</w:t>
      </w:r>
    </w:p>
    <w:tbl>
      <w:tblPr>
        <w:tblW w:w="5677" w:type="pc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71"/>
        <w:gridCol w:w="2495"/>
        <w:gridCol w:w="2494"/>
        <w:gridCol w:w="2494"/>
        <w:gridCol w:w="2494"/>
        <w:gridCol w:w="2494"/>
      </w:tblGrid>
      <w:tr w:rsidR="00C32C4A" w14:paraId="7C393F38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B8A9" w14:textId="77777777" w:rsidR="00E547CC" w:rsidRPr="00E547CC" w:rsidRDefault="00E547CC" w:rsidP="00D6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24A1" w14:textId="5906F0A4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tipo de sujeto se aspira a formar?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00A4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conocimientos y valores se desea transmitir?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7452B" w14:textId="7A4A9C8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¿Cómo se refleja en los planes y programas de estudio?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57AB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¿Cuál es el papel del profesorado?</w:t>
            </w:r>
          </w:p>
        </w:tc>
        <w:tc>
          <w:tcPr>
            <w:tcW w:w="846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385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¿Qué relación pedagógica proponen?</w:t>
            </w:r>
          </w:p>
        </w:tc>
      </w:tr>
      <w:tr w:rsidR="00C32C4A" w14:paraId="5C3B48EF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B35DD" w14:textId="77777777" w:rsidR="00E547CC" w:rsidRPr="00E547CC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Reforma educativa 1 (Plan 1993)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362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pretende proponer una educación básica de calidad, con la finalidad que propicie las herramientas para un aprendizaje permanente y con competencias comunicativas.</w:t>
            </w:r>
          </w:p>
          <w:p w14:paraId="0FBF5779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8B7B5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estudiante con formas sencillas de relación con la naturaleza y el cuidado de la vida.</w:t>
            </w:r>
          </w:p>
          <w:p w14:paraId="1408D11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4B2B1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*Uno con autonomía, identidad personal y progresivamente su identidad cultural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E36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busca obtener una educación con conocimientos de gran calidad.</w:t>
            </w:r>
          </w:p>
          <w:p w14:paraId="7B82963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C8B81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*Aprender a utilizar el lenguaje hablado y escrito para comunicarse y concebir la alfabetización.</w:t>
            </w:r>
          </w:p>
          <w:p w14:paraId="3E4BC9A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83464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*Procesos de cooperación y autonomía en el niño.</w:t>
            </w:r>
          </w:p>
          <w:p w14:paraId="532C30B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55C05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C1682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AA9B" w14:textId="244809F8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*Los contenidos se reflejan en los diferentes ejes los cuales se desarrollarán de manera gradual</w:t>
            </w:r>
            <w:r>
              <w:t>.</w:t>
            </w:r>
          </w:p>
          <w:p w14:paraId="0AD1D66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19E117" w14:textId="7AB33C1E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*Mediante un enfoque comunicativo y funcional en las actividades de aprendizaje</w:t>
            </w:r>
            <w:r>
              <w:t>.</w:t>
            </w:r>
          </w:p>
          <w:p w14:paraId="0EDCFC6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CB0AF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*Favorecer el intercambio de conocimientos y experiencias previas.</w:t>
            </w:r>
          </w:p>
          <w:p w14:paraId="5E6FF3D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9E6E8" w14:textId="4916409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pretende superar la antigua disyuntiva entre enseñanza informativa o enseñanza formativa</w:t>
            </w:r>
            <w:r>
              <w:t>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126C" w14:textId="75B9884B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papel importante que tiene el docente es desarrollar estrategias didácticas, así como estimular las habilidades necesarias para el aprendizaje permanente</w:t>
            </w:r>
            <w:r>
              <w:t>.</w:t>
            </w:r>
          </w:p>
          <w:p w14:paraId="086B7F4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FF33B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*Utilizar formas diversas de interacción en el aula. </w:t>
            </w:r>
          </w:p>
          <w:p w14:paraId="3F6FDAA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243D7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*Propiciar el uso significativo del lenguaje en todas las actividades escolares.</w:t>
            </w:r>
          </w:p>
          <w:p w14:paraId="2655ECC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6A124B" w14:textId="69AEAD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*Debe llevar al niño de manera grupal a construir proyectos de interés para ellos</w:t>
            </w:r>
            <w:r>
              <w:t>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AC5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*La relación pedagógica que se proponía era con un enfoque comunicativo y funcional.</w:t>
            </w:r>
          </w:p>
          <w:p w14:paraId="697BC74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9850B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propone que los niños lean, escriban, hablen y escuchen mediante el trabajo colaborativo.</w:t>
            </w:r>
          </w:p>
          <w:p w14:paraId="0A5E8F7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B1DD0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*Favorece el intercambio de ideas y los puntos de vista.</w:t>
            </w:r>
          </w:p>
          <w:p w14:paraId="0A78725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73A9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selecciona como metodología de trabajo los proyectos.</w:t>
            </w:r>
          </w:p>
          <w:p w14:paraId="7B1E80A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547CC" w14:paraId="7B1B54D5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9DBCD" w14:textId="1B64A710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E547CC">
              <w:rPr>
                <w:i/>
                <w:iCs/>
              </w:rPr>
              <w:t>Reforma educativa 2 (Plan 2011)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45A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*Un ciudadano democrático, crítico y creativo.</w:t>
            </w:r>
          </w:p>
          <w:p w14:paraId="46D6ED0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4F61A9" w14:textId="075B5D37" w:rsid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*La construcción del sujeto a formar se propone desde las </w:t>
            </w:r>
            <w:r w:rsidRPr="00E547CC">
              <w:lastRenderedPageBreak/>
              <w:t xml:space="preserve">dimensiones nacional y global. </w:t>
            </w:r>
          </w:p>
          <w:p w14:paraId="5713A879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625482" w14:textId="621F68F4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*Se aspira a formar la construcción de la identidad personal, así como al desarrollo de competencias universales con la finalidad de formar un ciudadano competitivo, responsable y activo. 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B6F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*Ética basada en principios de estado laico.</w:t>
            </w:r>
          </w:p>
          <w:p w14:paraId="04884DB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1953F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*Se espera desarrollar en los alumnos habilidades que sirvan </w:t>
            </w:r>
            <w:r w:rsidRPr="00E547CC">
              <w:lastRenderedPageBreak/>
              <w:t xml:space="preserve">para la solución de problemas y el pensamiento crítico. </w:t>
            </w:r>
          </w:p>
          <w:p w14:paraId="72B734AC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6C93C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*Construyan su identidad personal y nacional como alumnos responsables y competitivos.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5B4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*A través de la aplicación eficiente del conocimiento, respondiendo a las demandas actuales en diferentes contextos.</w:t>
            </w:r>
          </w:p>
          <w:p w14:paraId="5F52CE76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C77CC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 xml:space="preserve">*El programa de educación 2011 se organiza en seis campos formativos. </w:t>
            </w:r>
          </w:p>
          <w:p w14:paraId="2E09C391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0682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*Se orienta al desarrollo de actitudes, prácticas y valores sustentados en los principios de la democracia.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1E71" w14:textId="6D4190C2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*Es el encargado de la evaluación de los aprendizajes de los alumnos y quien realiza el seguimiento</w:t>
            </w:r>
            <w:r>
              <w:t>.</w:t>
            </w:r>
          </w:p>
          <w:p w14:paraId="6B44CE6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B05C0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docente a partir de </w:t>
            </w:r>
            <w:r w:rsidRPr="00E547CC">
              <w:lastRenderedPageBreak/>
              <w:t>su intervención y compromiso tiene la tarea de generar las condiciones necesarias para contribuir de manera significativa al aprendizaje del alumno y su formación</w:t>
            </w:r>
          </w:p>
          <w:p w14:paraId="0DC855F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958B4A" w14:textId="49420DFA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*Pone énfasis en el desarrollo de competencias, el logro de estas y los aprendizajes esperados.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A5E5" w14:textId="04C17B2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*Con el fin de desarrollar competencias, a través del trabajo con los estándares curriculares y aprendizajes esperados.</w:t>
            </w:r>
          </w:p>
          <w:p w14:paraId="6FD634E7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*La evaluación se convierte en fuente de aprendizaje, permite identificar el rezago escolar con la finalidad que la escuela desarrolle estrategias para que los alumnos sigan aprendiendo.</w:t>
            </w:r>
          </w:p>
          <w:p w14:paraId="07B885B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 </w:t>
            </w:r>
          </w:p>
          <w:p w14:paraId="4CEEAAC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*Presentar situaciones y secuencias didácticas que representen un desafío con el fin de formular alternativas de solución.</w:t>
            </w:r>
          </w:p>
        </w:tc>
      </w:tr>
      <w:tr w:rsidR="00C32C4A" w14:paraId="05FE354F" w14:textId="77777777" w:rsidTr="00C32C4A">
        <w:tc>
          <w:tcPr>
            <w:tcW w:w="770" w:type="pct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71D4" w14:textId="77777777" w:rsidR="00E547CC" w:rsidRPr="00C32C4A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</w:rPr>
            </w:pPr>
            <w:r w:rsidRPr="00C32C4A">
              <w:rPr>
                <w:i/>
                <w:iCs/>
              </w:rPr>
              <w:lastRenderedPageBreak/>
              <w:t>Reforma educativa 3</w:t>
            </w:r>
          </w:p>
          <w:p w14:paraId="2725B4FF" w14:textId="083A4614" w:rsidR="00E547CC" w:rsidRPr="00E547CC" w:rsidRDefault="00E547CC" w:rsidP="00C32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32C4A">
              <w:rPr>
                <w:i/>
                <w:iCs/>
              </w:rPr>
              <w:t>(Plan 2017)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27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*Propone que la educación básica sea laica y gratuita, de calidad, con equidad e incluyente y que se les proporcionen los conocimientos necesarios.</w:t>
            </w:r>
          </w:p>
          <w:p w14:paraId="6F3CA17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0BE7B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*Ciudadanos libres, participativos, responsables e informados.</w:t>
            </w:r>
          </w:p>
          <w:p w14:paraId="57C43C7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500F1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*Que sean capaces de ejercer y defender sus </w:t>
            </w:r>
            <w:r w:rsidRPr="00E547CC">
              <w:lastRenderedPageBreak/>
              <w:t xml:space="preserve">derechos de igual manera se aspira a que sean </w:t>
            </w:r>
            <w:proofErr w:type="spellStart"/>
            <w:r w:rsidRPr="00E547CC">
              <w:t>participes</w:t>
            </w:r>
            <w:proofErr w:type="spellEnd"/>
            <w:r w:rsidRPr="00E547CC">
              <w:t xml:space="preserve"> activamente en la vida social, económica y política de México. 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6B8F" w14:textId="4484AC5C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*El perfil de egreso está organizado en tres componentes: el primero se enfoca en la formación académica; el segundo se orienta al desarrollo personal y social de los alumnos y pone especial énfasis en sus habilidades socioemocionales</w:t>
            </w:r>
            <w:r>
              <w:t>.</w:t>
            </w:r>
          </w:p>
          <w:p w14:paraId="052C3EC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*Educar a partir de valores humanistas.</w:t>
            </w:r>
          </w:p>
          <w:p w14:paraId="0D70CA23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074787" w14:textId="619D91FE" w:rsidR="00E547CC" w:rsidRPr="00E547CC" w:rsidRDefault="00E547CC" w:rsidP="00E547CC">
            <w:pPr>
              <w:widowControl w:val="0"/>
              <w:spacing w:line="240" w:lineRule="auto"/>
            </w:pPr>
            <w:r w:rsidRPr="00E547CC">
              <w:t xml:space="preserve">*En los diferentes </w:t>
            </w:r>
            <w:r w:rsidRPr="00E547CC">
              <w:lastRenderedPageBreak/>
              <w:t xml:space="preserve">ámbitos al término del preescolar se espera que los alumnos sean capaces de: </w:t>
            </w:r>
            <w:r>
              <w:t>e</w:t>
            </w:r>
            <w:r w:rsidRPr="00E547CC">
              <w:t xml:space="preserve">xpresar sus ideas, sentir curiosidad, expresar lo que siente utilizando el arte, practicar hábitos que beneficien su entorno, etc. </w:t>
            </w:r>
          </w:p>
          <w:p w14:paraId="214FE35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D0ECD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A364A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458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 xml:space="preserve">*Se concentra en el desarrollo de aprendizajes clave que permiten seguir aprendiendo constantemente y que contribuyen al desarrollo integral de los estudiantes. </w:t>
            </w:r>
          </w:p>
          <w:p w14:paraId="43C4B72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B436ED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*Otorga a las escuelas un margen inédito de autonomía curricular.</w:t>
            </w:r>
          </w:p>
          <w:p w14:paraId="58AC0C6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</w:p>
          <w:p w14:paraId="5B655B7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programa está organizado en tres </w:t>
            </w:r>
            <w:r w:rsidRPr="00E547CC">
              <w:lastRenderedPageBreak/>
              <w:t xml:space="preserve">componentes curriculares los cuales son: </w:t>
            </w:r>
          </w:p>
          <w:p w14:paraId="5A736C20" w14:textId="781296AF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E547CC">
              <w:rPr>
                <w:rFonts w:ascii="Arial" w:hAnsi="Arial" w:cs="Arial"/>
              </w:rPr>
              <w:t>Campos de formación académica.</w:t>
            </w:r>
          </w:p>
          <w:p w14:paraId="1907FDCA" w14:textId="432D138E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E547CC">
              <w:rPr>
                <w:rFonts w:ascii="Arial" w:hAnsi="Arial" w:cs="Arial"/>
              </w:rPr>
              <w:t xml:space="preserve">Áreas de desarrollo personal y social </w:t>
            </w:r>
          </w:p>
          <w:p w14:paraId="629FF304" w14:textId="2189EBF0" w:rsidR="00E547CC" w:rsidRPr="00E547CC" w:rsidRDefault="00E547CC" w:rsidP="00E547CC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rPr>
                <w:rFonts w:ascii="Arial" w:hAnsi="Arial" w:cs="Arial"/>
              </w:rPr>
              <w:t>Ámbitos de la autonomía curricular</w:t>
            </w:r>
            <w:r w:rsidRPr="00E547CC">
              <w:t xml:space="preserve">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C8FB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lastRenderedPageBreak/>
              <w:t>*Favorecer la cultura del aprendizaje</w:t>
            </w:r>
          </w:p>
          <w:p w14:paraId="433D0792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84355" w14:textId="11315548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*Emplear de manera óptima el tiempo escolar</w:t>
            </w:r>
            <w:r>
              <w:t>.</w:t>
            </w:r>
          </w:p>
          <w:p w14:paraId="301BDECF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CEBA19" w14:textId="143026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*Tiene la tarea de llevarlos lo más lejos posible en el dominio de los Aprendizajes esperados.</w:t>
            </w:r>
          </w:p>
          <w:p w14:paraId="16C647D9" w14:textId="6E1E1C4A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*El docente tiene que conocer a sus alumnos, así como organizar y evaluar el </w:t>
            </w:r>
            <w:r w:rsidRPr="00E547CC">
              <w:lastRenderedPageBreak/>
              <w:t xml:space="preserve">trabajo educativo. </w:t>
            </w:r>
          </w:p>
          <w:p w14:paraId="4FBEFF90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5F05D6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*Un docente debe participar en el funcionamiento eficaz de la escuela. </w:t>
            </w:r>
          </w:p>
        </w:tc>
        <w:tc>
          <w:tcPr>
            <w:tcW w:w="846" w:type="pct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CA5E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  <w:r w:rsidRPr="00E547CC">
              <w:lastRenderedPageBreak/>
              <w:t>*Se centra en generar aprendices activos, creativos, interesados por aprender y por lograr los aprendizajes de calidad que demanda la sociedad actual.</w:t>
            </w:r>
            <w:r w:rsidRPr="00E547CC">
              <w:rPr>
                <w:rFonts w:eastAsia="Times New Roman"/>
              </w:rPr>
              <w:t xml:space="preserve"> </w:t>
            </w:r>
          </w:p>
          <w:p w14:paraId="68B35A14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</w:rPr>
            </w:pPr>
          </w:p>
          <w:p w14:paraId="10A24195" w14:textId="2CA1569E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>*La transformación de esta pedagogía tradicional por otra.</w:t>
            </w:r>
          </w:p>
          <w:p w14:paraId="3BBABD55" w14:textId="77777777" w:rsidR="00E547CC" w:rsidRPr="00E547CC" w:rsidRDefault="00E547CC" w:rsidP="00E5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547CC">
              <w:t xml:space="preserve">*La relación pedagógica que se propone en el Plan de Estudios 2018 es en </w:t>
            </w:r>
            <w:r w:rsidRPr="00E547CC">
              <w:lastRenderedPageBreak/>
              <w:t>primera instancia que se coloque al alumno y su aprendizaje en el centro del proceso educativo</w:t>
            </w:r>
          </w:p>
        </w:tc>
      </w:tr>
    </w:tbl>
    <w:p w14:paraId="488E9B46" w14:textId="77777777" w:rsidR="003A7824" w:rsidRDefault="006D7DF5"/>
    <w:sectPr w:rsidR="003A7824" w:rsidSect="00E547C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319E" w14:textId="77777777" w:rsidR="006D7DF5" w:rsidRDefault="006D7DF5">
      <w:pPr>
        <w:spacing w:line="240" w:lineRule="auto"/>
      </w:pPr>
      <w:r>
        <w:separator/>
      </w:r>
    </w:p>
  </w:endnote>
  <w:endnote w:type="continuationSeparator" w:id="0">
    <w:p w14:paraId="4D22CFE0" w14:textId="77777777" w:rsidR="006D7DF5" w:rsidRDefault="006D7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26ToyBlocks123">
    <w:altName w:val="Mangal"/>
    <w:charset w:val="00"/>
    <w:family w:val="auto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F5BA5" w14:textId="77777777" w:rsidR="006D7DF5" w:rsidRDefault="006D7DF5">
      <w:pPr>
        <w:spacing w:line="240" w:lineRule="auto"/>
      </w:pPr>
      <w:r>
        <w:separator/>
      </w:r>
    </w:p>
  </w:footnote>
  <w:footnote w:type="continuationSeparator" w:id="0">
    <w:p w14:paraId="6BD74805" w14:textId="77777777" w:rsidR="006D7DF5" w:rsidRDefault="006D7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206D" w14:textId="77777777" w:rsidR="006B32DA" w:rsidRPr="006B32DA" w:rsidRDefault="006D7DF5" w:rsidP="006B32DA">
    <w:pPr>
      <w:pStyle w:val="Encabezado"/>
      <w:jc w:val="center"/>
      <w:rPr>
        <w:rFonts w:ascii="K26ToyBlocks123" w:hAnsi="K26ToyBlocks123"/>
        <w:sz w:val="52"/>
        <w:szCs w:val="5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6520"/>
    <w:multiLevelType w:val="hybridMultilevel"/>
    <w:tmpl w:val="8CB68E7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CC"/>
    <w:rsid w:val="00075FEA"/>
    <w:rsid w:val="005D02BD"/>
    <w:rsid w:val="006D7DF5"/>
    <w:rsid w:val="0076453B"/>
    <w:rsid w:val="00B9140B"/>
    <w:rsid w:val="00C32C4A"/>
    <w:rsid w:val="00E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1983"/>
  <w15:chartTrackingRefBased/>
  <w15:docId w15:val="{E8AB33C2-AAF8-4F75-B9C2-95B0988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CC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7CC"/>
    <w:pPr>
      <w:spacing w:after="200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paragraph" w:customStyle="1" w:styleId="default">
    <w:name w:val="default"/>
    <w:basedOn w:val="Normal"/>
    <w:rsid w:val="00E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547C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7CC"/>
    <w:rPr>
      <w:rFonts w:ascii="Arial" w:eastAsia="Arial" w:hAnsi="Arial" w:cs="Arial"/>
      <w:lang w:val="es-419" w:eastAsia="es-MX"/>
    </w:rPr>
  </w:style>
  <w:style w:type="character" w:styleId="Hipervnculo">
    <w:name w:val="Hyperlink"/>
    <w:basedOn w:val="Fuentedeprrafopredeter"/>
    <w:uiPriority w:val="99"/>
    <w:unhideWhenUsed/>
    <w:rsid w:val="0076453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6m50tKOMk1l85FS4q3bUff6tAAWpdANX5lqV98JAzw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user</cp:lastModifiedBy>
  <cp:revision>2</cp:revision>
  <dcterms:created xsi:type="dcterms:W3CDTF">2021-03-17T21:47:00Z</dcterms:created>
  <dcterms:modified xsi:type="dcterms:W3CDTF">2021-03-17T21:47:00Z</dcterms:modified>
</cp:coreProperties>
</file>