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06" w:rsidRDefault="00152B06" w:rsidP="00152B06">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2AC11456" wp14:editId="4C3602CE">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152B06" w:rsidRDefault="00152B06" w:rsidP="00152B06">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152B06" w:rsidRPr="005A6DDA" w:rsidRDefault="00152B06" w:rsidP="00152B06">
      <w:pPr>
        <w:spacing w:line="360" w:lineRule="auto"/>
        <w:jc w:val="center"/>
        <w:rPr>
          <w:rFonts w:ascii="Arial" w:hAnsi="Arial" w:cs="Arial"/>
          <w:sz w:val="24"/>
        </w:rPr>
      </w:pPr>
      <w:r w:rsidRPr="005A6DDA">
        <w:rPr>
          <w:rFonts w:ascii="Arial" w:hAnsi="Arial" w:cs="Arial"/>
          <w:sz w:val="24"/>
          <w:lang w:val="es-ES"/>
        </w:rPr>
        <w:t>CICLO ESCOLAR</w:t>
      </w:r>
      <w:r>
        <w:rPr>
          <w:rFonts w:ascii="Arial" w:hAnsi="Arial" w:cs="Arial"/>
          <w:sz w:val="24"/>
        </w:rPr>
        <w:t xml:space="preserve"> </w:t>
      </w:r>
      <w:r w:rsidRPr="005A6DDA">
        <w:rPr>
          <w:rFonts w:ascii="Arial" w:hAnsi="Arial" w:cs="Arial"/>
          <w:sz w:val="24"/>
          <w:lang w:val="es-ES"/>
        </w:rPr>
        <w:t>2020 - 2021</w:t>
      </w:r>
      <w:r w:rsidRPr="005A6DDA">
        <w:rPr>
          <w:rFonts w:ascii="Arial" w:hAnsi="Arial" w:cs="Arial"/>
          <w:sz w:val="24"/>
          <w:lang w:val="es-ES"/>
        </w:rPr>
        <w:br/>
        <w:t xml:space="preserve">CURSO: </w:t>
      </w:r>
      <w:r>
        <w:rPr>
          <w:rFonts w:ascii="Arial" w:hAnsi="Arial" w:cs="Arial"/>
          <w:sz w:val="24"/>
          <w:lang w:val="es-ES"/>
        </w:rPr>
        <w:t xml:space="preserve">ESTRATEGIAS PARA LA EXPLORACION DEL MUNDO SOCIAL </w:t>
      </w:r>
      <w:r w:rsidRPr="005A6DDA">
        <w:rPr>
          <w:rFonts w:ascii="Arial" w:hAnsi="Arial" w:cs="Arial"/>
          <w:sz w:val="24"/>
          <w:lang w:val="es-ES"/>
        </w:rPr>
        <w:br/>
        <w:t>CUARTO SEMESTRE</w:t>
      </w:r>
    </w:p>
    <w:p w:rsidR="00152B06" w:rsidRPr="00152B06" w:rsidRDefault="00152B06" w:rsidP="00152B06">
      <w:pPr>
        <w:spacing w:line="360" w:lineRule="auto"/>
        <w:jc w:val="center"/>
        <w:rPr>
          <w:rFonts w:ascii="Arial" w:hAnsi="Arial" w:cs="Arial"/>
          <w:sz w:val="24"/>
        </w:rPr>
      </w:pPr>
      <w:r w:rsidRPr="00152B06">
        <w:rPr>
          <w:rFonts w:ascii="Arial" w:hAnsi="Arial" w:cs="Arial"/>
          <w:b/>
          <w:bCs/>
          <w:sz w:val="24"/>
          <w:lang w:val="es-ES_tradnl"/>
        </w:rPr>
        <w:t>Docente:</w:t>
      </w:r>
      <w:r w:rsidRPr="00152B06">
        <w:rPr>
          <w:rFonts w:ascii="Arial" w:hAnsi="Arial" w:cs="Arial"/>
          <w:b/>
          <w:bCs/>
          <w:sz w:val="24"/>
        </w:rPr>
        <w:t xml:space="preserve"> Marco Antonio Valdés Molina</w:t>
      </w:r>
    </w:p>
    <w:p w:rsidR="00152B06" w:rsidRDefault="00152B06" w:rsidP="00152B06">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152B06" w:rsidRDefault="00152B06" w:rsidP="00152B06">
      <w:pPr>
        <w:spacing w:line="360" w:lineRule="auto"/>
        <w:jc w:val="center"/>
        <w:rPr>
          <w:rFonts w:ascii="Arial" w:hAnsi="Arial" w:cs="Arial"/>
          <w:sz w:val="24"/>
          <w:lang w:val="es-ES"/>
        </w:rPr>
      </w:pPr>
      <w:r>
        <w:rPr>
          <w:rFonts w:ascii="Arial" w:hAnsi="Arial" w:cs="Arial"/>
          <w:sz w:val="24"/>
          <w:lang w:val="es-ES"/>
        </w:rPr>
        <w:t>2ºC</w:t>
      </w:r>
    </w:p>
    <w:p w:rsidR="00152B06" w:rsidRDefault="00152B06" w:rsidP="00152B06">
      <w:pPr>
        <w:spacing w:line="360" w:lineRule="auto"/>
        <w:jc w:val="center"/>
        <w:rPr>
          <w:rFonts w:ascii="Arial" w:hAnsi="Arial" w:cs="Arial"/>
          <w:sz w:val="24"/>
        </w:rPr>
      </w:pPr>
      <w:r w:rsidRPr="00152B06">
        <w:rPr>
          <w:rFonts w:ascii="Arial" w:hAnsi="Arial" w:cs="Arial"/>
          <w:b/>
          <w:bCs/>
          <w:sz w:val="24"/>
          <w:lang w:val="es-ES_tradnl"/>
        </w:rPr>
        <w:t xml:space="preserve">UNIDAD I </w:t>
      </w:r>
      <w:r w:rsidRPr="00152B06">
        <w:rPr>
          <w:rFonts w:ascii="Arial" w:hAnsi="Arial" w:cs="Arial"/>
          <w:sz w:val="24"/>
          <w:lang w:val="es-ES_tradnl"/>
        </w:rPr>
        <w:br/>
      </w:r>
      <w:r w:rsidRPr="00152B06">
        <w:rPr>
          <w:rFonts w:ascii="Arial" w:hAnsi="Arial" w:cs="Arial"/>
          <w:sz w:val="24"/>
        </w:rPr>
        <w:t>El desarrollo de la identidad en los niños y las niñas de preescolar</w:t>
      </w:r>
    </w:p>
    <w:p w:rsidR="00152B06" w:rsidRDefault="00152B06" w:rsidP="00152B06">
      <w:pPr>
        <w:jc w:val="center"/>
        <w:rPr>
          <w:rFonts w:ascii="Arial" w:hAnsi="Arial" w:cs="Arial"/>
          <w:sz w:val="24"/>
          <w:szCs w:val="24"/>
        </w:rPr>
      </w:pPr>
      <w:r w:rsidRPr="00152B06">
        <w:rPr>
          <w:rFonts w:ascii="Arial" w:hAnsi="Arial" w:cs="Arial"/>
          <w:b/>
          <w:sz w:val="24"/>
          <w:szCs w:val="24"/>
        </w:rPr>
        <w:t>Trabajo a desarrollar:</w:t>
      </w:r>
      <w:r>
        <w:rPr>
          <w:rFonts w:ascii="Arial" w:hAnsi="Arial" w:cs="Arial"/>
          <w:sz w:val="24"/>
          <w:szCs w:val="24"/>
        </w:rPr>
        <w:t xml:space="preserve"> Saberes previos</w:t>
      </w:r>
    </w:p>
    <w:p w:rsidR="00152B06" w:rsidRDefault="00152B06" w:rsidP="00152B06">
      <w:pPr>
        <w:jc w:val="center"/>
        <w:rPr>
          <w:rFonts w:ascii="Arial" w:hAnsi="Arial" w:cs="Arial"/>
          <w:sz w:val="24"/>
          <w:szCs w:val="24"/>
        </w:rPr>
      </w:pPr>
      <w:r>
        <w:rPr>
          <w:rFonts w:ascii="Arial" w:hAnsi="Arial" w:cs="Arial"/>
          <w:sz w:val="24"/>
          <w:szCs w:val="24"/>
        </w:rPr>
        <w:t>Competencias del curso:</w:t>
      </w:r>
    </w:p>
    <w:p w:rsidR="00000000" w:rsidRPr="00152B06" w:rsidRDefault="006A46AF" w:rsidP="00152B06">
      <w:pPr>
        <w:rPr>
          <w:rFonts w:ascii="Arial" w:hAnsi="Arial" w:cs="Arial"/>
          <w:sz w:val="24"/>
        </w:rPr>
      </w:pPr>
      <w:r>
        <w:rPr>
          <w:rFonts w:ascii="Arial" w:hAnsi="Arial" w:cs="Arial"/>
          <w:sz w:val="24"/>
        </w:rPr>
        <w:t>-</w:t>
      </w:r>
      <w:r w:rsidRPr="00152B06">
        <w:rPr>
          <w:rFonts w:ascii="Arial" w:hAnsi="Arial" w:cs="Arial"/>
          <w:sz w:val="24"/>
        </w:rPr>
        <w:t xml:space="preserve">Establece relaciones entre los principios, conceptos disciplinarios y contenidos del plan y programas de estudio en </w:t>
      </w:r>
      <w:r w:rsidRPr="00152B06">
        <w:rPr>
          <w:rFonts w:ascii="Arial" w:hAnsi="Arial" w:cs="Arial"/>
          <w:sz w:val="24"/>
        </w:rPr>
        <w:t xml:space="preserve">función del logro de aprendizaje de sus alumnos, asegurando la coherencia y continuidad entre los distintos grados y niveles educativos. </w:t>
      </w:r>
    </w:p>
    <w:p w:rsidR="00000000" w:rsidRPr="00152B06" w:rsidRDefault="006A46AF" w:rsidP="00152B06">
      <w:pPr>
        <w:rPr>
          <w:rFonts w:ascii="Arial" w:hAnsi="Arial" w:cs="Arial"/>
          <w:sz w:val="24"/>
        </w:rPr>
      </w:pPr>
      <w:r>
        <w:rPr>
          <w:rFonts w:ascii="Arial" w:hAnsi="Arial" w:cs="Arial"/>
          <w:sz w:val="24"/>
        </w:rPr>
        <w:t>-</w:t>
      </w:r>
      <w:r w:rsidRPr="00152B06">
        <w:rPr>
          <w:rFonts w:ascii="Arial" w:hAnsi="Arial" w:cs="Arial"/>
          <w:sz w:val="24"/>
        </w:rPr>
        <w:t>Incorpora los re</w:t>
      </w:r>
      <w:r w:rsidRPr="00152B06">
        <w:rPr>
          <w:rFonts w:ascii="Arial" w:hAnsi="Arial" w:cs="Arial"/>
          <w:sz w:val="24"/>
        </w:rPr>
        <w:t>cursos y medios didácticos idóneos para favorecer el aprendizaje de acuerdo con el conocimiento de los procesos de desarrollo cognitivo y socioemocional de los alumnos.</w:t>
      </w:r>
    </w:p>
    <w:p w:rsidR="00000000" w:rsidRPr="00152B06" w:rsidRDefault="006A46AF" w:rsidP="00152B06">
      <w:pPr>
        <w:rPr>
          <w:rFonts w:ascii="Arial" w:hAnsi="Arial" w:cs="Arial"/>
          <w:sz w:val="24"/>
        </w:rPr>
      </w:pPr>
      <w:r w:rsidRPr="00152B06">
        <w:rPr>
          <w:rFonts w:ascii="Arial" w:hAnsi="Arial" w:cs="Arial"/>
          <w:sz w:val="24"/>
        </w:rPr>
        <w:t xml:space="preserve"> </w:t>
      </w:r>
      <w:r>
        <w:rPr>
          <w:rFonts w:ascii="Arial" w:hAnsi="Arial" w:cs="Arial"/>
          <w:sz w:val="24"/>
        </w:rPr>
        <w:t>-</w:t>
      </w:r>
      <w:r w:rsidRPr="00152B06">
        <w:rPr>
          <w:rFonts w:ascii="Arial" w:hAnsi="Arial" w:cs="Arial"/>
          <w:sz w:val="24"/>
        </w:rPr>
        <w:t>Elabora diagnósticos</w:t>
      </w:r>
      <w:r w:rsidRPr="00152B06">
        <w:rPr>
          <w:rFonts w:ascii="Arial" w:hAnsi="Arial" w:cs="Arial"/>
          <w:sz w:val="24"/>
        </w:rPr>
        <w:t xml:space="preserve"> de los intereses, motivaciones y necesidades formativas de los alumnos para organizar las actividades de aprendizaje, así como las adecuaciones curriculares y didácticas pertinentes. </w:t>
      </w:r>
    </w:p>
    <w:p w:rsidR="00000000" w:rsidRPr="00152B06" w:rsidRDefault="006A46AF" w:rsidP="00152B06">
      <w:pPr>
        <w:rPr>
          <w:rFonts w:ascii="Arial" w:hAnsi="Arial" w:cs="Arial"/>
          <w:sz w:val="24"/>
        </w:rPr>
      </w:pPr>
      <w:r w:rsidRPr="00152B06">
        <w:rPr>
          <w:rFonts w:ascii="Arial" w:hAnsi="Arial" w:cs="Arial"/>
          <w:sz w:val="24"/>
        </w:rPr>
        <w:t xml:space="preserve"> </w:t>
      </w:r>
      <w:r>
        <w:rPr>
          <w:rFonts w:ascii="Arial" w:hAnsi="Arial" w:cs="Arial"/>
          <w:sz w:val="24"/>
        </w:rPr>
        <w:t>-</w:t>
      </w:r>
      <w:r w:rsidRPr="00152B06">
        <w:rPr>
          <w:rFonts w:ascii="Arial" w:hAnsi="Arial" w:cs="Arial"/>
          <w:sz w:val="24"/>
        </w:rPr>
        <w:t>Sele</w:t>
      </w:r>
      <w:r w:rsidRPr="00152B06">
        <w:rPr>
          <w:rFonts w:ascii="Arial" w:hAnsi="Arial" w:cs="Arial"/>
          <w:sz w:val="24"/>
        </w:rPr>
        <w:t xml:space="preserve">cciona estrategias que favorecen el desarrollo intelectual, físico, social y emocional de los alumnos para procurar el logro de los aprendizajes. </w:t>
      </w:r>
    </w:p>
    <w:p w:rsidR="00000000" w:rsidRPr="00152B06" w:rsidRDefault="006A46AF" w:rsidP="00152B06">
      <w:pPr>
        <w:rPr>
          <w:rFonts w:ascii="Arial" w:hAnsi="Arial" w:cs="Arial"/>
          <w:sz w:val="24"/>
        </w:rPr>
      </w:pPr>
      <w:r w:rsidRPr="00152B06">
        <w:rPr>
          <w:rFonts w:ascii="Arial" w:hAnsi="Arial" w:cs="Arial"/>
          <w:sz w:val="24"/>
        </w:rPr>
        <w:t xml:space="preserve"> </w:t>
      </w:r>
      <w:r>
        <w:rPr>
          <w:rFonts w:ascii="Arial" w:hAnsi="Arial" w:cs="Arial"/>
          <w:sz w:val="24"/>
        </w:rPr>
        <w:t>-</w:t>
      </w:r>
      <w:r w:rsidRPr="00152B06">
        <w:rPr>
          <w:rFonts w:ascii="Arial" w:hAnsi="Arial" w:cs="Arial"/>
          <w:sz w:val="24"/>
        </w:rPr>
        <w:t>Construye escenarios y experiencias de apr</w:t>
      </w:r>
      <w:r w:rsidRPr="00152B06">
        <w:rPr>
          <w:rFonts w:ascii="Arial" w:hAnsi="Arial" w:cs="Arial"/>
          <w:sz w:val="24"/>
        </w:rPr>
        <w:t>endizaje utilizando diversos recursos metodológicos y tecnológicos para favorecer la educación inclusiva.</w:t>
      </w:r>
    </w:p>
    <w:p w:rsidR="00000000" w:rsidRDefault="006A46AF" w:rsidP="00152B06">
      <w:pPr>
        <w:rPr>
          <w:rFonts w:ascii="Arial" w:hAnsi="Arial" w:cs="Arial"/>
          <w:sz w:val="24"/>
        </w:rPr>
      </w:pPr>
      <w:r>
        <w:rPr>
          <w:rFonts w:ascii="Arial" w:hAnsi="Arial" w:cs="Arial"/>
          <w:sz w:val="24"/>
        </w:rPr>
        <w:t>-</w:t>
      </w:r>
      <w:bookmarkStart w:id="0" w:name="_GoBack"/>
      <w:bookmarkEnd w:id="0"/>
      <w:r w:rsidRPr="00152B06">
        <w:rPr>
          <w:rFonts w:ascii="Arial" w:hAnsi="Arial" w:cs="Arial"/>
          <w:sz w:val="24"/>
        </w:rPr>
        <w:t>Decide las estrategias pedagógicas para minimizar o eliminar las barreras para el ap</w:t>
      </w:r>
      <w:r w:rsidRPr="00152B06">
        <w:rPr>
          <w:rFonts w:ascii="Arial" w:hAnsi="Arial" w:cs="Arial"/>
          <w:sz w:val="24"/>
        </w:rPr>
        <w:t>rendizaje y la participación, asegurando una educación inclusiva.</w:t>
      </w:r>
    </w:p>
    <w:p w:rsidR="00152B06" w:rsidRDefault="00152B06" w:rsidP="00152B06">
      <w:pPr>
        <w:rPr>
          <w:rFonts w:ascii="Arial" w:hAnsi="Arial" w:cs="Arial"/>
          <w:sz w:val="24"/>
        </w:rPr>
      </w:pPr>
    </w:p>
    <w:p w:rsidR="00152B06" w:rsidRPr="00152B06" w:rsidRDefault="00152B06" w:rsidP="00152B06">
      <w:pPr>
        <w:jc w:val="right"/>
        <w:rPr>
          <w:rFonts w:ascii="Arial" w:hAnsi="Arial" w:cs="Arial"/>
          <w:sz w:val="24"/>
        </w:rPr>
      </w:pPr>
      <w:r>
        <w:rPr>
          <w:rFonts w:ascii="Arial" w:hAnsi="Arial" w:cs="Arial"/>
          <w:sz w:val="24"/>
        </w:rPr>
        <w:t>Marzo, 2021</w:t>
      </w:r>
    </w:p>
    <w:p w:rsidR="00152B06" w:rsidRDefault="00152B06" w:rsidP="00152B06">
      <w:pPr>
        <w:jc w:val="center"/>
        <w:rPr>
          <w:rFonts w:ascii="Arial" w:hAnsi="Arial" w:cs="Arial"/>
          <w:b/>
          <w:sz w:val="24"/>
          <w:szCs w:val="24"/>
        </w:rPr>
      </w:pPr>
      <w:r w:rsidRPr="00152B06">
        <w:rPr>
          <w:rFonts w:ascii="Arial" w:hAnsi="Arial" w:cs="Arial"/>
          <w:b/>
          <w:sz w:val="24"/>
          <w:szCs w:val="24"/>
        </w:rPr>
        <w:lastRenderedPageBreak/>
        <w:t>Saberes previos</w:t>
      </w:r>
    </w:p>
    <w:p w:rsidR="00152B06" w:rsidRDefault="00152B06" w:rsidP="006A46AF">
      <w:pPr>
        <w:spacing w:line="360" w:lineRule="auto"/>
        <w:rPr>
          <w:rFonts w:ascii="Arial" w:hAnsi="Arial" w:cs="Arial"/>
          <w:sz w:val="24"/>
          <w:szCs w:val="24"/>
        </w:rPr>
      </w:pPr>
      <w:r>
        <w:rPr>
          <w:rFonts w:ascii="Arial" w:hAnsi="Arial" w:cs="Arial"/>
          <w:sz w:val="24"/>
          <w:szCs w:val="24"/>
        </w:rPr>
        <w:t>El mundo social desde mi punto de vista es el lugar que rodea al ser humano, en donde logra desenvolverse,</w:t>
      </w:r>
      <w:r w:rsidR="000967B4">
        <w:rPr>
          <w:rFonts w:ascii="Arial" w:hAnsi="Arial" w:cs="Arial"/>
          <w:sz w:val="24"/>
          <w:szCs w:val="24"/>
        </w:rPr>
        <w:t xml:space="preserve"> </w:t>
      </w:r>
      <w:r>
        <w:rPr>
          <w:rFonts w:ascii="Arial" w:hAnsi="Arial" w:cs="Arial"/>
          <w:sz w:val="24"/>
          <w:szCs w:val="24"/>
        </w:rPr>
        <w:t>e</w:t>
      </w:r>
      <w:r w:rsidR="000967B4">
        <w:rPr>
          <w:rFonts w:ascii="Arial" w:hAnsi="Arial" w:cs="Arial"/>
          <w:sz w:val="24"/>
          <w:szCs w:val="24"/>
        </w:rPr>
        <w:t xml:space="preserve">l cual debe de tener la capacidad para desarrollar diferentes capacidades para responder a dicho ambiente, y actuar eficazmente dentro de él. Es importante saber que la conducta que toman los niños, </w:t>
      </w:r>
      <w:r w:rsidR="006A46AF">
        <w:rPr>
          <w:rFonts w:ascii="Arial" w:hAnsi="Arial" w:cs="Arial"/>
          <w:sz w:val="24"/>
          <w:szCs w:val="24"/>
        </w:rPr>
        <w:t xml:space="preserve">en primera instancia es por sus capacidades biológicas, es decir donde el niño convive en un primer momento antes de entrar a preescolar, es con su familia, y al ingresar al jardín es cuando esas conductas empiezan a ser moldeadas por las personas que le van a rodear. </w:t>
      </w:r>
    </w:p>
    <w:p w:rsidR="006A46AF" w:rsidRDefault="006A46AF" w:rsidP="006A46AF">
      <w:pPr>
        <w:spacing w:line="360" w:lineRule="auto"/>
        <w:rPr>
          <w:rFonts w:ascii="Arial" w:hAnsi="Arial" w:cs="Arial"/>
          <w:sz w:val="24"/>
          <w:szCs w:val="24"/>
        </w:rPr>
      </w:pPr>
      <w:r>
        <w:rPr>
          <w:rFonts w:ascii="Arial" w:hAnsi="Arial" w:cs="Arial"/>
          <w:sz w:val="24"/>
          <w:szCs w:val="24"/>
        </w:rPr>
        <w:t xml:space="preserve">La identidad es el conjunto </w:t>
      </w:r>
      <w:r w:rsidRPr="006A46AF">
        <w:rPr>
          <w:rFonts w:ascii="Arial" w:hAnsi="Arial" w:cs="Arial"/>
          <w:sz w:val="24"/>
          <w:szCs w:val="24"/>
        </w:rPr>
        <w:t>de características, actitudes, competencias y capacida</w:t>
      </w:r>
      <w:r>
        <w:rPr>
          <w:rFonts w:ascii="Arial" w:hAnsi="Arial" w:cs="Arial"/>
          <w:sz w:val="24"/>
          <w:szCs w:val="24"/>
        </w:rPr>
        <w:t xml:space="preserve">des que definen a una persona. Y </w:t>
      </w:r>
      <w:r w:rsidRPr="006A46AF">
        <w:rPr>
          <w:rFonts w:ascii="Arial" w:hAnsi="Arial" w:cs="Arial"/>
          <w:sz w:val="24"/>
          <w:szCs w:val="24"/>
        </w:rPr>
        <w:t>e</w:t>
      </w:r>
      <w:r>
        <w:rPr>
          <w:rFonts w:ascii="Arial" w:hAnsi="Arial" w:cs="Arial"/>
          <w:sz w:val="24"/>
          <w:szCs w:val="24"/>
        </w:rPr>
        <w:t>sta se</w:t>
      </w:r>
      <w:r w:rsidRPr="006A46AF">
        <w:rPr>
          <w:rFonts w:ascii="Arial" w:hAnsi="Arial" w:cs="Arial"/>
          <w:sz w:val="24"/>
          <w:szCs w:val="24"/>
        </w:rPr>
        <w:t xml:space="preserv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w:t>
      </w:r>
      <w:r>
        <w:rPr>
          <w:rFonts w:ascii="Arial" w:hAnsi="Arial" w:cs="Arial"/>
          <w:sz w:val="24"/>
          <w:szCs w:val="24"/>
        </w:rPr>
        <w:t xml:space="preserve">  </w:t>
      </w:r>
    </w:p>
    <w:p w:rsidR="006A46AF" w:rsidRDefault="006A46AF" w:rsidP="006A46AF">
      <w:pPr>
        <w:spacing w:line="360" w:lineRule="auto"/>
        <w:rPr>
          <w:rFonts w:ascii="Arial" w:hAnsi="Arial" w:cs="Arial"/>
          <w:sz w:val="24"/>
          <w:szCs w:val="24"/>
        </w:rPr>
      </w:pPr>
      <w:r w:rsidRPr="006A46AF">
        <w:rPr>
          <w:rFonts w:ascii="Arial" w:hAnsi="Arial" w:cs="Arial"/>
          <w:sz w:val="24"/>
          <w:szCs w:val="24"/>
        </w:rPr>
        <w:t xml:space="preserve">Cuando la construcción de identidad se da de manera positiva, esta fortalece su autoestima y viceversa. La autoestima es el resultado de un proceso de asimilación y reflexión de las opiniones de personas socialmente significativas en nuestras vidas. Es decir, padres, hermanos o maestros. </w:t>
      </w:r>
    </w:p>
    <w:p w:rsidR="006A46AF" w:rsidRDefault="006A46AF" w:rsidP="006A46AF">
      <w:pPr>
        <w:spacing w:line="360" w:lineRule="auto"/>
        <w:rPr>
          <w:rFonts w:ascii="Arial" w:hAnsi="Arial" w:cs="Arial"/>
          <w:sz w:val="24"/>
          <w:szCs w:val="24"/>
        </w:rPr>
      </w:pPr>
      <w:r w:rsidRPr="006A46AF">
        <w:rPr>
          <w:rFonts w:ascii="Arial" w:hAnsi="Arial" w:cs="Arial"/>
          <w:sz w:val="24"/>
          <w:szCs w:val="24"/>
        </w:rPr>
        <w:t>Por el contrario, una baja autoestima desde la niñez o adolescencia repercute en las relaciones que se establecerán a futuro y hasta en nuestro rendimiento intelectual. Esta se manifiesta cuando la persona busca la aprobación y el reconocimiento de los demás. Tampoco asume responsabilidades, está desmotivado y con poca energía, se frustra con facilidad y le cuesta asumir. Presenta ansiedad, no se siente capaz de lograr lo que se propone y tiene un bajo nivel de inteligencia emocional, entre otros síntomas.</w:t>
      </w:r>
    </w:p>
    <w:p w:rsidR="005366DD" w:rsidRPr="006A46AF" w:rsidRDefault="006A46AF" w:rsidP="006A46AF">
      <w:pPr>
        <w:spacing w:line="360" w:lineRule="auto"/>
        <w:rPr>
          <w:rFonts w:ascii="Arial" w:hAnsi="Arial" w:cs="Arial"/>
          <w:sz w:val="24"/>
          <w:szCs w:val="24"/>
        </w:rPr>
      </w:pPr>
      <w:r>
        <w:rPr>
          <w:rFonts w:ascii="Arial" w:hAnsi="Arial" w:cs="Arial"/>
          <w:sz w:val="24"/>
          <w:szCs w:val="24"/>
        </w:rPr>
        <w:t xml:space="preserve">Finalmente considero que el contexto si influye en el aprendizaje del alumno, ya que muchas veces puede ser una distracción el medio de su alrededor, así como estar en una zona donde los alumnos no cuenten con los recursos necesarios para poder trabajar. </w:t>
      </w:r>
    </w:p>
    <w:sectPr w:rsidR="005366DD" w:rsidRPr="006A46AF" w:rsidSect="00152B06">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976D9"/>
    <w:multiLevelType w:val="hybridMultilevel"/>
    <w:tmpl w:val="4D2A95F2"/>
    <w:lvl w:ilvl="0" w:tplc="D2685930">
      <w:start w:val="1"/>
      <w:numFmt w:val="bullet"/>
      <w:lvlText w:val="•"/>
      <w:lvlJc w:val="left"/>
      <w:pPr>
        <w:tabs>
          <w:tab w:val="num" w:pos="720"/>
        </w:tabs>
        <w:ind w:left="720" w:hanging="360"/>
      </w:pPr>
      <w:rPr>
        <w:rFonts w:ascii="Arial" w:hAnsi="Arial" w:hint="default"/>
      </w:rPr>
    </w:lvl>
    <w:lvl w:ilvl="1" w:tplc="DC86925A" w:tentative="1">
      <w:start w:val="1"/>
      <w:numFmt w:val="bullet"/>
      <w:lvlText w:val="•"/>
      <w:lvlJc w:val="left"/>
      <w:pPr>
        <w:tabs>
          <w:tab w:val="num" w:pos="1440"/>
        </w:tabs>
        <w:ind w:left="1440" w:hanging="360"/>
      </w:pPr>
      <w:rPr>
        <w:rFonts w:ascii="Arial" w:hAnsi="Arial" w:hint="default"/>
      </w:rPr>
    </w:lvl>
    <w:lvl w:ilvl="2" w:tplc="F2BA736C" w:tentative="1">
      <w:start w:val="1"/>
      <w:numFmt w:val="bullet"/>
      <w:lvlText w:val="•"/>
      <w:lvlJc w:val="left"/>
      <w:pPr>
        <w:tabs>
          <w:tab w:val="num" w:pos="2160"/>
        </w:tabs>
        <w:ind w:left="2160" w:hanging="360"/>
      </w:pPr>
      <w:rPr>
        <w:rFonts w:ascii="Arial" w:hAnsi="Arial" w:hint="default"/>
      </w:rPr>
    </w:lvl>
    <w:lvl w:ilvl="3" w:tplc="4FE0CE44" w:tentative="1">
      <w:start w:val="1"/>
      <w:numFmt w:val="bullet"/>
      <w:lvlText w:val="•"/>
      <w:lvlJc w:val="left"/>
      <w:pPr>
        <w:tabs>
          <w:tab w:val="num" w:pos="2880"/>
        </w:tabs>
        <w:ind w:left="2880" w:hanging="360"/>
      </w:pPr>
      <w:rPr>
        <w:rFonts w:ascii="Arial" w:hAnsi="Arial" w:hint="default"/>
      </w:rPr>
    </w:lvl>
    <w:lvl w:ilvl="4" w:tplc="BD5052DA" w:tentative="1">
      <w:start w:val="1"/>
      <w:numFmt w:val="bullet"/>
      <w:lvlText w:val="•"/>
      <w:lvlJc w:val="left"/>
      <w:pPr>
        <w:tabs>
          <w:tab w:val="num" w:pos="3600"/>
        </w:tabs>
        <w:ind w:left="3600" w:hanging="360"/>
      </w:pPr>
      <w:rPr>
        <w:rFonts w:ascii="Arial" w:hAnsi="Arial" w:hint="default"/>
      </w:rPr>
    </w:lvl>
    <w:lvl w:ilvl="5" w:tplc="0EB6D99A" w:tentative="1">
      <w:start w:val="1"/>
      <w:numFmt w:val="bullet"/>
      <w:lvlText w:val="•"/>
      <w:lvlJc w:val="left"/>
      <w:pPr>
        <w:tabs>
          <w:tab w:val="num" w:pos="4320"/>
        </w:tabs>
        <w:ind w:left="4320" w:hanging="360"/>
      </w:pPr>
      <w:rPr>
        <w:rFonts w:ascii="Arial" w:hAnsi="Arial" w:hint="default"/>
      </w:rPr>
    </w:lvl>
    <w:lvl w:ilvl="6" w:tplc="A2BC7E16" w:tentative="1">
      <w:start w:val="1"/>
      <w:numFmt w:val="bullet"/>
      <w:lvlText w:val="•"/>
      <w:lvlJc w:val="left"/>
      <w:pPr>
        <w:tabs>
          <w:tab w:val="num" w:pos="5040"/>
        </w:tabs>
        <w:ind w:left="5040" w:hanging="360"/>
      </w:pPr>
      <w:rPr>
        <w:rFonts w:ascii="Arial" w:hAnsi="Arial" w:hint="default"/>
      </w:rPr>
    </w:lvl>
    <w:lvl w:ilvl="7" w:tplc="6F18607C" w:tentative="1">
      <w:start w:val="1"/>
      <w:numFmt w:val="bullet"/>
      <w:lvlText w:val="•"/>
      <w:lvlJc w:val="left"/>
      <w:pPr>
        <w:tabs>
          <w:tab w:val="num" w:pos="5760"/>
        </w:tabs>
        <w:ind w:left="5760" w:hanging="360"/>
      </w:pPr>
      <w:rPr>
        <w:rFonts w:ascii="Arial" w:hAnsi="Arial" w:hint="default"/>
      </w:rPr>
    </w:lvl>
    <w:lvl w:ilvl="8" w:tplc="F0EA03E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06"/>
    <w:rsid w:val="000967B4"/>
    <w:rsid w:val="00152B06"/>
    <w:rsid w:val="00193A1D"/>
    <w:rsid w:val="006A46AF"/>
    <w:rsid w:val="007A5214"/>
    <w:rsid w:val="008E1AA1"/>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83F2-C3B7-4E75-A1B3-9100788D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B0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2B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0544">
      <w:bodyDiv w:val="1"/>
      <w:marLeft w:val="0"/>
      <w:marRight w:val="0"/>
      <w:marTop w:val="0"/>
      <w:marBottom w:val="0"/>
      <w:divBdr>
        <w:top w:val="none" w:sz="0" w:space="0" w:color="auto"/>
        <w:left w:val="none" w:sz="0" w:space="0" w:color="auto"/>
        <w:bottom w:val="none" w:sz="0" w:space="0" w:color="auto"/>
        <w:right w:val="none" w:sz="0" w:space="0" w:color="auto"/>
      </w:divBdr>
    </w:div>
    <w:div w:id="1395812610">
      <w:bodyDiv w:val="1"/>
      <w:marLeft w:val="0"/>
      <w:marRight w:val="0"/>
      <w:marTop w:val="0"/>
      <w:marBottom w:val="0"/>
      <w:divBdr>
        <w:top w:val="none" w:sz="0" w:space="0" w:color="auto"/>
        <w:left w:val="none" w:sz="0" w:space="0" w:color="auto"/>
        <w:bottom w:val="none" w:sz="0" w:space="0" w:color="auto"/>
        <w:right w:val="none" w:sz="0" w:space="0" w:color="auto"/>
      </w:divBdr>
    </w:div>
    <w:div w:id="1624654290">
      <w:bodyDiv w:val="1"/>
      <w:marLeft w:val="0"/>
      <w:marRight w:val="0"/>
      <w:marTop w:val="0"/>
      <w:marBottom w:val="0"/>
      <w:divBdr>
        <w:top w:val="none" w:sz="0" w:space="0" w:color="auto"/>
        <w:left w:val="none" w:sz="0" w:space="0" w:color="auto"/>
        <w:bottom w:val="none" w:sz="0" w:space="0" w:color="auto"/>
        <w:right w:val="none" w:sz="0" w:space="0" w:color="auto"/>
      </w:divBdr>
      <w:divsChild>
        <w:div w:id="2081827403">
          <w:marLeft w:val="547"/>
          <w:marRight w:val="0"/>
          <w:marTop w:val="86"/>
          <w:marBottom w:val="0"/>
          <w:divBdr>
            <w:top w:val="none" w:sz="0" w:space="0" w:color="auto"/>
            <w:left w:val="none" w:sz="0" w:space="0" w:color="auto"/>
            <w:bottom w:val="none" w:sz="0" w:space="0" w:color="auto"/>
            <w:right w:val="none" w:sz="0" w:space="0" w:color="auto"/>
          </w:divBdr>
        </w:div>
        <w:div w:id="1658923293">
          <w:marLeft w:val="547"/>
          <w:marRight w:val="0"/>
          <w:marTop w:val="86"/>
          <w:marBottom w:val="0"/>
          <w:divBdr>
            <w:top w:val="none" w:sz="0" w:space="0" w:color="auto"/>
            <w:left w:val="none" w:sz="0" w:space="0" w:color="auto"/>
            <w:bottom w:val="none" w:sz="0" w:space="0" w:color="auto"/>
            <w:right w:val="none" w:sz="0" w:space="0" w:color="auto"/>
          </w:divBdr>
        </w:div>
        <w:div w:id="1081873357">
          <w:marLeft w:val="547"/>
          <w:marRight w:val="0"/>
          <w:marTop w:val="86"/>
          <w:marBottom w:val="0"/>
          <w:divBdr>
            <w:top w:val="none" w:sz="0" w:space="0" w:color="auto"/>
            <w:left w:val="none" w:sz="0" w:space="0" w:color="auto"/>
            <w:bottom w:val="none" w:sz="0" w:space="0" w:color="auto"/>
            <w:right w:val="none" w:sz="0" w:space="0" w:color="auto"/>
          </w:divBdr>
        </w:div>
        <w:div w:id="515075551">
          <w:marLeft w:val="547"/>
          <w:marRight w:val="0"/>
          <w:marTop w:val="86"/>
          <w:marBottom w:val="0"/>
          <w:divBdr>
            <w:top w:val="none" w:sz="0" w:space="0" w:color="auto"/>
            <w:left w:val="none" w:sz="0" w:space="0" w:color="auto"/>
            <w:bottom w:val="none" w:sz="0" w:space="0" w:color="auto"/>
            <w:right w:val="none" w:sz="0" w:space="0" w:color="auto"/>
          </w:divBdr>
        </w:div>
        <w:div w:id="869417281">
          <w:marLeft w:val="547"/>
          <w:marRight w:val="0"/>
          <w:marTop w:val="86"/>
          <w:marBottom w:val="0"/>
          <w:divBdr>
            <w:top w:val="none" w:sz="0" w:space="0" w:color="auto"/>
            <w:left w:val="none" w:sz="0" w:space="0" w:color="auto"/>
            <w:bottom w:val="none" w:sz="0" w:space="0" w:color="auto"/>
            <w:right w:val="none" w:sz="0" w:space="0" w:color="auto"/>
          </w:divBdr>
        </w:div>
        <w:div w:id="196103421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2021-03-17T02:24:00Z</dcterms:created>
  <dcterms:modified xsi:type="dcterms:W3CDTF">2021-03-17T03:03:00Z</dcterms:modified>
</cp:coreProperties>
</file>