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20811" w14:textId="01EF1E87" w:rsidR="00D5296E" w:rsidRDefault="004D5D74" w:rsidP="006F60C3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E5A422" wp14:editId="578AB47F">
            <wp:simplePos x="0" y="0"/>
            <wp:positionH relativeFrom="column">
              <wp:posOffset>-432435</wp:posOffset>
            </wp:positionH>
            <wp:positionV relativeFrom="paragraph">
              <wp:posOffset>8255</wp:posOffset>
            </wp:positionV>
            <wp:extent cx="1064964" cy="9207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64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0C3">
        <w:rPr>
          <w:rFonts w:ascii="Comic Sans MS" w:hAnsi="Comic Sans MS"/>
          <w:sz w:val="32"/>
          <w:szCs w:val="32"/>
        </w:rPr>
        <w:t>Escuela Normal de Educación Preescolar</w:t>
      </w:r>
    </w:p>
    <w:p w14:paraId="61820817" w14:textId="3972BDFB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Licenciatura en Educación Preescolar</w:t>
      </w:r>
    </w:p>
    <w:p w14:paraId="2BF8F32B" w14:textId="08958A72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6BECF860" w14:textId="7D016738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39E1C25C" w14:textId="4A00A716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Saberes Previos</w:t>
      </w:r>
    </w:p>
    <w:p w14:paraId="1616C140" w14:textId="020067F4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64A0BBDA" w14:textId="05538D97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716B99D7" w14:textId="041E0388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Curso: Estrategias para la exploración del mundo social</w:t>
      </w:r>
    </w:p>
    <w:p w14:paraId="0E7A1F39" w14:textId="7E0C84A0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4148F3CC" w14:textId="518FFB0E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Docente: Marco Antonio Valdés Molina</w:t>
      </w:r>
    </w:p>
    <w:p w14:paraId="4BCEE734" w14:textId="5B888D8E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20AB6E5C" w14:textId="4297B643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Alumna: Jessica Paola Saucedo González</w:t>
      </w:r>
    </w:p>
    <w:p w14:paraId="63DF1006" w14:textId="7F76AD3D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06E0EF0E" w14:textId="7D24938B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Grado: 2°   Sección: C   No Lista: 19</w:t>
      </w:r>
    </w:p>
    <w:p w14:paraId="7F3D33E7" w14:textId="69FD2139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2EF06EBC" w14:textId="58D4F2C5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7C724C8D" w14:textId="47EFA705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4FE756F0" w14:textId="78FF1325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6C8E6A19" w14:textId="2E89446F" w:rsidR="006F60C3" w:rsidRDefault="006F60C3" w:rsidP="006F60C3">
      <w:pPr>
        <w:jc w:val="center"/>
        <w:rPr>
          <w:rFonts w:ascii="Comic Sans MS" w:hAnsi="Comic Sans MS"/>
          <w:sz w:val="32"/>
          <w:szCs w:val="32"/>
        </w:rPr>
      </w:pPr>
    </w:p>
    <w:p w14:paraId="2DD31C6F" w14:textId="5137FDE8" w:rsidR="006F60C3" w:rsidRDefault="006F60C3" w:rsidP="006F60C3">
      <w:pPr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18/Marzo/2021</w:t>
      </w:r>
    </w:p>
    <w:p w14:paraId="6C1497C1" w14:textId="7627F0FD" w:rsidR="006F60C3" w:rsidRDefault="00E54013" w:rsidP="006F60C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Mundo Social</w:t>
      </w:r>
    </w:p>
    <w:p w14:paraId="1A9CDE43" w14:textId="0B4DFD8C" w:rsidR="00E54013" w:rsidRDefault="00E54013" w:rsidP="00E5401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El mundo social </w:t>
      </w:r>
      <w:r w:rsidR="007E5BBC">
        <w:rPr>
          <w:rFonts w:cstheme="minorHAnsi"/>
          <w:sz w:val="28"/>
          <w:szCs w:val="28"/>
        </w:rPr>
        <w:t>trata las relaciones con otras personas</w:t>
      </w:r>
      <w:r w:rsidR="00886355">
        <w:rPr>
          <w:rFonts w:cstheme="minorHAnsi"/>
          <w:sz w:val="28"/>
          <w:szCs w:val="28"/>
        </w:rPr>
        <w:t xml:space="preserve">, y estas se propician desde que los niños están pequeños ya que </w:t>
      </w:r>
      <w:r w:rsidR="00B038B6">
        <w:rPr>
          <w:rFonts w:cstheme="minorHAnsi"/>
          <w:sz w:val="28"/>
          <w:szCs w:val="28"/>
        </w:rPr>
        <w:t>al relacionarse con otras personas pueden ser socialmente activos en cualquier context</w:t>
      </w:r>
      <w:r w:rsidR="002B64C2">
        <w:rPr>
          <w:rFonts w:cstheme="minorHAnsi"/>
          <w:sz w:val="28"/>
          <w:szCs w:val="28"/>
        </w:rPr>
        <w:t>o. Los niños en sus primeros años de vida están solamente relacionados con su familia ya que es el primer ambiente socializador que conocen</w:t>
      </w:r>
      <w:r w:rsidR="00490290">
        <w:rPr>
          <w:rFonts w:cstheme="minorHAnsi"/>
          <w:sz w:val="28"/>
          <w:szCs w:val="28"/>
        </w:rPr>
        <w:t xml:space="preserve">, al entrar al jardín de niños </w:t>
      </w:r>
      <w:r w:rsidR="00043B41">
        <w:rPr>
          <w:rFonts w:cstheme="minorHAnsi"/>
          <w:sz w:val="28"/>
          <w:szCs w:val="28"/>
        </w:rPr>
        <w:t xml:space="preserve">empiezan a relacionarse con sus </w:t>
      </w:r>
      <w:r w:rsidR="0096643A">
        <w:rPr>
          <w:rFonts w:cstheme="minorHAnsi"/>
          <w:sz w:val="28"/>
          <w:szCs w:val="28"/>
        </w:rPr>
        <w:t>iguales,</w:t>
      </w:r>
      <w:r w:rsidR="00043B41">
        <w:rPr>
          <w:rFonts w:cstheme="minorHAnsi"/>
          <w:sz w:val="28"/>
          <w:szCs w:val="28"/>
        </w:rPr>
        <w:t xml:space="preserve"> así como con las docentes que están a cargo del grupo</w:t>
      </w:r>
      <w:r w:rsidR="00881456">
        <w:rPr>
          <w:rFonts w:cstheme="minorHAnsi"/>
          <w:sz w:val="28"/>
          <w:szCs w:val="28"/>
        </w:rPr>
        <w:t xml:space="preserve">. Esto influye de manera positiva en </w:t>
      </w:r>
      <w:r w:rsidR="0096643A">
        <w:rPr>
          <w:rFonts w:cstheme="minorHAnsi"/>
          <w:sz w:val="28"/>
          <w:szCs w:val="28"/>
        </w:rPr>
        <w:t xml:space="preserve">el aprendizaje de los niños ya que la socialización es un aspecto muy importante en la vida de los niños para hacerlos miembros activos en la sociedad. </w:t>
      </w:r>
    </w:p>
    <w:p w14:paraId="270617FE" w14:textId="3B3F3269" w:rsidR="0096643A" w:rsidRPr="00E54013" w:rsidRDefault="00C82B7A" w:rsidP="00E5401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Gracias al ambiente socializador las niñas y los niños van creando su propia identidad conforme van conociendo su </w:t>
      </w:r>
      <w:r w:rsidR="00CF28E5">
        <w:rPr>
          <w:rFonts w:cstheme="minorHAnsi"/>
          <w:sz w:val="28"/>
          <w:szCs w:val="28"/>
        </w:rPr>
        <w:t>entorno y la vida social que los rodea fuera de sus casas.</w:t>
      </w:r>
    </w:p>
    <w:sectPr w:rsidR="0096643A" w:rsidRPr="00E54013" w:rsidSect="004D5D74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C3"/>
    <w:rsid w:val="00043B41"/>
    <w:rsid w:val="000A73D1"/>
    <w:rsid w:val="002B64C2"/>
    <w:rsid w:val="00490290"/>
    <w:rsid w:val="004D5D74"/>
    <w:rsid w:val="006F60C3"/>
    <w:rsid w:val="007E5BBC"/>
    <w:rsid w:val="007E6305"/>
    <w:rsid w:val="00881456"/>
    <w:rsid w:val="00886355"/>
    <w:rsid w:val="0096643A"/>
    <w:rsid w:val="00B038B6"/>
    <w:rsid w:val="00C82B7A"/>
    <w:rsid w:val="00CF28E5"/>
    <w:rsid w:val="00D5296E"/>
    <w:rsid w:val="00E5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4196"/>
  <w15:chartTrackingRefBased/>
  <w15:docId w15:val="{4232760D-610C-4DE2-B703-71C3D83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15</cp:revision>
  <dcterms:created xsi:type="dcterms:W3CDTF">2021-03-18T21:53:00Z</dcterms:created>
  <dcterms:modified xsi:type="dcterms:W3CDTF">2021-03-18T22:17:00Z</dcterms:modified>
</cp:coreProperties>
</file>