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B8" w:rsidRPr="00DB2070" w:rsidRDefault="003E1AB8" w:rsidP="003E1AB8">
      <w:pPr>
        <w:jc w:val="center"/>
        <w:rPr>
          <w:sz w:val="40"/>
        </w:rPr>
      </w:pPr>
      <w:r w:rsidRPr="00DB2070">
        <w:rPr>
          <w:sz w:val="40"/>
        </w:rPr>
        <w:t>ESCUELA NORMAL DE EDUCACIÓN PREESCOLAR</w:t>
      </w:r>
    </w:p>
    <w:p w:rsidR="003E1AB8" w:rsidRPr="00DB2070" w:rsidRDefault="003E1AB8" w:rsidP="003E1AB8">
      <w:pPr>
        <w:jc w:val="center"/>
        <w:rPr>
          <w:sz w:val="40"/>
        </w:rPr>
      </w:pPr>
      <w:r>
        <w:rPr>
          <w:noProof/>
          <w:sz w:val="40"/>
          <w:lang w:eastAsia="es-MX"/>
        </w:rPr>
        <w:drawing>
          <wp:anchor distT="0" distB="0" distL="114300" distR="114300" simplePos="0" relativeHeight="251659264"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4"/>
                    <a:stretch>
                      <a:fillRect/>
                    </a:stretch>
                  </pic:blipFill>
                  <pic:spPr>
                    <a:xfrm>
                      <a:off x="0" y="0"/>
                      <a:ext cx="1714500" cy="1485900"/>
                    </a:xfrm>
                    <a:prstGeom prst="rect">
                      <a:avLst/>
                    </a:prstGeom>
                  </pic:spPr>
                </pic:pic>
              </a:graphicData>
            </a:graphic>
          </wp:anchor>
        </w:drawing>
      </w:r>
    </w:p>
    <w:p w:rsidR="003E1AB8" w:rsidRPr="00DB2070" w:rsidRDefault="003E1AB8" w:rsidP="003E1AB8">
      <w:pPr>
        <w:jc w:val="center"/>
        <w:rPr>
          <w:sz w:val="40"/>
        </w:rPr>
      </w:pPr>
    </w:p>
    <w:p w:rsidR="003E1AB8" w:rsidRPr="00DB2070" w:rsidRDefault="003E1AB8" w:rsidP="003E1AB8">
      <w:pPr>
        <w:jc w:val="center"/>
        <w:rPr>
          <w:sz w:val="40"/>
        </w:rPr>
      </w:pPr>
    </w:p>
    <w:p w:rsidR="003E1AB8" w:rsidRPr="003E1AB8" w:rsidRDefault="003E1AB8" w:rsidP="003E1AB8">
      <w:pPr>
        <w:jc w:val="center"/>
        <w:rPr>
          <w:sz w:val="40"/>
          <w:szCs w:val="32"/>
        </w:rPr>
      </w:pPr>
    </w:p>
    <w:p w:rsidR="003E1AB8" w:rsidRPr="003E1AB8" w:rsidRDefault="003E1AB8" w:rsidP="003E1AB8">
      <w:pPr>
        <w:pStyle w:val="Ttulo2"/>
        <w:spacing w:before="75" w:after="75"/>
        <w:jc w:val="center"/>
        <w:rPr>
          <w:rFonts w:asciiTheme="minorHAnsi" w:hAnsiTheme="minorHAnsi" w:cs="Arial"/>
          <w:i/>
          <w:iCs/>
          <w:color w:val="000000"/>
          <w:sz w:val="40"/>
          <w:szCs w:val="32"/>
        </w:rPr>
      </w:pPr>
      <w:r w:rsidRPr="003E1AB8">
        <w:rPr>
          <w:rFonts w:asciiTheme="minorHAnsi" w:hAnsiTheme="minorHAnsi"/>
          <w:color w:val="auto"/>
          <w:sz w:val="40"/>
          <w:szCs w:val="32"/>
        </w:rPr>
        <w:t>“</w:t>
      </w:r>
      <w:r w:rsidRPr="003E1AB8">
        <w:rPr>
          <w:rFonts w:asciiTheme="minorHAnsi" w:hAnsiTheme="minorHAnsi" w:cs="Arial"/>
          <w:iCs/>
          <w:color w:val="000000"/>
          <w:sz w:val="40"/>
          <w:szCs w:val="32"/>
        </w:rPr>
        <w:t>ENTENDIENDO EL DESARROLLO SOCIOEMOCIONAL DEL NIÑO DESDE DIFERENTES PERSPECTIVAS</w:t>
      </w:r>
      <w:r w:rsidRPr="003E1AB8">
        <w:rPr>
          <w:rFonts w:asciiTheme="minorHAnsi" w:hAnsiTheme="minorHAnsi"/>
          <w:color w:val="auto"/>
          <w:sz w:val="40"/>
          <w:szCs w:val="32"/>
        </w:rPr>
        <w:t>”</w:t>
      </w:r>
    </w:p>
    <w:p w:rsidR="003E1AB8" w:rsidRPr="00DB2070" w:rsidRDefault="003E1AB8" w:rsidP="003E1AB8">
      <w:pPr>
        <w:jc w:val="center"/>
        <w:rPr>
          <w:sz w:val="40"/>
        </w:rPr>
      </w:pPr>
    </w:p>
    <w:p w:rsidR="003E1AB8" w:rsidRDefault="003E1AB8" w:rsidP="003E1AB8">
      <w:pPr>
        <w:jc w:val="center"/>
        <w:rPr>
          <w:b/>
          <w:bCs/>
          <w:sz w:val="40"/>
        </w:rPr>
      </w:pPr>
      <w:r>
        <w:rPr>
          <w:b/>
          <w:bCs/>
          <w:sz w:val="40"/>
        </w:rPr>
        <w:t>INTEGRANTES</w:t>
      </w:r>
      <w:r w:rsidRPr="00DB2070">
        <w:rPr>
          <w:b/>
          <w:bCs/>
          <w:sz w:val="40"/>
        </w:rPr>
        <w:t>:</w:t>
      </w:r>
    </w:p>
    <w:p w:rsidR="003E1AB8" w:rsidRDefault="003E1AB8" w:rsidP="003E1AB8">
      <w:pPr>
        <w:jc w:val="center"/>
        <w:rPr>
          <w:sz w:val="40"/>
        </w:rPr>
      </w:pPr>
      <w:r w:rsidRPr="00DB2070">
        <w:rPr>
          <w:sz w:val="40"/>
        </w:rPr>
        <w:t xml:space="preserve"> </w:t>
      </w:r>
      <w:proofErr w:type="spellStart"/>
      <w:r w:rsidRPr="00DB2070">
        <w:rPr>
          <w:sz w:val="40"/>
        </w:rPr>
        <w:t>Mayela</w:t>
      </w:r>
      <w:proofErr w:type="spellEnd"/>
      <w:r w:rsidRPr="00DB2070">
        <w:rPr>
          <w:sz w:val="40"/>
        </w:rPr>
        <w:t xml:space="preserve"> Abigail Moncada Cadena</w:t>
      </w:r>
      <w:r>
        <w:rPr>
          <w:sz w:val="40"/>
        </w:rPr>
        <w:t xml:space="preserve">   #13</w:t>
      </w:r>
    </w:p>
    <w:p w:rsidR="003E1AB8" w:rsidRPr="00DB2070" w:rsidRDefault="003E1AB8" w:rsidP="003E1AB8">
      <w:pPr>
        <w:jc w:val="center"/>
        <w:rPr>
          <w:sz w:val="40"/>
        </w:rPr>
      </w:pPr>
      <w:r>
        <w:rPr>
          <w:sz w:val="40"/>
        </w:rPr>
        <w:t>María Fernanda Dávila Bustos         #4</w:t>
      </w:r>
    </w:p>
    <w:p w:rsidR="003E1AB8" w:rsidRPr="00DB2070" w:rsidRDefault="003E1AB8" w:rsidP="003E1AB8">
      <w:pPr>
        <w:jc w:val="center"/>
        <w:rPr>
          <w:sz w:val="40"/>
        </w:rPr>
      </w:pPr>
      <w:r w:rsidRPr="00DB2070">
        <w:rPr>
          <w:sz w:val="40"/>
        </w:rPr>
        <w:t xml:space="preserve">2 “D”     </w:t>
      </w:r>
    </w:p>
    <w:p w:rsidR="003E1AB8" w:rsidRPr="00DB2070" w:rsidRDefault="003E1AB8" w:rsidP="003E1AB8">
      <w:pPr>
        <w:jc w:val="center"/>
        <w:rPr>
          <w:sz w:val="40"/>
        </w:rPr>
      </w:pPr>
    </w:p>
    <w:p w:rsidR="003E1AB8" w:rsidRDefault="003E1AB8" w:rsidP="003E1AB8">
      <w:pPr>
        <w:jc w:val="center"/>
        <w:rPr>
          <w:sz w:val="40"/>
        </w:rPr>
      </w:pPr>
      <w:r w:rsidRPr="00DB2070">
        <w:rPr>
          <w:b/>
          <w:bCs/>
          <w:sz w:val="40"/>
        </w:rPr>
        <w:t>MAESTR</w:t>
      </w:r>
      <w:r>
        <w:rPr>
          <w:b/>
          <w:bCs/>
          <w:sz w:val="40"/>
        </w:rPr>
        <w:t xml:space="preserve">A: </w:t>
      </w:r>
      <w:r>
        <w:rPr>
          <w:bCs/>
          <w:sz w:val="40"/>
        </w:rPr>
        <w:t>Martha Gabriela Ávila Camacho</w:t>
      </w:r>
    </w:p>
    <w:p w:rsidR="003E1AB8" w:rsidRPr="00DB2070" w:rsidRDefault="003E1AB8" w:rsidP="003E1AB8">
      <w:pPr>
        <w:jc w:val="center"/>
        <w:rPr>
          <w:sz w:val="40"/>
        </w:rPr>
      </w:pPr>
    </w:p>
    <w:p w:rsidR="003E1AB8" w:rsidRDefault="003E1AB8" w:rsidP="003E1AB8">
      <w:pPr>
        <w:jc w:val="center"/>
        <w:rPr>
          <w:sz w:val="40"/>
        </w:rPr>
      </w:pPr>
      <w:r w:rsidRPr="00DB2070">
        <w:rPr>
          <w:b/>
          <w:bCs/>
          <w:sz w:val="40"/>
        </w:rPr>
        <w:t>MATERIA:</w:t>
      </w:r>
      <w:r>
        <w:rPr>
          <w:b/>
          <w:bCs/>
          <w:sz w:val="40"/>
        </w:rPr>
        <w:t xml:space="preserve"> </w:t>
      </w:r>
      <w:r>
        <w:rPr>
          <w:bCs/>
          <w:sz w:val="40"/>
        </w:rPr>
        <w:t>Estrategias para el desarrollo socioemocional</w:t>
      </w:r>
    </w:p>
    <w:p w:rsidR="003E1AB8" w:rsidRDefault="003E1AB8" w:rsidP="003E1AB8">
      <w:pPr>
        <w:jc w:val="center"/>
        <w:rPr>
          <w:sz w:val="40"/>
        </w:rPr>
      </w:pPr>
      <w:r w:rsidRPr="00DB2070">
        <w:rPr>
          <w:sz w:val="40"/>
        </w:rPr>
        <w:t xml:space="preserve">SALTILLO, COAHUILA          </w:t>
      </w:r>
      <w:r>
        <w:rPr>
          <w:sz w:val="40"/>
        </w:rPr>
        <w:t xml:space="preserve">    </w:t>
      </w:r>
      <w:r w:rsidRPr="00DB2070">
        <w:rPr>
          <w:sz w:val="40"/>
        </w:rPr>
        <w:t xml:space="preserve">   MARZO/2021</w:t>
      </w:r>
    </w:p>
    <w:p w:rsidR="003E1AB8" w:rsidRDefault="000A3223" w:rsidP="002F58F5">
      <w:pPr>
        <w:shd w:val="clear" w:color="auto" w:fill="FFFFFF"/>
        <w:spacing w:before="120" w:after="120" w:line="567" w:lineRule="atLeast"/>
        <w:jc w:val="center"/>
        <w:textAlignment w:val="baseline"/>
        <w:outlineLvl w:val="0"/>
        <w:rPr>
          <w:rFonts w:ascii="Arial" w:eastAsia="Times New Roman" w:hAnsi="Arial" w:cs="Arial"/>
          <w:color w:val="333333"/>
          <w:kern w:val="36"/>
          <w:sz w:val="36"/>
          <w:szCs w:val="50"/>
          <w:lang w:eastAsia="es-MX"/>
        </w:rPr>
      </w:pPr>
      <w:r w:rsidRPr="000A3223">
        <w:rPr>
          <w:rFonts w:ascii="Arial" w:eastAsia="Times New Roman" w:hAnsi="Arial" w:cs="Arial"/>
          <w:color w:val="333333"/>
          <w:kern w:val="36"/>
          <w:sz w:val="36"/>
          <w:szCs w:val="50"/>
          <w:lang w:eastAsia="es-MX"/>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7.75pt;height:45.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Melanie Klein&#10;"/>
          </v:shape>
        </w:pict>
      </w:r>
    </w:p>
    <w:p w:rsidR="003E1AB8" w:rsidRDefault="002F58F5" w:rsidP="003E1AB8">
      <w:pPr>
        <w:shd w:val="clear" w:color="auto" w:fill="FFFFFF"/>
        <w:spacing w:before="120" w:after="120" w:line="567" w:lineRule="atLeast"/>
        <w:jc w:val="center"/>
        <w:textAlignment w:val="baseline"/>
        <w:outlineLvl w:val="0"/>
        <w:rPr>
          <w:rFonts w:ascii="Arial" w:eastAsia="Times New Roman" w:hAnsi="Arial" w:cs="Arial"/>
          <w:b/>
          <w:kern w:val="36"/>
          <w:sz w:val="24"/>
          <w:szCs w:val="24"/>
          <w:u w:val="single"/>
          <w:lang w:eastAsia="es-MX"/>
        </w:rPr>
      </w:pPr>
      <w:r w:rsidRPr="003E1AB8">
        <w:rPr>
          <w:rFonts w:ascii="Arial" w:eastAsia="Times New Roman" w:hAnsi="Arial" w:cs="Arial"/>
          <w:b/>
          <w:kern w:val="36"/>
          <w:sz w:val="24"/>
          <w:szCs w:val="24"/>
          <w:u w:val="single"/>
          <w:lang w:eastAsia="es-MX"/>
        </w:rPr>
        <w:t>VIDA DEL AUTOR:</w:t>
      </w:r>
    </w:p>
    <w:p w:rsidR="00DD1AF8" w:rsidRDefault="00DD1AF8" w:rsidP="003E1AB8">
      <w:pPr>
        <w:shd w:val="clear" w:color="auto" w:fill="FFFFFF"/>
        <w:spacing w:before="120" w:after="120" w:line="567" w:lineRule="atLeast"/>
        <w:jc w:val="center"/>
        <w:textAlignment w:val="baseline"/>
        <w:outlineLvl w:val="0"/>
        <w:rPr>
          <w:rFonts w:ascii="Arial" w:eastAsia="Times New Roman" w:hAnsi="Arial" w:cs="Arial"/>
          <w:b/>
          <w:kern w:val="36"/>
          <w:sz w:val="24"/>
          <w:szCs w:val="24"/>
          <w:u w:val="single"/>
          <w:lang w:eastAsia="es-MX"/>
        </w:rPr>
      </w:pPr>
    </w:p>
    <w:p w:rsidR="003E1AB8" w:rsidRPr="003E1AB8" w:rsidRDefault="003E1AB8" w:rsidP="00DD1AF8">
      <w:pPr>
        <w:shd w:val="clear" w:color="auto" w:fill="FFFFFF"/>
        <w:spacing w:before="120" w:after="120" w:line="360" w:lineRule="auto"/>
        <w:textAlignment w:val="baseline"/>
        <w:outlineLvl w:val="0"/>
        <w:rPr>
          <w:rFonts w:ascii="Arial" w:eastAsia="Times New Roman" w:hAnsi="Arial" w:cs="Arial"/>
          <w:kern w:val="36"/>
          <w:sz w:val="24"/>
          <w:szCs w:val="24"/>
          <w:lang w:eastAsia="es-MX"/>
        </w:rPr>
      </w:pPr>
      <w:r>
        <w:rPr>
          <w:rFonts w:ascii="Arial" w:eastAsia="Times New Roman" w:hAnsi="Arial" w:cs="Arial"/>
          <w:kern w:val="36"/>
          <w:sz w:val="24"/>
          <w:szCs w:val="24"/>
          <w:lang w:eastAsia="es-MX"/>
        </w:rPr>
        <w:t>Nace e</w:t>
      </w:r>
      <w:r w:rsidR="00DD1AF8">
        <w:rPr>
          <w:rFonts w:ascii="Arial" w:eastAsia="Times New Roman" w:hAnsi="Arial" w:cs="Arial"/>
          <w:kern w:val="36"/>
          <w:sz w:val="24"/>
          <w:szCs w:val="24"/>
          <w:lang w:eastAsia="es-MX"/>
        </w:rPr>
        <w:t>l 30 de Marzo de 1882 en Viena – Muere el 22 de Septiembre de 1960 en Londres, psicoanalista británica de origen austriaco, pionera del análisis infantil y del estudio de la psicosis, fue educada de manera liberal, sin imposiciones religiosas.</w:t>
      </w:r>
    </w:p>
    <w:p w:rsidR="002F58F5" w:rsidRPr="003E1AB8" w:rsidRDefault="002F58F5" w:rsidP="00DD1AF8">
      <w:pPr>
        <w:pStyle w:val="NormalWeb"/>
        <w:shd w:val="clear" w:color="auto" w:fill="FFFFFF"/>
        <w:spacing w:before="120" w:beforeAutospacing="0" w:after="120" w:afterAutospacing="0" w:line="360" w:lineRule="auto"/>
        <w:rPr>
          <w:rFonts w:ascii="Arial" w:hAnsi="Arial" w:cs="Arial"/>
        </w:rPr>
      </w:pPr>
      <w:r w:rsidRPr="003E1AB8">
        <w:rPr>
          <w:rFonts w:ascii="Arial" w:hAnsi="Arial" w:cs="Arial"/>
        </w:rPr>
        <w:t xml:space="preserve">Su hermano </w:t>
      </w:r>
      <w:r w:rsidR="00DD1AF8">
        <w:rPr>
          <w:rFonts w:ascii="Arial" w:hAnsi="Arial" w:cs="Arial"/>
        </w:rPr>
        <w:t xml:space="preserve">Emanuel apoya a Melanie cuando a los catorce años </w:t>
      </w:r>
      <w:r w:rsidRPr="003E1AB8">
        <w:rPr>
          <w:rFonts w:ascii="Arial" w:hAnsi="Arial" w:cs="Arial"/>
        </w:rPr>
        <w:t>decide estudiar </w:t>
      </w:r>
      <w:hyperlink r:id="rId5" w:tooltip="Medicina" w:history="1">
        <w:r w:rsidRPr="003E1AB8">
          <w:rPr>
            <w:rStyle w:val="Hipervnculo"/>
            <w:rFonts w:ascii="Arial" w:hAnsi="Arial" w:cs="Arial"/>
            <w:color w:val="auto"/>
            <w:u w:val="none"/>
          </w:rPr>
          <w:t>medicina</w:t>
        </w:r>
      </w:hyperlink>
      <w:r w:rsidRPr="003E1AB8">
        <w:rPr>
          <w:rFonts w:ascii="Arial" w:hAnsi="Arial" w:cs="Arial"/>
        </w:rPr>
        <w:t> (en la rama </w:t>
      </w:r>
      <w:hyperlink r:id="rId6" w:tooltip="Psiquiatría" w:history="1">
        <w:r w:rsidRPr="003E1AB8">
          <w:rPr>
            <w:rStyle w:val="Hipervnculo"/>
            <w:rFonts w:ascii="Arial" w:hAnsi="Arial" w:cs="Arial"/>
            <w:color w:val="auto"/>
            <w:u w:val="none"/>
          </w:rPr>
          <w:t>psiquiatría</w:t>
        </w:r>
      </w:hyperlink>
      <w:r w:rsidRPr="003E1AB8">
        <w:rPr>
          <w:rFonts w:ascii="Arial" w:hAnsi="Arial" w:cs="Arial"/>
        </w:rPr>
        <w:t>)</w:t>
      </w:r>
      <w:r w:rsidR="003E1AB8" w:rsidRPr="003E1AB8">
        <w:rPr>
          <w:rFonts w:ascii="Arial" w:hAnsi="Arial" w:cs="Arial"/>
        </w:rPr>
        <w:t>.</w:t>
      </w:r>
    </w:p>
    <w:p w:rsidR="00DD1AF8" w:rsidRPr="003E1AB8" w:rsidRDefault="00DD1AF8" w:rsidP="00DD1AF8">
      <w:pPr>
        <w:pStyle w:val="NormalWeb"/>
        <w:shd w:val="clear" w:color="auto" w:fill="FFFFFF"/>
        <w:spacing w:before="120" w:beforeAutospacing="0" w:after="120" w:afterAutospacing="0" w:line="360" w:lineRule="auto"/>
        <w:rPr>
          <w:rFonts w:ascii="Arial" w:hAnsi="Arial" w:cs="Arial"/>
        </w:rPr>
      </w:pPr>
      <w:r>
        <w:rPr>
          <w:rFonts w:ascii="Arial" w:hAnsi="Arial" w:cs="Arial"/>
        </w:rPr>
        <w:t>A los 17 años Melanie</w:t>
      </w:r>
      <w:r w:rsidR="002F58F5" w:rsidRPr="003E1AB8">
        <w:rPr>
          <w:rFonts w:ascii="Arial" w:hAnsi="Arial" w:cs="Arial"/>
        </w:rPr>
        <w:t xml:space="preserve"> se compromete con Arthur </w:t>
      </w:r>
      <w:proofErr w:type="spellStart"/>
      <w:r w:rsidR="002F58F5" w:rsidRPr="003E1AB8">
        <w:rPr>
          <w:rFonts w:ascii="Arial" w:hAnsi="Arial" w:cs="Arial"/>
        </w:rPr>
        <w:t>Stevan</w:t>
      </w:r>
      <w:proofErr w:type="spellEnd"/>
      <w:r w:rsidR="002F58F5" w:rsidRPr="003E1AB8">
        <w:rPr>
          <w:rFonts w:ascii="Arial" w:hAnsi="Arial" w:cs="Arial"/>
        </w:rPr>
        <w:t xml:space="preserve"> Klein, un químico industrial de 21 años, amigo de Emanuel. En esta época abandona la idea de estudiar medicina y asiste a cursos de </w:t>
      </w:r>
      <w:hyperlink r:id="rId7" w:tooltip="Historia" w:history="1">
        <w:r w:rsidR="002F58F5" w:rsidRPr="003E1AB8">
          <w:rPr>
            <w:rStyle w:val="Hipervnculo"/>
            <w:rFonts w:ascii="Arial" w:hAnsi="Arial" w:cs="Arial"/>
            <w:color w:val="auto"/>
            <w:u w:val="none"/>
          </w:rPr>
          <w:t>historia</w:t>
        </w:r>
      </w:hyperlink>
      <w:r w:rsidR="002F58F5" w:rsidRPr="003E1AB8">
        <w:rPr>
          <w:rFonts w:ascii="Arial" w:hAnsi="Arial" w:cs="Arial"/>
        </w:rPr>
        <w:t> y de </w:t>
      </w:r>
      <w:hyperlink r:id="rId8" w:tooltip="Arte" w:history="1">
        <w:r w:rsidR="002F58F5" w:rsidRPr="003E1AB8">
          <w:rPr>
            <w:rStyle w:val="Hipervnculo"/>
            <w:rFonts w:ascii="Arial" w:hAnsi="Arial" w:cs="Arial"/>
            <w:color w:val="auto"/>
            <w:u w:val="none"/>
          </w:rPr>
          <w:t>arte</w:t>
        </w:r>
      </w:hyperlink>
      <w:r w:rsidR="002F58F5" w:rsidRPr="003E1AB8">
        <w:rPr>
          <w:rFonts w:ascii="Arial" w:hAnsi="Arial" w:cs="Arial"/>
        </w:rPr>
        <w:t> en la </w:t>
      </w:r>
      <w:hyperlink r:id="rId9" w:tooltip="Universidad de Viena" w:history="1">
        <w:r w:rsidR="002F58F5" w:rsidRPr="003E1AB8">
          <w:rPr>
            <w:rStyle w:val="Hipervnculo"/>
            <w:rFonts w:ascii="Arial" w:hAnsi="Arial" w:cs="Arial"/>
            <w:color w:val="auto"/>
            <w:u w:val="none"/>
          </w:rPr>
          <w:t>Universidad</w:t>
        </w:r>
        <w:r w:rsidR="002F58F5" w:rsidRPr="003E1AB8">
          <w:rPr>
            <w:rStyle w:val="Hipervnculo"/>
            <w:rFonts w:ascii="Arial" w:hAnsi="Arial" w:cs="Arial"/>
            <w:color w:val="auto"/>
          </w:rPr>
          <w:t xml:space="preserve"> </w:t>
        </w:r>
        <w:r w:rsidR="002F58F5" w:rsidRPr="003E1AB8">
          <w:rPr>
            <w:rStyle w:val="Hipervnculo"/>
            <w:rFonts w:ascii="Arial" w:hAnsi="Arial" w:cs="Arial"/>
            <w:color w:val="auto"/>
            <w:u w:val="none"/>
          </w:rPr>
          <w:t>de</w:t>
        </w:r>
        <w:r w:rsidR="002F58F5" w:rsidRPr="003E1AB8">
          <w:rPr>
            <w:rStyle w:val="Hipervnculo"/>
            <w:rFonts w:ascii="Arial" w:hAnsi="Arial" w:cs="Arial"/>
            <w:color w:val="auto"/>
          </w:rPr>
          <w:t xml:space="preserve"> </w:t>
        </w:r>
        <w:r w:rsidR="002F58F5" w:rsidRPr="003E1AB8">
          <w:rPr>
            <w:rStyle w:val="Hipervnculo"/>
            <w:rFonts w:ascii="Arial" w:hAnsi="Arial" w:cs="Arial"/>
            <w:color w:val="auto"/>
            <w:u w:val="none"/>
          </w:rPr>
          <w:t>Viena</w:t>
        </w:r>
      </w:hyperlink>
      <w:r w:rsidR="002F58F5" w:rsidRPr="003E1AB8">
        <w:rPr>
          <w:rFonts w:ascii="Arial" w:hAnsi="Arial" w:cs="Arial"/>
        </w:rPr>
        <w:t>.</w:t>
      </w:r>
    </w:p>
    <w:p w:rsidR="002F58F5" w:rsidRPr="003E1AB8" w:rsidRDefault="002F58F5" w:rsidP="00DD1AF8">
      <w:pPr>
        <w:pStyle w:val="NormalWeb"/>
        <w:shd w:val="clear" w:color="auto" w:fill="FFFFFF"/>
        <w:spacing w:before="120" w:beforeAutospacing="0" w:after="120" w:afterAutospacing="0" w:line="360" w:lineRule="auto"/>
        <w:rPr>
          <w:rFonts w:ascii="Arial" w:hAnsi="Arial" w:cs="Arial"/>
        </w:rPr>
      </w:pPr>
      <w:r w:rsidRPr="003E1AB8">
        <w:rPr>
          <w:rFonts w:ascii="Arial" w:hAnsi="Arial" w:cs="Arial"/>
        </w:rPr>
        <w:t>En 1918 asiste al 5</w:t>
      </w:r>
      <w:r w:rsidR="00DD1AF8" w:rsidRPr="003E1AB8">
        <w:rPr>
          <w:rFonts w:ascii="Arial" w:hAnsi="Arial" w:cs="Arial"/>
        </w:rPr>
        <w:t>. º</w:t>
      </w:r>
      <w:r w:rsidRPr="003E1AB8">
        <w:rPr>
          <w:rFonts w:ascii="Arial" w:hAnsi="Arial" w:cs="Arial"/>
        </w:rPr>
        <w:t> </w:t>
      </w:r>
      <w:r w:rsidRPr="003E1AB8">
        <w:rPr>
          <w:rFonts w:ascii="Arial" w:hAnsi="Arial" w:cs="Arial"/>
          <w:i/>
          <w:iCs/>
        </w:rPr>
        <w:t>Congreso Psicoanalítico Internacional</w:t>
      </w:r>
      <w:r w:rsidRPr="003E1AB8">
        <w:rPr>
          <w:rFonts w:ascii="Arial" w:hAnsi="Arial" w:cs="Arial"/>
        </w:rPr>
        <w:t>, con la presidencia de </w:t>
      </w:r>
      <w:proofErr w:type="spellStart"/>
      <w:r w:rsidR="000A3223" w:rsidRPr="003E1AB8">
        <w:rPr>
          <w:rFonts w:ascii="Arial" w:hAnsi="Arial" w:cs="Arial"/>
        </w:rPr>
        <w:fldChar w:fldCharType="begin"/>
      </w:r>
      <w:r w:rsidRPr="003E1AB8">
        <w:rPr>
          <w:rFonts w:ascii="Arial" w:hAnsi="Arial" w:cs="Arial"/>
        </w:rPr>
        <w:instrText xml:space="preserve"> HYPERLINK "https://es.wikipedia.org/wiki/S%C3%A1ndor_Ferenczi" \o "Sándor Ferenczi" </w:instrText>
      </w:r>
      <w:r w:rsidR="000A3223" w:rsidRPr="003E1AB8">
        <w:rPr>
          <w:rFonts w:ascii="Arial" w:hAnsi="Arial" w:cs="Arial"/>
        </w:rPr>
        <w:fldChar w:fldCharType="separate"/>
      </w:r>
      <w:r w:rsidRPr="003E1AB8">
        <w:rPr>
          <w:rStyle w:val="Hipervnculo"/>
          <w:rFonts w:ascii="Arial" w:hAnsi="Arial" w:cs="Arial"/>
          <w:color w:val="auto"/>
          <w:u w:val="none"/>
        </w:rPr>
        <w:t>Ferenczi</w:t>
      </w:r>
      <w:proofErr w:type="spellEnd"/>
      <w:r w:rsidR="000A3223" w:rsidRPr="003E1AB8">
        <w:rPr>
          <w:rFonts w:ascii="Arial" w:hAnsi="Arial" w:cs="Arial"/>
        </w:rPr>
        <w:fldChar w:fldCharType="end"/>
      </w:r>
      <w:r w:rsidRPr="003E1AB8">
        <w:rPr>
          <w:rFonts w:ascii="Arial" w:hAnsi="Arial" w:cs="Arial"/>
        </w:rPr>
        <w:t>, en el que </w:t>
      </w:r>
      <w:hyperlink r:id="rId10" w:tooltip="Sigmund Freud" w:history="1">
        <w:r w:rsidRPr="003E1AB8">
          <w:rPr>
            <w:rStyle w:val="Hipervnculo"/>
            <w:rFonts w:ascii="Arial" w:hAnsi="Arial" w:cs="Arial"/>
            <w:color w:val="auto"/>
            <w:u w:val="none"/>
          </w:rPr>
          <w:t>Freud</w:t>
        </w:r>
      </w:hyperlink>
      <w:r w:rsidRPr="003E1AB8">
        <w:rPr>
          <w:rFonts w:ascii="Arial" w:hAnsi="Arial" w:cs="Arial"/>
        </w:rPr>
        <w:t> lee "</w:t>
      </w:r>
      <w:proofErr w:type="spellStart"/>
      <w:r w:rsidRPr="003E1AB8">
        <w:rPr>
          <w:rFonts w:ascii="Arial" w:hAnsi="Arial" w:cs="Arial"/>
          <w:i/>
          <w:iCs/>
        </w:rPr>
        <w:t>Lines</w:t>
      </w:r>
      <w:proofErr w:type="spellEnd"/>
      <w:r w:rsidRPr="003E1AB8">
        <w:rPr>
          <w:rFonts w:ascii="Arial" w:hAnsi="Arial" w:cs="Arial"/>
          <w:i/>
          <w:iCs/>
        </w:rPr>
        <w:t xml:space="preserve"> of </w:t>
      </w:r>
      <w:proofErr w:type="spellStart"/>
      <w:r w:rsidRPr="003E1AB8">
        <w:rPr>
          <w:rFonts w:ascii="Arial" w:hAnsi="Arial" w:cs="Arial"/>
          <w:i/>
          <w:iCs/>
        </w:rPr>
        <w:t>Advances</w:t>
      </w:r>
      <w:proofErr w:type="spellEnd"/>
      <w:r w:rsidRPr="003E1AB8">
        <w:rPr>
          <w:rFonts w:ascii="Arial" w:hAnsi="Arial" w:cs="Arial"/>
          <w:i/>
          <w:iCs/>
        </w:rPr>
        <w:t xml:space="preserve"> in </w:t>
      </w:r>
      <w:proofErr w:type="spellStart"/>
      <w:r w:rsidRPr="003E1AB8">
        <w:rPr>
          <w:rFonts w:ascii="Arial" w:hAnsi="Arial" w:cs="Arial"/>
          <w:i/>
          <w:iCs/>
        </w:rPr>
        <w:t>Psychoanalytic</w:t>
      </w:r>
      <w:proofErr w:type="spellEnd"/>
      <w:r w:rsidRPr="003E1AB8">
        <w:rPr>
          <w:rFonts w:ascii="Arial" w:hAnsi="Arial" w:cs="Arial"/>
          <w:i/>
          <w:iCs/>
        </w:rPr>
        <w:t xml:space="preserve"> </w:t>
      </w:r>
      <w:proofErr w:type="spellStart"/>
      <w:r w:rsidRPr="003E1AB8">
        <w:rPr>
          <w:rFonts w:ascii="Arial" w:hAnsi="Arial" w:cs="Arial"/>
          <w:i/>
          <w:iCs/>
        </w:rPr>
        <w:t>Therapy</w:t>
      </w:r>
      <w:proofErr w:type="spellEnd"/>
      <w:r w:rsidRPr="003E1AB8">
        <w:rPr>
          <w:rFonts w:ascii="Arial" w:hAnsi="Arial" w:cs="Arial"/>
        </w:rPr>
        <w:t>". Este </w:t>
      </w:r>
      <w:hyperlink r:id="rId11" w:tooltip="Congreso (reunión)" w:history="1">
        <w:r w:rsidRPr="003E1AB8">
          <w:rPr>
            <w:rStyle w:val="Hipervnculo"/>
            <w:rFonts w:ascii="Arial" w:hAnsi="Arial" w:cs="Arial"/>
            <w:color w:val="auto"/>
            <w:u w:val="none"/>
          </w:rPr>
          <w:t>Congreso</w:t>
        </w:r>
      </w:hyperlink>
      <w:r w:rsidRPr="003E1AB8">
        <w:rPr>
          <w:rFonts w:ascii="Arial" w:hAnsi="Arial" w:cs="Arial"/>
        </w:rPr>
        <w:t> realizado en tiempos de guerra causa una fuerte impresión en Klein y, según ella misma recuerda: "esa impresión fortaleció mi deseo de dedicarme al </w:t>
      </w:r>
      <w:hyperlink r:id="rId12" w:tooltip="Psicoanálisis" w:history="1">
        <w:r w:rsidRPr="003E1AB8">
          <w:rPr>
            <w:rStyle w:val="Hipervnculo"/>
            <w:rFonts w:ascii="Arial" w:hAnsi="Arial" w:cs="Arial"/>
            <w:color w:val="auto"/>
            <w:u w:val="none"/>
          </w:rPr>
          <w:t>psicoanálisis</w:t>
        </w:r>
      </w:hyperlink>
      <w:r w:rsidR="003E1AB8" w:rsidRPr="003E1AB8">
        <w:rPr>
          <w:rFonts w:ascii="Arial" w:hAnsi="Arial" w:cs="Arial"/>
        </w:rPr>
        <w:t>”</w:t>
      </w:r>
      <w:r w:rsidRPr="003E1AB8">
        <w:rPr>
          <w:rFonts w:ascii="Arial" w:hAnsi="Arial" w:cs="Arial"/>
        </w:rPr>
        <w:t>.</w:t>
      </w:r>
    </w:p>
    <w:p w:rsidR="002F58F5" w:rsidRPr="003E1AB8" w:rsidRDefault="002F58F5" w:rsidP="00DD1AF8">
      <w:pPr>
        <w:pStyle w:val="NormalWeb"/>
        <w:shd w:val="clear" w:color="auto" w:fill="FFFFFF"/>
        <w:spacing w:before="120" w:beforeAutospacing="0" w:after="120" w:afterAutospacing="0" w:line="360" w:lineRule="auto"/>
        <w:rPr>
          <w:rFonts w:ascii="Arial" w:hAnsi="Arial" w:cs="Arial"/>
        </w:rPr>
      </w:pPr>
      <w:r w:rsidRPr="003E1AB8">
        <w:rPr>
          <w:rFonts w:ascii="Arial" w:hAnsi="Arial" w:cs="Arial"/>
        </w:rPr>
        <w:t>Durante el análisis con </w:t>
      </w:r>
      <w:proofErr w:type="spellStart"/>
      <w:r w:rsidR="000A3223" w:rsidRPr="003E1AB8">
        <w:rPr>
          <w:rFonts w:ascii="Arial" w:hAnsi="Arial" w:cs="Arial"/>
        </w:rPr>
        <w:fldChar w:fldCharType="begin"/>
      </w:r>
      <w:r w:rsidRPr="003E1AB8">
        <w:rPr>
          <w:rFonts w:ascii="Arial" w:hAnsi="Arial" w:cs="Arial"/>
        </w:rPr>
        <w:instrText xml:space="preserve"> HYPERLINK "https://es.wikipedia.org/wiki/S%C3%A1ndor_Ferenczi" \o "Sándor Ferenczi" </w:instrText>
      </w:r>
      <w:r w:rsidR="000A3223" w:rsidRPr="003E1AB8">
        <w:rPr>
          <w:rFonts w:ascii="Arial" w:hAnsi="Arial" w:cs="Arial"/>
        </w:rPr>
        <w:fldChar w:fldCharType="separate"/>
      </w:r>
      <w:r w:rsidRPr="003E1AB8">
        <w:rPr>
          <w:rStyle w:val="Hipervnculo"/>
          <w:rFonts w:ascii="Arial" w:hAnsi="Arial" w:cs="Arial"/>
          <w:color w:val="auto"/>
          <w:u w:val="none"/>
        </w:rPr>
        <w:t>Ferenczi</w:t>
      </w:r>
      <w:proofErr w:type="spellEnd"/>
      <w:r w:rsidR="000A3223" w:rsidRPr="003E1AB8">
        <w:rPr>
          <w:rFonts w:ascii="Arial" w:hAnsi="Arial" w:cs="Arial"/>
        </w:rPr>
        <w:fldChar w:fldCharType="end"/>
      </w:r>
      <w:r w:rsidRPr="003E1AB8">
        <w:rPr>
          <w:rFonts w:ascii="Arial" w:hAnsi="Arial" w:cs="Arial"/>
        </w:rPr>
        <w:t>, éste me llamó la atención acerca de mis grandes dotes para comprender a los </w:t>
      </w:r>
      <w:hyperlink r:id="rId13" w:tooltip="Niño" w:history="1">
        <w:r w:rsidRPr="003E1AB8">
          <w:rPr>
            <w:rStyle w:val="Hipervnculo"/>
            <w:rFonts w:ascii="Arial" w:hAnsi="Arial" w:cs="Arial"/>
            <w:color w:val="auto"/>
            <w:u w:val="none"/>
          </w:rPr>
          <w:t>niños</w:t>
        </w:r>
      </w:hyperlink>
      <w:r w:rsidRPr="003E1AB8">
        <w:rPr>
          <w:rFonts w:ascii="Arial" w:hAnsi="Arial" w:cs="Arial"/>
        </w:rPr>
        <w:t> y de mi interés en ellos y alentó mucho mi idea de dedicarme al análisis de </w:t>
      </w:r>
      <w:hyperlink r:id="rId14" w:tooltip="Niño" w:history="1">
        <w:r w:rsidRPr="003E1AB8">
          <w:rPr>
            <w:rStyle w:val="Hipervnculo"/>
            <w:rFonts w:ascii="Arial" w:hAnsi="Arial" w:cs="Arial"/>
            <w:color w:val="auto"/>
            <w:u w:val="none"/>
          </w:rPr>
          <w:t>niños</w:t>
        </w:r>
      </w:hyperlink>
      <w:r w:rsidR="00750D3B" w:rsidRPr="003E1AB8">
        <w:rPr>
          <w:rFonts w:ascii="Arial" w:hAnsi="Arial" w:cs="Arial"/>
        </w:rPr>
        <w:t xml:space="preserve">. No he visto </w:t>
      </w:r>
      <w:r w:rsidRPr="003E1AB8">
        <w:rPr>
          <w:rFonts w:ascii="Arial" w:hAnsi="Arial" w:cs="Arial"/>
        </w:rPr>
        <w:t>que la educación pudiera cubrir la totalidad de la comprensión de la personalidad y que, por lo tanto, tenga la influencia que uno desearía que tuviera. Siempre sentí que detrás había algo que nunca llegué a percibir."</w:t>
      </w:r>
    </w:p>
    <w:p w:rsidR="00B83CCB" w:rsidRDefault="00B83CCB" w:rsidP="00DD1AF8">
      <w:pPr>
        <w:pStyle w:val="NormalWeb"/>
        <w:shd w:val="clear" w:color="auto" w:fill="FFFFFF"/>
        <w:spacing w:before="120" w:beforeAutospacing="0" w:after="120" w:afterAutospacing="0" w:line="360" w:lineRule="auto"/>
        <w:jc w:val="center"/>
      </w:pPr>
    </w:p>
    <w:p w:rsidR="00B83CCB" w:rsidRDefault="00B83CCB" w:rsidP="00DD1AF8">
      <w:pPr>
        <w:pStyle w:val="NormalWeb"/>
        <w:shd w:val="clear" w:color="auto" w:fill="FFFFFF"/>
        <w:spacing w:before="120" w:beforeAutospacing="0" w:after="120" w:afterAutospacing="0" w:line="360" w:lineRule="auto"/>
        <w:jc w:val="center"/>
      </w:pPr>
    </w:p>
    <w:p w:rsidR="002F58F5" w:rsidRDefault="00750D3B" w:rsidP="00DD1AF8">
      <w:pPr>
        <w:pStyle w:val="NormalWeb"/>
        <w:shd w:val="clear" w:color="auto" w:fill="FFFFFF"/>
        <w:spacing w:before="120" w:beforeAutospacing="0" w:after="120" w:afterAutospacing="0" w:line="360" w:lineRule="auto"/>
        <w:jc w:val="center"/>
        <w:rPr>
          <w:rFonts w:ascii="Arial" w:hAnsi="Arial" w:cs="Arial"/>
          <w:b/>
          <w:u w:val="single"/>
        </w:rPr>
      </w:pPr>
      <w:r w:rsidRPr="00DD1AF8">
        <w:rPr>
          <w:rFonts w:ascii="Arial" w:hAnsi="Arial" w:cs="Arial"/>
          <w:b/>
          <w:u w:val="single"/>
        </w:rPr>
        <w:lastRenderedPageBreak/>
        <w:t>PERSPECTIVA A LA QUE PERTENECE:</w:t>
      </w:r>
    </w:p>
    <w:p w:rsidR="00B83CCB" w:rsidRPr="00DD1AF8" w:rsidRDefault="00B83CCB" w:rsidP="00DD1AF8">
      <w:pPr>
        <w:pStyle w:val="NormalWeb"/>
        <w:shd w:val="clear" w:color="auto" w:fill="FFFFFF"/>
        <w:spacing w:before="120" w:beforeAutospacing="0" w:after="120" w:afterAutospacing="0" w:line="360" w:lineRule="auto"/>
        <w:jc w:val="center"/>
        <w:rPr>
          <w:rFonts w:ascii="Arial" w:hAnsi="Arial" w:cs="Arial"/>
          <w:b/>
          <w:u w:val="single"/>
        </w:rPr>
      </w:pPr>
    </w:p>
    <w:p w:rsidR="002F58F5" w:rsidRPr="003E1AB8" w:rsidRDefault="00750D3B" w:rsidP="00DD1AF8">
      <w:pPr>
        <w:pStyle w:val="NormalWeb"/>
        <w:shd w:val="clear" w:color="auto" w:fill="FFFFFF"/>
        <w:spacing w:before="120" w:beforeAutospacing="0" w:after="120" w:afterAutospacing="0" w:line="360" w:lineRule="auto"/>
        <w:rPr>
          <w:rFonts w:ascii="Arial" w:hAnsi="Arial" w:cs="Arial"/>
        </w:rPr>
      </w:pPr>
      <w:r w:rsidRPr="003E1AB8">
        <w:rPr>
          <w:rFonts w:ascii="Arial" w:hAnsi="Arial" w:cs="Arial"/>
        </w:rPr>
        <w:t>Pertenece a la teoría psicoanalítica</w:t>
      </w:r>
      <w:r w:rsidR="00DD1AF8">
        <w:rPr>
          <w:rFonts w:ascii="Arial" w:hAnsi="Arial" w:cs="Arial"/>
        </w:rPr>
        <w:t>, se basa principalmente en su teoría de las relaciones objetales, en esta teoría se establece que el sujeto se relaciona con el medio a partir de las sensaciones e impulsos que siente y proyecta sobre los objetos de su impulso, las relaciones de dichos objetos generan huellas permanentes que marcaran la futura relación con otros, internalizándose las experiencias vividas y originándose en base a ellas la estructura psicológica del sujeto.</w:t>
      </w:r>
    </w:p>
    <w:p w:rsidR="00750D3B" w:rsidRPr="00DD1AF8" w:rsidRDefault="00750D3B" w:rsidP="00DD1AF8">
      <w:pPr>
        <w:pStyle w:val="NormalWeb"/>
        <w:shd w:val="clear" w:color="auto" w:fill="FFFFFF"/>
        <w:spacing w:before="120" w:beforeAutospacing="0" w:after="120" w:afterAutospacing="0" w:line="360" w:lineRule="auto"/>
        <w:rPr>
          <w:rFonts w:ascii="Arial" w:hAnsi="Arial" w:cs="Arial"/>
        </w:rPr>
      </w:pPr>
      <w:r w:rsidRPr="00DD1AF8">
        <w:rPr>
          <w:rFonts w:ascii="Arial" w:hAnsi="Arial" w:cs="Arial"/>
        </w:rPr>
        <w:t>Así, </w:t>
      </w:r>
      <w:r w:rsidRPr="00DD1AF8">
        <w:rPr>
          <w:rStyle w:val="Textoennegrita"/>
          <w:rFonts w:ascii="Arial" w:hAnsi="Arial" w:cs="Arial"/>
          <w:b w:val="0"/>
        </w:rPr>
        <w:t>la</w:t>
      </w:r>
      <w:r w:rsidRPr="00DD1AF8">
        <w:rPr>
          <w:rStyle w:val="Textoennegrita"/>
          <w:rFonts w:ascii="Arial" w:hAnsi="Arial" w:cs="Arial"/>
        </w:rPr>
        <w:t xml:space="preserve"> </w:t>
      </w:r>
      <w:r w:rsidRPr="00DD1AF8">
        <w:rPr>
          <w:rStyle w:val="Textoennegrita"/>
          <w:rFonts w:ascii="Arial" w:hAnsi="Arial" w:cs="Arial"/>
          <w:b w:val="0"/>
        </w:rPr>
        <w:t>configuración</w:t>
      </w:r>
      <w:r w:rsidRPr="00DD1AF8">
        <w:rPr>
          <w:rStyle w:val="Textoennegrita"/>
          <w:rFonts w:ascii="Arial" w:hAnsi="Arial" w:cs="Arial"/>
        </w:rPr>
        <w:t xml:space="preserve"> </w:t>
      </w:r>
      <w:r w:rsidRPr="00DD1AF8">
        <w:rPr>
          <w:rStyle w:val="Textoennegrita"/>
          <w:rFonts w:ascii="Arial" w:hAnsi="Arial" w:cs="Arial"/>
          <w:b w:val="0"/>
        </w:rPr>
        <w:t>psíquica</w:t>
      </w:r>
      <w:r w:rsidRPr="00DD1AF8">
        <w:rPr>
          <w:rStyle w:val="Textoennegrita"/>
          <w:rFonts w:ascii="Arial" w:hAnsi="Arial" w:cs="Arial"/>
        </w:rPr>
        <w:t xml:space="preserve"> </w:t>
      </w:r>
      <w:r w:rsidRPr="00DD1AF8">
        <w:rPr>
          <w:rStyle w:val="Textoennegrita"/>
          <w:rFonts w:ascii="Arial" w:hAnsi="Arial" w:cs="Arial"/>
          <w:b w:val="0"/>
        </w:rPr>
        <w:t>de</w:t>
      </w:r>
      <w:r w:rsidRPr="00DD1AF8">
        <w:rPr>
          <w:rStyle w:val="Textoennegrita"/>
          <w:rFonts w:ascii="Arial" w:hAnsi="Arial" w:cs="Arial"/>
        </w:rPr>
        <w:t xml:space="preserve"> </w:t>
      </w:r>
      <w:r w:rsidRPr="00DD1AF8">
        <w:rPr>
          <w:rStyle w:val="Textoennegrita"/>
          <w:rFonts w:ascii="Arial" w:hAnsi="Arial" w:cs="Arial"/>
          <w:b w:val="0"/>
        </w:rPr>
        <w:t>una</w:t>
      </w:r>
      <w:r w:rsidRPr="00DD1AF8">
        <w:rPr>
          <w:rStyle w:val="Textoennegrita"/>
          <w:rFonts w:ascii="Arial" w:hAnsi="Arial" w:cs="Arial"/>
        </w:rPr>
        <w:t xml:space="preserve"> </w:t>
      </w:r>
      <w:r w:rsidRPr="00DD1AF8">
        <w:rPr>
          <w:rStyle w:val="Textoennegrita"/>
          <w:rFonts w:ascii="Arial" w:hAnsi="Arial" w:cs="Arial"/>
          <w:b w:val="0"/>
        </w:rPr>
        <w:t>persona</w:t>
      </w:r>
      <w:r w:rsidRPr="00DD1AF8">
        <w:rPr>
          <w:rFonts w:ascii="Arial" w:hAnsi="Arial" w:cs="Arial"/>
        </w:rPr>
        <w:t> estaría basada en cómo se ha relacionado y como ha internalizado la interacción con dichos objetos, desarrollándose el individuo en base a ello. Es decir, que los aprendizajes pasados tienen mucha importancia para la teoría de Melanie Klein, a diferencia de la corriente biologicista</w:t>
      </w:r>
      <w:r w:rsidRPr="003E1AB8">
        <w:rPr>
          <w:rFonts w:ascii="Arial" w:hAnsi="Arial" w:cs="Arial"/>
          <w:color w:val="524D66"/>
        </w:rPr>
        <w:t xml:space="preserve"> </w:t>
      </w:r>
      <w:r w:rsidRPr="00DD1AF8">
        <w:rPr>
          <w:rFonts w:ascii="Arial" w:hAnsi="Arial" w:cs="Arial"/>
        </w:rPr>
        <w:t>de la época, que defendía lo esencial de los genes.</w:t>
      </w:r>
    </w:p>
    <w:p w:rsidR="00750D3B" w:rsidRPr="00DD1AF8" w:rsidRDefault="00750D3B" w:rsidP="00DD1AF8">
      <w:pPr>
        <w:pStyle w:val="NormalWeb"/>
        <w:shd w:val="clear" w:color="auto" w:fill="FFFFFF"/>
        <w:spacing w:before="120" w:beforeAutospacing="0" w:after="120" w:afterAutospacing="0" w:line="360" w:lineRule="auto"/>
        <w:rPr>
          <w:rFonts w:ascii="Arial" w:hAnsi="Arial" w:cs="Arial"/>
        </w:rPr>
      </w:pPr>
      <w:r w:rsidRPr="00DD1AF8">
        <w:rPr>
          <w:rFonts w:ascii="Arial" w:hAnsi="Arial" w:cs="Arial"/>
        </w:rPr>
        <w:t>En la teoría psicoanalítica de Klein, el ser humano se encuentra desde el nacimiento en un constante </w:t>
      </w:r>
      <w:r w:rsidRPr="00DD1AF8">
        <w:rPr>
          <w:rStyle w:val="Textoennegrita"/>
          <w:rFonts w:ascii="Arial" w:hAnsi="Arial" w:cs="Arial"/>
          <w:b w:val="0"/>
        </w:rPr>
        <w:t>estado</w:t>
      </w:r>
      <w:r w:rsidRPr="00DD1AF8">
        <w:rPr>
          <w:rStyle w:val="Textoennegrita"/>
          <w:rFonts w:ascii="Arial" w:hAnsi="Arial" w:cs="Arial"/>
        </w:rPr>
        <w:t xml:space="preserve"> </w:t>
      </w:r>
      <w:r w:rsidRPr="00DD1AF8">
        <w:rPr>
          <w:rStyle w:val="Textoennegrita"/>
          <w:rFonts w:ascii="Arial" w:hAnsi="Arial" w:cs="Arial"/>
          <w:b w:val="0"/>
        </w:rPr>
        <w:t>de</w:t>
      </w:r>
      <w:r w:rsidRPr="00DD1AF8">
        <w:rPr>
          <w:rStyle w:val="Textoennegrita"/>
          <w:rFonts w:ascii="Arial" w:hAnsi="Arial" w:cs="Arial"/>
        </w:rPr>
        <w:t xml:space="preserve"> </w:t>
      </w:r>
      <w:r w:rsidRPr="00DD1AF8">
        <w:rPr>
          <w:rStyle w:val="Textoennegrita"/>
          <w:rFonts w:ascii="Arial" w:hAnsi="Arial" w:cs="Arial"/>
          <w:b w:val="0"/>
        </w:rPr>
        <w:t>conflicto</w:t>
      </w:r>
      <w:r w:rsidRPr="00DD1AF8">
        <w:rPr>
          <w:rStyle w:val="Textoennegrita"/>
          <w:rFonts w:ascii="Arial" w:hAnsi="Arial" w:cs="Arial"/>
        </w:rPr>
        <w:t xml:space="preserve"> </w:t>
      </w:r>
      <w:r w:rsidRPr="00DD1AF8">
        <w:rPr>
          <w:rStyle w:val="Textoennegrita"/>
          <w:rFonts w:ascii="Arial" w:hAnsi="Arial" w:cs="Arial"/>
          <w:b w:val="0"/>
        </w:rPr>
        <w:t>entre</w:t>
      </w:r>
      <w:r w:rsidRPr="00DD1AF8">
        <w:rPr>
          <w:rStyle w:val="Textoennegrita"/>
          <w:rFonts w:ascii="Arial" w:hAnsi="Arial" w:cs="Arial"/>
        </w:rPr>
        <w:t xml:space="preserve"> </w:t>
      </w:r>
      <w:r w:rsidRPr="00DD1AF8">
        <w:rPr>
          <w:rStyle w:val="Textoennegrita"/>
          <w:rFonts w:ascii="Arial" w:hAnsi="Arial" w:cs="Arial"/>
          <w:b w:val="0"/>
        </w:rPr>
        <w:t>pulsiones</w:t>
      </w:r>
      <w:r w:rsidRPr="00DD1AF8">
        <w:rPr>
          <w:rStyle w:val="Textoennegrita"/>
          <w:rFonts w:ascii="Arial" w:hAnsi="Arial" w:cs="Arial"/>
        </w:rPr>
        <w:t xml:space="preserve"> </w:t>
      </w:r>
      <w:r w:rsidRPr="00DD1AF8">
        <w:rPr>
          <w:rStyle w:val="Textoennegrita"/>
          <w:rFonts w:ascii="Arial" w:hAnsi="Arial" w:cs="Arial"/>
          <w:b w:val="0"/>
        </w:rPr>
        <w:t>de</w:t>
      </w:r>
      <w:r w:rsidRPr="00DD1AF8">
        <w:rPr>
          <w:rStyle w:val="Textoennegrita"/>
          <w:rFonts w:ascii="Arial" w:hAnsi="Arial" w:cs="Arial"/>
        </w:rPr>
        <w:t xml:space="preserve"> </w:t>
      </w:r>
      <w:r w:rsidRPr="00DD1AF8">
        <w:rPr>
          <w:rStyle w:val="Textoennegrita"/>
          <w:rFonts w:ascii="Arial" w:hAnsi="Arial" w:cs="Arial"/>
          <w:b w:val="0"/>
        </w:rPr>
        <w:t>vida</w:t>
      </w:r>
      <w:r w:rsidRPr="00DD1AF8">
        <w:rPr>
          <w:rStyle w:val="Textoennegrita"/>
          <w:rFonts w:ascii="Arial" w:hAnsi="Arial" w:cs="Arial"/>
        </w:rPr>
        <w:t xml:space="preserve"> </w:t>
      </w:r>
      <w:r w:rsidRPr="00DD1AF8">
        <w:rPr>
          <w:rStyle w:val="Textoennegrita"/>
          <w:rFonts w:ascii="Arial" w:hAnsi="Arial" w:cs="Arial"/>
          <w:b w:val="0"/>
        </w:rPr>
        <w:t>o</w:t>
      </w:r>
      <w:r w:rsidRPr="00DD1AF8">
        <w:rPr>
          <w:rStyle w:val="Textoennegrita"/>
          <w:rFonts w:ascii="Arial" w:hAnsi="Arial" w:cs="Arial"/>
        </w:rPr>
        <w:t xml:space="preserve"> </w:t>
      </w:r>
      <w:r w:rsidRPr="00DD1AF8">
        <w:rPr>
          <w:rStyle w:val="Textoennegrita"/>
          <w:rFonts w:ascii="Arial" w:hAnsi="Arial" w:cs="Arial"/>
          <w:b w:val="0"/>
        </w:rPr>
        <w:t>amor</w:t>
      </w:r>
      <w:r w:rsidRPr="00DD1AF8">
        <w:rPr>
          <w:rStyle w:val="Textoennegrita"/>
          <w:rFonts w:ascii="Arial" w:hAnsi="Arial" w:cs="Arial"/>
        </w:rPr>
        <w:t xml:space="preserve"> </w:t>
      </w:r>
      <w:r w:rsidRPr="00DD1AF8">
        <w:rPr>
          <w:rStyle w:val="Textoennegrita"/>
          <w:rFonts w:ascii="Arial" w:hAnsi="Arial" w:cs="Arial"/>
          <w:b w:val="0"/>
        </w:rPr>
        <w:t>y</w:t>
      </w:r>
      <w:r w:rsidRPr="00DD1AF8">
        <w:rPr>
          <w:rStyle w:val="Textoennegrita"/>
          <w:rFonts w:ascii="Arial" w:hAnsi="Arial" w:cs="Arial"/>
        </w:rPr>
        <w:t xml:space="preserve"> </w:t>
      </w:r>
      <w:r w:rsidRPr="00DD1AF8">
        <w:rPr>
          <w:rStyle w:val="Textoennegrita"/>
          <w:rFonts w:ascii="Arial" w:hAnsi="Arial" w:cs="Arial"/>
          <w:b w:val="0"/>
        </w:rPr>
        <w:t>de</w:t>
      </w:r>
      <w:r w:rsidRPr="00DD1AF8">
        <w:rPr>
          <w:rStyle w:val="Textoennegrita"/>
          <w:rFonts w:ascii="Arial" w:hAnsi="Arial" w:cs="Arial"/>
        </w:rPr>
        <w:t xml:space="preserve"> </w:t>
      </w:r>
      <w:r w:rsidRPr="00DD1AF8">
        <w:rPr>
          <w:rStyle w:val="Textoennegrita"/>
          <w:rFonts w:ascii="Arial" w:hAnsi="Arial" w:cs="Arial"/>
          <w:b w:val="0"/>
        </w:rPr>
        <w:t>muerte</w:t>
      </w:r>
      <w:r w:rsidRPr="00DD1AF8">
        <w:rPr>
          <w:rStyle w:val="Textoennegrita"/>
          <w:rFonts w:ascii="Arial" w:hAnsi="Arial" w:cs="Arial"/>
        </w:rPr>
        <w:t xml:space="preserve"> </w:t>
      </w:r>
      <w:r w:rsidRPr="00DD1AF8">
        <w:rPr>
          <w:rStyle w:val="Textoennegrita"/>
          <w:rFonts w:ascii="Arial" w:hAnsi="Arial" w:cs="Arial"/>
          <w:b w:val="0"/>
        </w:rPr>
        <w:t>u</w:t>
      </w:r>
      <w:r w:rsidRPr="00DD1AF8">
        <w:rPr>
          <w:rStyle w:val="Textoennegrita"/>
          <w:rFonts w:ascii="Arial" w:hAnsi="Arial" w:cs="Arial"/>
        </w:rPr>
        <w:t xml:space="preserve"> </w:t>
      </w:r>
      <w:r w:rsidRPr="00DD1AF8">
        <w:rPr>
          <w:rStyle w:val="Textoennegrita"/>
          <w:rFonts w:ascii="Arial" w:hAnsi="Arial" w:cs="Arial"/>
          <w:b w:val="0"/>
        </w:rPr>
        <w:t>odio</w:t>
      </w:r>
      <w:r w:rsidRPr="00DD1AF8">
        <w:rPr>
          <w:rFonts w:ascii="Arial" w:hAnsi="Arial" w:cs="Arial"/>
        </w:rPr>
        <w:t>. A lo largo del desarrollo del ser, el sujeto deberá ir superando las etapas y conflictos propios de la etapa vital que se está viviendo, forjando un equilibrio entre lo externo y lo interno a través de las relaciones con los diferentes objetos y enriqueciendo con el tiempo su yo, personalidad y carácter.</w:t>
      </w:r>
    </w:p>
    <w:p w:rsidR="00750D3B" w:rsidRPr="00DD1AF8" w:rsidRDefault="00750D3B" w:rsidP="00DD1AF8">
      <w:pPr>
        <w:pStyle w:val="NormalWeb"/>
        <w:shd w:val="clear" w:color="auto" w:fill="FFFFFF"/>
        <w:spacing w:before="120" w:beforeAutospacing="0" w:after="120" w:afterAutospacing="0" w:line="360" w:lineRule="auto"/>
        <w:rPr>
          <w:rFonts w:ascii="Arial" w:hAnsi="Arial" w:cs="Arial"/>
        </w:rPr>
      </w:pPr>
      <w:r w:rsidRPr="00DD1AF8">
        <w:rPr>
          <w:rFonts w:ascii="Arial" w:hAnsi="Arial" w:cs="Arial"/>
        </w:rPr>
        <w:t xml:space="preserve">Durante dicho desarrollo el individuo va a pasar por diferentes fases, variando el modo en que captamos la realidad y relacionamos nuestros impulsos y deseos con ella y alcanzando diferentes hitos y aspectos que nos ayuden a generar un yo integrado que nos permita hacer frente a los conflictos entre los deseos propios del ello y la censura del </w:t>
      </w:r>
      <w:r w:rsidR="00B83CCB" w:rsidRPr="00DD1AF8">
        <w:rPr>
          <w:rFonts w:ascii="Arial" w:hAnsi="Arial" w:cs="Arial"/>
        </w:rPr>
        <w:t>súper</w:t>
      </w:r>
      <w:r w:rsidR="00B83CCB">
        <w:rPr>
          <w:rFonts w:ascii="Arial" w:hAnsi="Arial" w:cs="Arial"/>
        </w:rPr>
        <w:t xml:space="preserve"> </w:t>
      </w:r>
      <w:r w:rsidR="00B83CCB" w:rsidRPr="00DD1AF8">
        <w:rPr>
          <w:rFonts w:ascii="Arial" w:hAnsi="Arial" w:cs="Arial"/>
        </w:rPr>
        <w:t>yo</w:t>
      </w:r>
      <w:r w:rsidRPr="00DD1AF8">
        <w:rPr>
          <w:rFonts w:ascii="Arial" w:hAnsi="Arial" w:cs="Arial"/>
        </w:rPr>
        <w:t>.</w:t>
      </w:r>
    </w:p>
    <w:p w:rsidR="00B83CCB" w:rsidRDefault="00B83CCB" w:rsidP="00B83CCB">
      <w:pPr>
        <w:spacing w:line="360" w:lineRule="auto"/>
        <w:jc w:val="center"/>
        <w:rPr>
          <w:rFonts w:ascii="Arial" w:hAnsi="Arial" w:cs="Arial"/>
          <w:b/>
          <w:sz w:val="24"/>
          <w:szCs w:val="24"/>
          <w:u w:val="single"/>
        </w:rPr>
      </w:pPr>
    </w:p>
    <w:p w:rsidR="00B83CCB" w:rsidRDefault="00B83CCB" w:rsidP="00B83CCB">
      <w:pPr>
        <w:spacing w:line="360" w:lineRule="auto"/>
        <w:jc w:val="center"/>
        <w:rPr>
          <w:rFonts w:ascii="Arial" w:hAnsi="Arial" w:cs="Arial"/>
          <w:b/>
          <w:sz w:val="24"/>
          <w:szCs w:val="24"/>
          <w:u w:val="single"/>
        </w:rPr>
      </w:pPr>
    </w:p>
    <w:p w:rsidR="00B83CCB" w:rsidRDefault="00B83CCB" w:rsidP="00B83CCB">
      <w:pPr>
        <w:spacing w:line="360" w:lineRule="auto"/>
        <w:jc w:val="center"/>
        <w:rPr>
          <w:rFonts w:ascii="Arial" w:hAnsi="Arial" w:cs="Arial"/>
          <w:b/>
          <w:sz w:val="24"/>
          <w:szCs w:val="24"/>
          <w:u w:val="single"/>
        </w:rPr>
      </w:pPr>
    </w:p>
    <w:p w:rsidR="00100D90" w:rsidRDefault="00B83CCB" w:rsidP="00B83CCB">
      <w:pPr>
        <w:spacing w:line="360" w:lineRule="auto"/>
        <w:jc w:val="center"/>
        <w:rPr>
          <w:rFonts w:ascii="Arial" w:hAnsi="Arial" w:cs="Arial"/>
          <w:b/>
          <w:sz w:val="24"/>
          <w:szCs w:val="24"/>
          <w:u w:val="single"/>
        </w:rPr>
      </w:pPr>
      <w:r w:rsidRPr="00B83CCB">
        <w:rPr>
          <w:rFonts w:ascii="Arial" w:hAnsi="Arial" w:cs="Arial"/>
          <w:b/>
          <w:sz w:val="24"/>
          <w:szCs w:val="24"/>
          <w:u w:val="single"/>
        </w:rPr>
        <w:lastRenderedPageBreak/>
        <w:t>APORTACIÓN A LA EDUCACIÓN</w:t>
      </w:r>
    </w:p>
    <w:p w:rsidR="00B83CCB" w:rsidRDefault="00B83CCB" w:rsidP="00B83CCB">
      <w:pPr>
        <w:spacing w:line="360" w:lineRule="auto"/>
        <w:jc w:val="center"/>
        <w:rPr>
          <w:rFonts w:ascii="Arial" w:hAnsi="Arial" w:cs="Arial"/>
          <w:b/>
          <w:sz w:val="24"/>
          <w:szCs w:val="24"/>
          <w:u w:val="single"/>
        </w:rPr>
      </w:pPr>
    </w:p>
    <w:p w:rsidR="00B83CCB" w:rsidRPr="00B83CCB" w:rsidRDefault="00B83CCB" w:rsidP="00B83CCB">
      <w:pPr>
        <w:spacing w:line="360" w:lineRule="auto"/>
        <w:rPr>
          <w:rFonts w:ascii="Arial" w:hAnsi="Arial" w:cs="Arial"/>
          <w:sz w:val="24"/>
        </w:rPr>
      </w:pPr>
      <w:r w:rsidRPr="00B83CCB">
        <w:rPr>
          <w:rFonts w:ascii="Arial" w:hAnsi="Arial" w:cs="Arial"/>
          <w:sz w:val="24"/>
        </w:rPr>
        <w:t xml:space="preserve">La gran inspiración de Melanie Klein era </w:t>
      </w:r>
      <w:proofErr w:type="spellStart"/>
      <w:r w:rsidRPr="00B83CCB">
        <w:rPr>
          <w:rFonts w:ascii="Arial" w:hAnsi="Arial" w:cs="Arial"/>
          <w:sz w:val="24"/>
        </w:rPr>
        <w:t>Sigmund</w:t>
      </w:r>
      <w:proofErr w:type="spellEnd"/>
      <w:r w:rsidRPr="00B83CCB">
        <w:rPr>
          <w:rFonts w:ascii="Arial" w:hAnsi="Arial" w:cs="Arial"/>
          <w:sz w:val="24"/>
        </w:rPr>
        <w:t xml:space="preserve"> Freud, fue pionera del análisis infantil y del estudio de la psicosis. Su principal logro fue trazar el desarrollo de la mente humana y remontarlo hasta sus raíces iníciales, esclareciendo el mundo emocional de los bebés y los niños. La obra de Klein nació de la observación clínica dentro de un encuadre psicoanalítico particular, establecido para facilitar la conducta espontánea de los niños, valiéndose sobre todo del instrumento dado por el juego libre. </w:t>
      </w:r>
      <w:proofErr w:type="gramStart"/>
      <w:r w:rsidRPr="00B83CCB">
        <w:rPr>
          <w:rFonts w:ascii="Arial" w:hAnsi="Arial" w:cs="Arial"/>
          <w:sz w:val="24"/>
        </w:rPr>
        <w:t>también</w:t>
      </w:r>
      <w:proofErr w:type="gramEnd"/>
      <w:r w:rsidRPr="00B83CCB">
        <w:rPr>
          <w:rFonts w:ascii="Arial" w:hAnsi="Arial" w:cs="Arial"/>
          <w:sz w:val="24"/>
        </w:rPr>
        <w:t xml:space="preserve"> reformulo el complejo de "Edipo" y destacó la importancia de la agresividad y la destructividad (Posición </w:t>
      </w:r>
      <w:proofErr w:type="spellStart"/>
      <w:r w:rsidRPr="00B83CCB">
        <w:rPr>
          <w:rFonts w:ascii="Arial" w:hAnsi="Arial" w:cs="Arial"/>
          <w:sz w:val="24"/>
        </w:rPr>
        <w:t>Esquizo</w:t>
      </w:r>
      <w:proofErr w:type="spellEnd"/>
      <w:r w:rsidRPr="00B83CCB">
        <w:rPr>
          <w:rFonts w:ascii="Arial" w:hAnsi="Arial" w:cs="Arial"/>
          <w:sz w:val="24"/>
        </w:rPr>
        <w:t xml:space="preserve">- Paranoide, posición depresiva, instinto de muerte, agresión, fantasías, pecho malo y bueno). Realizo innovadores aportes a la teoría del funcionamiento mental, basándose en observaciones que surgieron del análisis de niños. De hecho una de sus mayores genialidades fue realizar la modificación a la técnica analítica que le permitió aplicar el psicoanálisis a niños. Para ello partió de la base que la forma de expresión natural del niño es el juego y que por lo mismo puede ser usado como medio de comunicación con ellos. Elaboró la técnica del juego para psicoanalizar a los niños, pero también influyó radicalmente sobre la teoría y la técnica aplicadas a adultos: reformuló el complejo de Edipo y destacó la importancia de la agresividad y la destructividad. Otro concepto relevante es "La fantasía inconsciente" la cual es una técnica de juego donde Klein pudo observar la gran profusión de fantasías que discurrían en el niño, dichas fantasías no dirigen la conducta del niño. Esta fantasía inconsciente se define como la expresión mental de los instintos y existe desde el comienzo de la vida. Sostiene que son de tipo agresivo y están fundamentalmente dirigidas a objetos parciales de una "Madre fantaseada" como escondida en partes gratificantes y frustrantes para luego dirigirse a objetos relacionados. Los objetos internos son una experiencia o fantasías inconscientes de un objeto en concreto localizado físicamente en el interior del cuerpo (Yo) por vía de los MD. Estos objetos son una imagen distorsionada de los objetos reales (los padres). Klein definió dos posturas la Esquizoparanoide y la Depresiva. La </w:t>
      </w:r>
      <w:r w:rsidRPr="00B83CCB">
        <w:rPr>
          <w:rFonts w:ascii="Arial" w:hAnsi="Arial" w:cs="Arial"/>
          <w:sz w:val="24"/>
        </w:rPr>
        <w:lastRenderedPageBreak/>
        <w:t>Esquizoparanoide es donde el bebe no puede identificar el YO del NO YO. Por ello separa lo doloroso o malo de lo gratificante o bueno y focalizara estos aspectos sobre el pecho materno o su sustituido, así construyendo 2 objetos: Bueno y malo. Y la posición depresiva surge al presentarse la madre como objeto total, resulta que ya es el mismo objeto que ama y que odia, así produciendo una ansiedad. De este modo, se producen sentimientos destructivos y amorosos, este conflicto da origen a la tristeza que Klein denomina "Angustia depresiva". En resumen, Klein aporta su análisis en los niños mediante el juego ya que ellos asocian libremente un valor significante a uno mismo mediante el juego. Esta Asociación libre da como resultado que el niño juegue mientras el analista tiene la disposición y la complejidad de tomar cuentas en esta técnica. El niño establece sus primeros vínculos mediante el juego, en donde existe la compañía de un sujeto, en donde cual surge el análisis</w:t>
      </w:r>
      <w:r>
        <w:rPr>
          <w:rFonts w:ascii="Arial" w:hAnsi="Arial" w:cs="Arial"/>
          <w:sz w:val="24"/>
        </w:rPr>
        <w:t xml:space="preserve"> </w:t>
      </w:r>
      <w:r w:rsidRPr="00B83CCB">
        <w:rPr>
          <w:rFonts w:ascii="Arial" w:hAnsi="Arial" w:cs="Arial"/>
          <w:sz w:val="24"/>
        </w:rPr>
        <w:t>según Klein. El trabajo con niños se resuelve jugando, dando así como finalidad a que el niño debe de estar emocional y mentalmente bien, con una breve claridad en la diferencia de lo bueno y malo al igual que en sus emociones para que su estancia dentro de un sector social escolar sea estable y tenga esa conciencia que formara ciertos vínculos con sujetos (alumnos-docente) los cuales serán por originarios de muchas nuevas emociones y experiencias para su vida. La educación no puede cubrir la comprensión de la personalidad del niño.</w:t>
      </w:r>
    </w:p>
    <w:p w:rsidR="00B83CCB" w:rsidRDefault="00B83CCB" w:rsidP="00B83CCB">
      <w:pPr>
        <w:spacing w:line="360" w:lineRule="auto"/>
        <w:jc w:val="center"/>
        <w:rPr>
          <w:rFonts w:ascii="Arial" w:hAnsi="Arial" w:cs="Arial"/>
          <w:b/>
          <w:sz w:val="24"/>
          <w:szCs w:val="24"/>
          <w:u w:val="single"/>
        </w:rPr>
      </w:pPr>
    </w:p>
    <w:p w:rsidR="00B83CCB" w:rsidRDefault="00B83CCB" w:rsidP="00B83CCB">
      <w:pPr>
        <w:spacing w:line="360" w:lineRule="auto"/>
        <w:jc w:val="center"/>
        <w:rPr>
          <w:rFonts w:ascii="Arial" w:hAnsi="Arial" w:cs="Arial"/>
          <w:b/>
          <w:sz w:val="24"/>
          <w:szCs w:val="24"/>
          <w:u w:val="single"/>
        </w:rPr>
      </w:pPr>
      <w:r>
        <w:rPr>
          <w:rFonts w:ascii="Arial" w:hAnsi="Arial" w:cs="Arial"/>
          <w:b/>
          <w:sz w:val="24"/>
          <w:szCs w:val="24"/>
          <w:u w:val="single"/>
        </w:rPr>
        <w:t>LINK DEL VIDEO:</w:t>
      </w:r>
    </w:p>
    <w:p w:rsidR="00B83CCB" w:rsidRPr="005819FA" w:rsidRDefault="005819FA" w:rsidP="00B83CCB">
      <w:pPr>
        <w:spacing w:line="360" w:lineRule="auto"/>
        <w:jc w:val="center"/>
        <w:rPr>
          <w:rFonts w:ascii="Arial" w:hAnsi="Arial" w:cs="Arial"/>
          <w:b/>
          <w:sz w:val="24"/>
          <w:szCs w:val="24"/>
        </w:rPr>
      </w:pPr>
      <w:hyperlink r:id="rId15" w:history="1">
        <w:r w:rsidRPr="005819FA">
          <w:rPr>
            <w:rStyle w:val="Hipervnculo"/>
            <w:rFonts w:ascii="Arial" w:hAnsi="Arial" w:cs="Arial"/>
            <w:b/>
            <w:sz w:val="24"/>
            <w:szCs w:val="24"/>
            <w:u w:val="none"/>
          </w:rPr>
          <w:t>https://drive.google.com/file/d/1N4jfCNWXGBE9Grjy60lPq9jFDyl7Yx7C/view?usp=sharing</w:t>
        </w:r>
      </w:hyperlink>
    </w:p>
    <w:p w:rsidR="005819FA" w:rsidRPr="00B83CCB" w:rsidRDefault="005819FA" w:rsidP="00B83CCB">
      <w:pPr>
        <w:spacing w:line="360" w:lineRule="auto"/>
        <w:jc w:val="center"/>
        <w:rPr>
          <w:rFonts w:ascii="Arial" w:hAnsi="Arial" w:cs="Arial"/>
          <w:b/>
          <w:sz w:val="24"/>
          <w:szCs w:val="24"/>
          <w:u w:val="single"/>
        </w:rPr>
      </w:pPr>
    </w:p>
    <w:sectPr w:rsidR="005819FA" w:rsidRPr="00B83CCB" w:rsidSect="00DD1AF8">
      <w:pgSz w:w="12240" w:h="15840"/>
      <w:pgMar w:top="1417" w:right="1701" w:bottom="1417"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58F5"/>
    <w:rsid w:val="000A3223"/>
    <w:rsid w:val="00100D90"/>
    <w:rsid w:val="002F58F5"/>
    <w:rsid w:val="003E1AB8"/>
    <w:rsid w:val="005819FA"/>
    <w:rsid w:val="00750D3B"/>
    <w:rsid w:val="00B83CCB"/>
    <w:rsid w:val="00DD1AF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90"/>
  </w:style>
  <w:style w:type="paragraph" w:styleId="Ttulo1">
    <w:name w:val="heading 1"/>
    <w:basedOn w:val="Normal"/>
    <w:link w:val="Ttulo1Car"/>
    <w:uiPriority w:val="9"/>
    <w:qFormat/>
    <w:rsid w:val="002F5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750D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58F5"/>
    <w:rPr>
      <w:rFonts w:ascii="Times New Roman" w:eastAsia="Times New Roman" w:hAnsi="Times New Roman" w:cs="Times New Roman"/>
      <w:b/>
      <w:bCs/>
      <w:kern w:val="36"/>
      <w:sz w:val="48"/>
      <w:szCs w:val="48"/>
      <w:lang w:eastAsia="es-MX"/>
    </w:rPr>
  </w:style>
  <w:style w:type="paragraph" w:customStyle="1" w:styleId="biog">
    <w:name w:val="biog"/>
    <w:basedOn w:val="Normal"/>
    <w:rsid w:val="002F58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F58F5"/>
    <w:rPr>
      <w:color w:val="0000FF"/>
      <w:u w:val="single"/>
    </w:rPr>
  </w:style>
  <w:style w:type="paragraph" w:styleId="NormalWeb">
    <w:name w:val="Normal (Web)"/>
    <w:basedOn w:val="Normal"/>
    <w:uiPriority w:val="99"/>
    <w:semiHidden/>
    <w:unhideWhenUsed/>
    <w:rsid w:val="002F58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750D3B"/>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750D3B"/>
    <w:rPr>
      <w:b/>
      <w:bCs/>
    </w:rPr>
  </w:style>
</w:styles>
</file>

<file path=word/webSettings.xml><?xml version="1.0" encoding="utf-8"?>
<w:webSettings xmlns:r="http://schemas.openxmlformats.org/officeDocument/2006/relationships" xmlns:w="http://schemas.openxmlformats.org/wordprocessingml/2006/main">
  <w:divs>
    <w:div w:id="505442763">
      <w:bodyDiv w:val="1"/>
      <w:marLeft w:val="0"/>
      <w:marRight w:val="0"/>
      <w:marTop w:val="0"/>
      <w:marBottom w:val="0"/>
      <w:divBdr>
        <w:top w:val="none" w:sz="0" w:space="0" w:color="auto"/>
        <w:left w:val="none" w:sz="0" w:space="0" w:color="auto"/>
        <w:bottom w:val="none" w:sz="0" w:space="0" w:color="auto"/>
        <w:right w:val="none" w:sz="0" w:space="0" w:color="auto"/>
      </w:divBdr>
    </w:div>
    <w:div w:id="542669074">
      <w:bodyDiv w:val="1"/>
      <w:marLeft w:val="0"/>
      <w:marRight w:val="0"/>
      <w:marTop w:val="0"/>
      <w:marBottom w:val="0"/>
      <w:divBdr>
        <w:top w:val="none" w:sz="0" w:space="0" w:color="auto"/>
        <w:left w:val="none" w:sz="0" w:space="0" w:color="auto"/>
        <w:bottom w:val="none" w:sz="0" w:space="0" w:color="auto"/>
        <w:right w:val="none" w:sz="0" w:space="0" w:color="auto"/>
      </w:divBdr>
    </w:div>
    <w:div w:id="812412609">
      <w:bodyDiv w:val="1"/>
      <w:marLeft w:val="0"/>
      <w:marRight w:val="0"/>
      <w:marTop w:val="0"/>
      <w:marBottom w:val="0"/>
      <w:divBdr>
        <w:top w:val="none" w:sz="0" w:space="0" w:color="auto"/>
        <w:left w:val="none" w:sz="0" w:space="0" w:color="auto"/>
        <w:bottom w:val="none" w:sz="0" w:space="0" w:color="auto"/>
        <w:right w:val="none" w:sz="0" w:space="0" w:color="auto"/>
      </w:divBdr>
    </w:div>
    <w:div w:id="1707367000">
      <w:bodyDiv w:val="1"/>
      <w:marLeft w:val="0"/>
      <w:marRight w:val="0"/>
      <w:marTop w:val="0"/>
      <w:marBottom w:val="0"/>
      <w:divBdr>
        <w:top w:val="none" w:sz="0" w:space="0" w:color="auto"/>
        <w:left w:val="none" w:sz="0" w:space="0" w:color="auto"/>
        <w:bottom w:val="none" w:sz="0" w:space="0" w:color="auto"/>
        <w:right w:val="none" w:sz="0" w:space="0" w:color="auto"/>
      </w:divBdr>
    </w:div>
    <w:div w:id="1732194180">
      <w:bodyDiv w:val="1"/>
      <w:marLeft w:val="0"/>
      <w:marRight w:val="0"/>
      <w:marTop w:val="0"/>
      <w:marBottom w:val="0"/>
      <w:divBdr>
        <w:top w:val="none" w:sz="0" w:space="0" w:color="auto"/>
        <w:left w:val="none" w:sz="0" w:space="0" w:color="auto"/>
        <w:bottom w:val="none" w:sz="0" w:space="0" w:color="auto"/>
        <w:right w:val="none" w:sz="0" w:space="0" w:color="auto"/>
      </w:divBdr>
    </w:div>
    <w:div w:id="207469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te" TargetMode="External"/><Relationship Id="rId13" Type="http://schemas.openxmlformats.org/officeDocument/2006/relationships/hyperlink" Target="https://es.wikipedia.org/wiki/Ni%C3%B1o" TargetMode="External"/><Relationship Id="rId3" Type="http://schemas.openxmlformats.org/officeDocument/2006/relationships/webSettings" Target="webSettings.xml"/><Relationship Id="rId7" Type="http://schemas.openxmlformats.org/officeDocument/2006/relationships/hyperlink" Target="https://es.wikipedia.org/wiki/Historia" TargetMode="External"/><Relationship Id="rId12" Type="http://schemas.openxmlformats.org/officeDocument/2006/relationships/hyperlink" Target="https://es.wikipedia.org/wiki/Psicoan%C3%A1lisi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Psiquiatr%C3%ADa" TargetMode="External"/><Relationship Id="rId11" Type="http://schemas.openxmlformats.org/officeDocument/2006/relationships/hyperlink" Target="https://es.wikipedia.org/wiki/Congreso_(reuni%C3%B3n)" TargetMode="External"/><Relationship Id="rId5" Type="http://schemas.openxmlformats.org/officeDocument/2006/relationships/hyperlink" Target="https://es.wikipedia.org/wiki/Medicina" TargetMode="External"/><Relationship Id="rId15" Type="http://schemas.openxmlformats.org/officeDocument/2006/relationships/hyperlink" Target="https://drive.google.com/file/d/1N4jfCNWXGBE9Grjy60lPq9jFDyl7Yx7C/view?usp=sharing" TargetMode="External"/><Relationship Id="rId10" Type="http://schemas.openxmlformats.org/officeDocument/2006/relationships/hyperlink" Target="https://es.wikipedia.org/wiki/Sigmund_Freud" TargetMode="External"/><Relationship Id="rId4" Type="http://schemas.openxmlformats.org/officeDocument/2006/relationships/image" Target="media/image1.png"/><Relationship Id="rId9" Type="http://schemas.openxmlformats.org/officeDocument/2006/relationships/hyperlink" Target="https://es.wikipedia.org/wiki/Universidad_de_Viena" TargetMode="External"/><Relationship Id="rId14" Type="http://schemas.openxmlformats.org/officeDocument/2006/relationships/hyperlink" Target="https://es.wikipedia.org/wiki/Ni%C3%B1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7115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2021-03-19T08:39:00Z</dcterms:created>
  <dcterms:modified xsi:type="dcterms:W3CDTF">2021-03-19T08:39:00Z</dcterms:modified>
</cp:coreProperties>
</file>