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9C09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bookmarkStart w:id="0" w:name="_Hlk67473274"/>
      <w:r>
        <w:rPr>
          <w:rStyle w:val="Ninguno"/>
          <w:noProof/>
          <w:lang w:val="es-MX"/>
        </w:rPr>
        <w:drawing>
          <wp:anchor distT="0" distB="0" distL="0" distR="0" simplePos="0" relativeHeight="251659264" behindDoc="1" locked="0" layoutInCell="1" allowOverlap="1" wp14:anchorId="58F93973" wp14:editId="6C1DC3A5">
            <wp:simplePos x="0" y="0"/>
            <wp:positionH relativeFrom="column">
              <wp:posOffset>1281430</wp:posOffset>
            </wp:positionH>
            <wp:positionV relativeFrom="line">
              <wp:posOffset>-317500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4212B30D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626BD2E3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5D862E26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Maestra: </w:t>
      </w:r>
      <w:r w:rsidRPr="00281584">
        <w:rPr>
          <w:rStyle w:val="Ninguno"/>
          <w:rFonts w:ascii="Arial" w:hAnsi="Arial"/>
        </w:rPr>
        <w:t>Cristina Isela Valenzuela Escalera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7FA53FEB" w14:textId="70D6EDD9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 xml:space="preserve">Alumna: </w:t>
      </w:r>
    </w:p>
    <w:p w14:paraId="006F811E" w14:textId="2D7F14A7" w:rsidR="00100340" w:rsidRDefault="00100340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Vianney Daniela Torres Salazar NL: 18</w:t>
      </w:r>
    </w:p>
    <w:p w14:paraId="01920B98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Unidad de aprendizaje I. </w:t>
      </w:r>
      <w:r w:rsidRPr="00E45FA4">
        <w:rPr>
          <w:rStyle w:val="Ninguno"/>
          <w:rFonts w:ascii="Arial" w:hAnsi="Arial"/>
        </w:rPr>
        <w:t>El pensamiento geométrico y su enseñanza y aprendizaje, en el plan y programa de estudios de educación</w:t>
      </w:r>
      <w:r w:rsidRPr="00E45FA4">
        <w:rPr>
          <w:rStyle w:val="Ninguno"/>
          <w:rFonts w:ascii="Arial" w:hAnsi="Arial"/>
          <w:lang w:val="pt-PT"/>
        </w:rPr>
        <w:t xml:space="preserve"> preescolar</w:t>
      </w:r>
    </w:p>
    <w:p w14:paraId="5AD36503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Pr="00E45FA4">
        <w:rPr>
          <w:rStyle w:val="Ninguno"/>
          <w:rFonts w:ascii="Arial" w:hAnsi="Arial"/>
        </w:rPr>
        <w:t>Matriz analítica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7AD71707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89B6546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6C890079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EE41E30" w14:textId="77777777" w:rsidR="00994A65" w:rsidRDefault="00994A65" w:rsidP="00994A65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bookmarkEnd w:id="0"/>
    <w:p w14:paraId="3934779A" w14:textId="0CA4ECCD" w:rsidR="00994A65" w:rsidRPr="00100340" w:rsidRDefault="00994A65" w:rsidP="00100340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Y="1066"/>
        <w:tblW w:w="13603" w:type="dxa"/>
        <w:tblLayout w:type="fixed"/>
        <w:tblLook w:val="04A0" w:firstRow="1" w:lastRow="0" w:firstColumn="1" w:lastColumn="0" w:noHBand="0" w:noVBand="1"/>
      </w:tblPr>
      <w:tblGrid>
        <w:gridCol w:w="1587"/>
        <w:gridCol w:w="1644"/>
        <w:gridCol w:w="786"/>
        <w:gridCol w:w="764"/>
        <w:gridCol w:w="644"/>
        <w:gridCol w:w="2367"/>
        <w:gridCol w:w="2400"/>
        <w:gridCol w:w="3411"/>
      </w:tblGrid>
      <w:tr w:rsidR="00994A65" w:rsidRPr="00A71266" w14:paraId="0B482496" w14:textId="77777777" w:rsidTr="004D0734">
        <w:trPr>
          <w:trHeight w:val="694"/>
        </w:trPr>
        <w:tc>
          <w:tcPr>
            <w:tcW w:w="3231" w:type="dxa"/>
            <w:gridSpan w:val="2"/>
            <w:shd w:val="clear" w:color="auto" w:fill="FFD966" w:themeFill="accent4" w:themeFillTint="99"/>
          </w:tcPr>
          <w:p w14:paraId="2CDD2796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lastRenderedPageBreak/>
              <w:t>Aprendizajes Claves</w:t>
            </w:r>
          </w:p>
        </w:tc>
        <w:tc>
          <w:tcPr>
            <w:tcW w:w="2194" w:type="dxa"/>
            <w:gridSpan w:val="3"/>
            <w:shd w:val="clear" w:color="auto" w:fill="FFD966" w:themeFill="accent4" w:themeFillTint="99"/>
          </w:tcPr>
          <w:p w14:paraId="3B447AC3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Aprendizajes Esperados</w:t>
            </w:r>
          </w:p>
        </w:tc>
        <w:tc>
          <w:tcPr>
            <w:tcW w:w="2367" w:type="dxa"/>
            <w:vMerge w:val="restart"/>
            <w:shd w:val="clear" w:color="auto" w:fill="FFD966" w:themeFill="accent4" w:themeFillTint="99"/>
          </w:tcPr>
          <w:p w14:paraId="4D265970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Nivel de Profundidad</w:t>
            </w:r>
          </w:p>
        </w:tc>
        <w:tc>
          <w:tcPr>
            <w:tcW w:w="2400" w:type="dxa"/>
            <w:vMerge w:val="restart"/>
            <w:shd w:val="clear" w:color="auto" w:fill="FFD966" w:themeFill="accent4" w:themeFillTint="99"/>
          </w:tcPr>
          <w:p w14:paraId="53420C48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Que deben saber</w:t>
            </w:r>
          </w:p>
        </w:tc>
        <w:tc>
          <w:tcPr>
            <w:tcW w:w="3411" w:type="dxa"/>
            <w:vMerge w:val="restart"/>
            <w:shd w:val="clear" w:color="auto" w:fill="FFD966" w:themeFill="accent4" w:themeFillTint="99"/>
          </w:tcPr>
          <w:p w14:paraId="27DE03E5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Que deben saber hacer</w:t>
            </w:r>
          </w:p>
        </w:tc>
      </w:tr>
      <w:tr w:rsidR="00994A65" w:rsidRPr="00A71266" w14:paraId="3F75338D" w14:textId="77777777" w:rsidTr="004D0734">
        <w:trPr>
          <w:trHeight w:val="570"/>
        </w:trPr>
        <w:tc>
          <w:tcPr>
            <w:tcW w:w="1587" w:type="dxa"/>
            <w:shd w:val="clear" w:color="auto" w:fill="FFD966" w:themeFill="accent4" w:themeFillTint="99"/>
          </w:tcPr>
          <w:p w14:paraId="69B05167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Ejes</w:t>
            </w:r>
          </w:p>
        </w:tc>
        <w:tc>
          <w:tcPr>
            <w:tcW w:w="1644" w:type="dxa"/>
            <w:shd w:val="clear" w:color="auto" w:fill="FFD966" w:themeFill="accent4" w:themeFillTint="99"/>
          </w:tcPr>
          <w:p w14:paraId="2C2FBE20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786" w:type="dxa"/>
            <w:shd w:val="clear" w:color="auto" w:fill="FFD966" w:themeFill="accent4" w:themeFillTint="99"/>
          </w:tcPr>
          <w:p w14:paraId="3E9DA612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1er</w:t>
            </w:r>
          </w:p>
          <w:p w14:paraId="40F8CF37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764" w:type="dxa"/>
            <w:shd w:val="clear" w:color="auto" w:fill="FFD966" w:themeFill="accent4" w:themeFillTint="99"/>
          </w:tcPr>
          <w:p w14:paraId="2432402F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2°</w:t>
            </w:r>
          </w:p>
          <w:p w14:paraId="36D4FE53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644" w:type="dxa"/>
            <w:shd w:val="clear" w:color="auto" w:fill="FFD966" w:themeFill="accent4" w:themeFillTint="99"/>
          </w:tcPr>
          <w:p w14:paraId="242D9949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3er</w:t>
            </w:r>
          </w:p>
          <w:p w14:paraId="045E44EA" w14:textId="77777777" w:rsidR="00994A65" w:rsidRPr="00E95235" w:rsidRDefault="00994A65" w:rsidP="004D0734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2367" w:type="dxa"/>
            <w:vMerge/>
            <w:shd w:val="clear" w:color="auto" w:fill="FFD966" w:themeFill="accent4" w:themeFillTint="99"/>
          </w:tcPr>
          <w:p w14:paraId="2F866BBF" w14:textId="77777777" w:rsidR="00994A65" w:rsidRPr="00A71266" w:rsidRDefault="00994A65" w:rsidP="004D0734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400" w:type="dxa"/>
            <w:vMerge/>
            <w:shd w:val="clear" w:color="auto" w:fill="FFD966" w:themeFill="accent4" w:themeFillTint="99"/>
          </w:tcPr>
          <w:p w14:paraId="52E054B4" w14:textId="77777777" w:rsidR="00994A65" w:rsidRPr="00A71266" w:rsidRDefault="00994A65" w:rsidP="004D0734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3411" w:type="dxa"/>
            <w:vMerge/>
            <w:shd w:val="clear" w:color="auto" w:fill="FFD966" w:themeFill="accent4" w:themeFillTint="99"/>
          </w:tcPr>
          <w:p w14:paraId="031E60D3" w14:textId="77777777" w:rsidR="00994A65" w:rsidRPr="00A71266" w:rsidRDefault="00994A65" w:rsidP="004D0734">
            <w:pPr>
              <w:rPr>
                <w:rFonts w:ascii="Calibri" w:eastAsia="Calibri" w:hAnsi="Calibri"/>
                <w:lang w:val="es-MX"/>
              </w:rPr>
            </w:pPr>
          </w:p>
        </w:tc>
      </w:tr>
      <w:tr w:rsidR="00994A65" w:rsidRPr="00A71266" w14:paraId="54291F66" w14:textId="77777777" w:rsidTr="004D0734">
        <w:trPr>
          <w:trHeight w:val="7065"/>
        </w:trPr>
        <w:tc>
          <w:tcPr>
            <w:tcW w:w="1587" w:type="dxa"/>
            <w:vMerge w:val="restart"/>
            <w:shd w:val="clear" w:color="auto" w:fill="FFD966" w:themeFill="accent4" w:themeFillTint="99"/>
          </w:tcPr>
          <w:p w14:paraId="0E478B35" w14:textId="77777777" w:rsidR="00994A65" w:rsidRPr="00E95235" w:rsidRDefault="00994A65" w:rsidP="004D0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</w:pPr>
            <w:r w:rsidRPr="00E95235"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  <w:t>Forma, espacio y medida</w:t>
            </w:r>
          </w:p>
          <w:p w14:paraId="69B438B5" w14:textId="77777777" w:rsidR="00994A65" w:rsidRPr="006027E2" w:rsidRDefault="00994A65" w:rsidP="004D07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41F06A65" w14:textId="77777777" w:rsidR="00994A65" w:rsidRPr="00252BAB" w:rsidRDefault="00994A65" w:rsidP="004D073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252BAB">
              <w:rPr>
                <w:rFonts w:ascii="Arial" w:hAnsi="Arial" w:cs="Arial"/>
                <w:b/>
                <w:bCs/>
                <w:i/>
                <w:iCs/>
              </w:rPr>
              <w:t>Ubicación espacial</w:t>
            </w:r>
          </w:p>
        </w:tc>
        <w:tc>
          <w:tcPr>
            <w:tcW w:w="2194" w:type="dxa"/>
            <w:gridSpan w:val="3"/>
            <w:shd w:val="clear" w:color="auto" w:fill="FFFFFF" w:themeFill="background1"/>
          </w:tcPr>
          <w:p w14:paraId="3F2E7B16" w14:textId="77777777" w:rsidR="00994A65" w:rsidRPr="00252BAB" w:rsidRDefault="00994A65" w:rsidP="004D0734">
            <w:pPr>
              <w:rPr>
                <w:rFonts w:ascii="Arial" w:eastAsia="Calibri" w:hAnsi="Arial" w:cs="Arial"/>
              </w:rPr>
            </w:pPr>
            <w:r w:rsidRPr="00252BAB">
              <w:rPr>
                <w:rFonts w:ascii="Arial" w:eastAsia="Calibri" w:hAnsi="Arial" w:cs="Arial"/>
                <w:lang w:val="es-MX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2367" w:type="dxa"/>
            <w:shd w:val="clear" w:color="auto" w:fill="FFFFFF" w:themeFill="background1"/>
          </w:tcPr>
          <w:p w14:paraId="7534BF06" w14:textId="66CC54DC" w:rsidR="00994A65" w:rsidRPr="00252BAB" w:rsidRDefault="002D1D3C" w:rsidP="004D07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Que los niños construyan sistemas de referencia respecto a la ubicación espacial que les permitan comprender que el espacio puede describirse por medio de ciertas relaciones que se establecen entre objetos (puntos de referencia), establecerán relaciones a partir de su c</w:t>
            </w:r>
            <w:r w:rsidR="00100340">
              <w:rPr>
                <w:rFonts w:ascii="Calibri" w:eastAsia="Calibri" w:hAnsi="Calibri"/>
              </w:rPr>
              <w:t>uerpo y otros objetos o personas.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400" w:type="dxa"/>
            <w:shd w:val="clear" w:color="auto" w:fill="FFFFFF" w:themeFill="background1"/>
          </w:tcPr>
          <w:p w14:paraId="32A09A9C" w14:textId="558FB0C6" w:rsidR="00144235" w:rsidRDefault="00144235" w:rsidP="008E3324">
            <w:pPr>
              <w:rPr>
                <w:rFonts w:ascii="Calibri" w:eastAsia="Calibri" w:hAnsi="Calibri"/>
              </w:rPr>
            </w:pPr>
            <w:commentRangeStart w:id="1"/>
            <w:r w:rsidRPr="00144235">
              <w:rPr>
                <w:rFonts w:ascii="Calibri" w:eastAsia="Calibri" w:hAnsi="Calibri"/>
                <w:b/>
              </w:rPr>
              <w:t>Encontrar</w:t>
            </w:r>
            <w:r>
              <w:rPr>
                <w:rFonts w:ascii="Calibri" w:eastAsia="Calibri" w:hAnsi="Calibri"/>
              </w:rPr>
              <w:t xml:space="preserve"> objetos que se desconoce dónde están y ejecutar desplazamientos para llegar a un lugar, siguiendo instrucciones que implican el uso de referencia y relaciones espaciales </w:t>
            </w:r>
          </w:p>
          <w:p w14:paraId="2D5C9618" w14:textId="3B973387" w:rsidR="00994A65" w:rsidRPr="008E3324" w:rsidRDefault="008E3324" w:rsidP="008E3324">
            <w:pPr>
              <w:rPr>
                <w:rFonts w:ascii="Calibri" w:eastAsia="Calibri" w:hAnsi="Calibri"/>
              </w:rPr>
            </w:pPr>
            <w:r w:rsidRPr="00144235">
              <w:rPr>
                <w:rFonts w:ascii="Calibri" w:eastAsia="Calibri" w:hAnsi="Calibri"/>
                <w:b/>
              </w:rPr>
              <w:t>Comunicar</w:t>
            </w:r>
            <w:r w:rsidRPr="008E3324">
              <w:rPr>
                <w:rFonts w:ascii="Calibri" w:eastAsia="Calibri" w:hAnsi="Calibri"/>
              </w:rPr>
              <w:t xml:space="preserve"> de forma oral la posición de un objeto usando </w:t>
            </w:r>
            <w:commentRangeEnd w:id="1"/>
            <w:r w:rsidR="00FB3645">
              <w:rPr>
                <w:rStyle w:val="Refdecomentario"/>
                <w:lang w:val="es-MX"/>
              </w:rPr>
              <w:commentReference w:id="1"/>
            </w:r>
            <w:r w:rsidRPr="008E3324">
              <w:rPr>
                <w:rFonts w:ascii="Calibri" w:eastAsia="Calibri" w:hAnsi="Calibri"/>
              </w:rPr>
              <w:t>puntos de referencia y relaciones espaciales para que otros la encuentren.</w:t>
            </w:r>
          </w:p>
          <w:p w14:paraId="6B4DC996" w14:textId="77777777" w:rsidR="008E3324" w:rsidRPr="008E3324" w:rsidRDefault="008E3324" w:rsidP="008E3324">
            <w:pPr>
              <w:rPr>
                <w:rFonts w:ascii="Calibri" w:eastAsia="Calibri" w:hAnsi="Calibri"/>
              </w:rPr>
            </w:pPr>
            <w:r w:rsidRPr="00144235">
              <w:rPr>
                <w:rFonts w:ascii="Calibri" w:eastAsia="Calibri" w:hAnsi="Calibri"/>
                <w:b/>
              </w:rPr>
              <w:t xml:space="preserve">Representar </w:t>
            </w:r>
            <w:r w:rsidRPr="008E3324">
              <w:rPr>
                <w:rFonts w:ascii="Calibri" w:eastAsia="Calibri" w:hAnsi="Calibri"/>
              </w:rPr>
              <w:t>gráficamente desplazamientos y trayectorias.</w:t>
            </w:r>
          </w:p>
          <w:p w14:paraId="039146B0" w14:textId="1A975B53" w:rsidR="008E3324" w:rsidRPr="008E3324" w:rsidRDefault="008E3324" w:rsidP="008E3324">
            <w:pPr>
              <w:rPr>
                <w:rFonts w:ascii="Calibri" w:eastAsia="Calibri" w:hAnsi="Calibri"/>
              </w:rPr>
            </w:pPr>
            <w:r w:rsidRPr="008E3324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411" w:type="dxa"/>
            <w:shd w:val="clear" w:color="auto" w:fill="FFFFFF" w:themeFill="background1"/>
          </w:tcPr>
          <w:p w14:paraId="74A95D41" w14:textId="0D98576F" w:rsidR="00994A65" w:rsidRDefault="004C55C7" w:rsidP="004C55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 sistemas que les permitan que el espacio puede describirse por medio de relaciones que se establecen entre objetos.</w:t>
            </w:r>
          </w:p>
          <w:p w14:paraId="1A08FD33" w14:textId="53006C5E" w:rsidR="004C55C7" w:rsidRDefault="004C55C7" w:rsidP="004C55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Establecer </w:t>
            </w:r>
            <w:commentRangeStart w:id="2"/>
            <w:r>
              <w:rPr>
                <w:rFonts w:ascii="Arial" w:hAnsi="Arial" w:cs="Arial"/>
              </w:rPr>
              <w:t>relaciones espaciales a partir de su cuerpo y otros objetos y personas.</w:t>
            </w:r>
          </w:p>
          <w:p w14:paraId="524A441D" w14:textId="7CE262E9" w:rsidR="004C55C7" w:rsidRDefault="004C55C7" w:rsidP="004C55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un punto de referencia para </w:t>
            </w:r>
            <w:commentRangeEnd w:id="2"/>
            <w:r w:rsidR="00FB3645">
              <w:rPr>
                <w:rStyle w:val="Refdecomentario"/>
                <w:lang w:val="es-MX"/>
              </w:rPr>
              <w:commentReference w:id="2"/>
            </w:r>
            <w:r>
              <w:rPr>
                <w:rFonts w:ascii="Arial" w:hAnsi="Arial" w:cs="Arial"/>
              </w:rPr>
              <w:t>llegar a un punto solicitado.</w:t>
            </w:r>
          </w:p>
          <w:p w14:paraId="13F96E39" w14:textId="090767B2" w:rsidR="004C55C7" w:rsidRDefault="004C55C7" w:rsidP="004C55C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instrucciones para seguirlas como para proporcionarlas a otros </w:t>
            </w:r>
            <w:r w:rsidR="00545271">
              <w:rPr>
                <w:rFonts w:ascii="Arial" w:hAnsi="Arial" w:cs="Arial"/>
              </w:rPr>
              <w:t>y que encuentren objetos y o sigan trayectorias.</w:t>
            </w:r>
          </w:p>
          <w:p w14:paraId="3860EB68" w14:textId="55AC0694" w:rsidR="00545271" w:rsidRDefault="00545271" w:rsidP="005452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Identificar </w:t>
            </w:r>
            <w:r>
              <w:rPr>
                <w:rFonts w:ascii="Calibri" w:eastAsia="Calibri" w:hAnsi="Calibri"/>
              </w:rPr>
              <w:t xml:space="preserve">objetos que se desconoce dónde están y ejecutar desplazamientos para llegar a un lugar, siguiendo instrucciones que implican el uso de referencia y relaciones </w:t>
            </w:r>
            <w:proofErr w:type="gramStart"/>
            <w:r>
              <w:rPr>
                <w:rFonts w:ascii="Calibri" w:eastAsia="Calibri" w:hAnsi="Calibri"/>
              </w:rPr>
              <w:t>espaciales .</w:t>
            </w:r>
            <w:proofErr w:type="gramEnd"/>
          </w:p>
          <w:p w14:paraId="43854B8F" w14:textId="77777777" w:rsidR="00545271" w:rsidRDefault="00545271" w:rsidP="00545271">
            <w:pPr>
              <w:rPr>
                <w:rFonts w:ascii="Calibri" w:eastAsia="Calibri" w:hAnsi="Calibri"/>
              </w:rPr>
            </w:pPr>
          </w:p>
          <w:p w14:paraId="7C21D121" w14:textId="77777777" w:rsidR="00545271" w:rsidRPr="004C55C7" w:rsidRDefault="00545271" w:rsidP="004C55C7">
            <w:pPr>
              <w:spacing w:line="276" w:lineRule="auto"/>
              <w:rPr>
                <w:rFonts w:ascii="Arial" w:hAnsi="Arial" w:cs="Arial"/>
              </w:rPr>
            </w:pPr>
          </w:p>
          <w:p w14:paraId="206B6C5E" w14:textId="77777777" w:rsidR="00994A65" w:rsidRPr="00252BAB" w:rsidRDefault="00994A65" w:rsidP="004D0734">
            <w:pPr>
              <w:rPr>
                <w:rFonts w:ascii="Calibri" w:eastAsia="Calibri" w:hAnsi="Calibri"/>
              </w:rPr>
            </w:pPr>
          </w:p>
        </w:tc>
      </w:tr>
      <w:tr w:rsidR="00994A65" w:rsidRPr="00A71266" w14:paraId="1774C89E" w14:textId="77777777" w:rsidTr="004D0734">
        <w:trPr>
          <w:trHeight w:val="8351"/>
        </w:trPr>
        <w:tc>
          <w:tcPr>
            <w:tcW w:w="1587" w:type="dxa"/>
            <w:vMerge/>
            <w:shd w:val="clear" w:color="auto" w:fill="FFD966" w:themeFill="accent4" w:themeFillTint="99"/>
          </w:tcPr>
          <w:p w14:paraId="48A6704F" w14:textId="77777777" w:rsidR="00994A65" w:rsidRPr="006027E2" w:rsidRDefault="00994A65" w:rsidP="004D073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14:paraId="342F61E3" w14:textId="77777777" w:rsidR="00994A65" w:rsidRPr="00252BAB" w:rsidRDefault="00994A65" w:rsidP="004D073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252BAB">
              <w:rPr>
                <w:rFonts w:ascii="Arial" w:hAnsi="Arial" w:cs="Arial"/>
                <w:b/>
                <w:bCs/>
                <w:i/>
                <w:iCs/>
              </w:rPr>
              <w:t>Figuras y cuerpos geométricos</w:t>
            </w:r>
          </w:p>
        </w:tc>
        <w:tc>
          <w:tcPr>
            <w:tcW w:w="2194" w:type="dxa"/>
            <w:gridSpan w:val="3"/>
            <w:shd w:val="clear" w:color="auto" w:fill="FFFFFF" w:themeFill="background1"/>
          </w:tcPr>
          <w:p w14:paraId="18CB1D7B" w14:textId="77777777" w:rsidR="00994A65" w:rsidRPr="00252BAB" w:rsidRDefault="00994A65" w:rsidP="004D0734">
            <w:pPr>
              <w:jc w:val="both"/>
              <w:rPr>
                <w:rFonts w:ascii="Arial" w:hAnsi="Arial" w:cs="Arial"/>
              </w:rPr>
            </w:pPr>
            <w:r w:rsidRPr="00252BAB">
              <w:rPr>
                <w:rFonts w:ascii="Arial" w:hAnsi="Arial" w:cs="Arial"/>
              </w:rPr>
              <w:t>•Reproduce modelos con formas, figuras y cuerpos geométricos.</w:t>
            </w:r>
          </w:p>
          <w:p w14:paraId="4336AD42" w14:textId="77777777" w:rsidR="00994A65" w:rsidRPr="00252BAB" w:rsidRDefault="00994A65" w:rsidP="004D0734">
            <w:pPr>
              <w:jc w:val="both"/>
              <w:rPr>
                <w:rFonts w:ascii="Arial" w:eastAsia="Calibri" w:hAnsi="Arial" w:cs="Arial"/>
              </w:rPr>
            </w:pPr>
            <w:r w:rsidRPr="00252BAB">
              <w:rPr>
                <w:rFonts w:ascii="Arial" w:hAnsi="Arial" w:cs="Arial"/>
              </w:rPr>
              <w:t>•Construye configuraciones con formas, figuras y cuerpos geométricos</w:t>
            </w:r>
          </w:p>
        </w:tc>
        <w:tc>
          <w:tcPr>
            <w:tcW w:w="2367" w:type="dxa"/>
            <w:shd w:val="clear" w:color="auto" w:fill="FFFFFF" w:themeFill="background1"/>
          </w:tcPr>
          <w:p w14:paraId="6DC31A5A" w14:textId="77777777" w:rsidR="00994A65" w:rsidRDefault="00100340" w:rsidP="00994A65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Que los niños desarrollen su percepción geométrica al interactuar con algunas características que tienen diversos objetos, y que establezcan semejanzas y diferencias entre figuras geométricas al trabajar con configuraciones.</w:t>
            </w:r>
          </w:p>
          <w:p w14:paraId="0868CA02" w14:textId="0AB21B04" w:rsidR="00100340" w:rsidRPr="00252BAB" w:rsidRDefault="00100340" w:rsidP="00994A65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34252583" w14:textId="77777777" w:rsidR="00144235" w:rsidRPr="008E3324" w:rsidRDefault="00144235" w:rsidP="00144235">
            <w:pPr>
              <w:rPr>
                <w:rFonts w:ascii="Calibri" w:eastAsia="Calibri" w:hAnsi="Calibri"/>
              </w:rPr>
            </w:pPr>
            <w:r w:rsidRPr="00AC5C8E">
              <w:rPr>
                <w:rFonts w:ascii="Calibri" w:eastAsia="Calibri" w:hAnsi="Calibri"/>
                <w:b/>
              </w:rPr>
              <w:t>Resolver</w:t>
            </w:r>
            <w:r w:rsidRPr="008E3324">
              <w:rPr>
                <w:rFonts w:ascii="Calibri" w:eastAsia="Calibri" w:hAnsi="Calibri"/>
              </w:rPr>
              <w:t xml:space="preserve"> rompecabezas, trabajar con el tangram y cuadros de colores.</w:t>
            </w:r>
          </w:p>
          <w:p w14:paraId="101CD3B5" w14:textId="77777777" w:rsidR="00144235" w:rsidRPr="008E3324" w:rsidRDefault="00144235" w:rsidP="00144235">
            <w:pPr>
              <w:rPr>
                <w:rFonts w:ascii="Calibri" w:eastAsia="Calibri" w:hAnsi="Calibri"/>
              </w:rPr>
            </w:pPr>
            <w:r w:rsidRPr="00AC5C8E">
              <w:rPr>
                <w:rFonts w:ascii="Calibri" w:eastAsia="Calibri" w:hAnsi="Calibri"/>
                <w:b/>
              </w:rPr>
              <w:t>Identificar</w:t>
            </w:r>
            <w:r w:rsidRPr="008E3324">
              <w:rPr>
                <w:rFonts w:ascii="Calibri" w:eastAsia="Calibri" w:hAnsi="Calibri"/>
              </w:rPr>
              <w:t xml:space="preserve"> características y propiedades de figuras geométricas, establecer semejanzas y diferencias al trabajar con ellos.</w:t>
            </w:r>
          </w:p>
          <w:p w14:paraId="3CF27450" w14:textId="74DB42E9" w:rsidR="00144235" w:rsidRDefault="00144235" w:rsidP="00144235">
            <w:pPr>
              <w:rPr>
                <w:rFonts w:ascii="Calibri" w:eastAsia="Calibri" w:hAnsi="Calibri"/>
              </w:rPr>
            </w:pPr>
            <w:r w:rsidRPr="00AC5C8E">
              <w:rPr>
                <w:rFonts w:ascii="Calibri" w:eastAsia="Calibri" w:hAnsi="Calibri"/>
                <w:b/>
              </w:rPr>
              <w:t>Reconoce</w:t>
            </w:r>
            <w:r w:rsidRPr="008E3324">
              <w:rPr>
                <w:rFonts w:ascii="Calibri" w:eastAsia="Calibri" w:hAnsi="Calibri"/>
              </w:rPr>
              <w:t>r figuras geométricas</w:t>
            </w:r>
            <w:r>
              <w:rPr>
                <w:rFonts w:ascii="Calibri" w:eastAsia="Calibri" w:hAnsi="Calibri"/>
              </w:rPr>
              <w:t xml:space="preserve"> como el cuadrado, rectángulo, rombo, romboide, triangulo, pentágono, </w:t>
            </w:r>
            <w:r w:rsidR="00AC5C8E">
              <w:rPr>
                <w:rFonts w:ascii="Calibri" w:eastAsia="Calibri" w:hAnsi="Calibri"/>
              </w:rPr>
              <w:t>hexágono</w:t>
            </w:r>
            <w:r w:rsidRPr="008E3324">
              <w:rPr>
                <w:rFonts w:ascii="Calibri" w:eastAsia="Calibri" w:hAnsi="Calibri"/>
              </w:rPr>
              <w:t>.</w:t>
            </w:r>
          </w:p>
          <w:p w14:paraId="0A0B1882" w14:textId="0E1810D9" w:rsidR="00994A65" w:rsidRPr="00144235" w:rsidRDefault="00994A65" w:rsidP="00144235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411" w:type="dxa"/>
            <w:shd w:val="clear" w:color="auto" w:fill="FFFFFF" w:themeFill="background1"/>
          </w:tcPr>
          <w:p w14:paraId="714311F7" w14:textId="77777777" w:rsidR="00994A65" w:rsidRDefault="00545271" w:rsidP="005452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Identificar semejanzas y diferencias entre figuras geométricas al trabajar con configuraciones.</w:t>
            </w:r>
          </w:p>
          <w:p w14:paraId="58E9CBB4" w14:textId="4E720616" w:rsidR="00545271" w:rsidRDefault="002D1D3C" w:rsidP="005452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Utilizar</w:t>
            </w:r>
            <w:r w:rsidR="00545271">
              <w:rPr>
                <w:rFonts w:ascii="Calibri" w:eastAsia="Calibri" w:hAnsi="Calibri"/>
              </w:rPr>
              <w:t xml:space="preserve"> los nombres comunes de las figuras (cuadrado, triangulo, rectángulo, romboide, circulo).</w:t>
            </w:r>
          </w:p>
          <w:p w14:paraId="6E3B4489" w14:textId="4E9CE92D" w:rsidR="00545271" w:rsidRDefault="00545271" w:rsidP="005452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Reproducir y construir configuraciones a partir de un modelo utilizando diversas figuras geométricas.</w:t>
            </w:r>
          </w:p>
          <w:p w14:paraId="74AA3FE2" w14:textId="3DAC17C1" w:rsidR="00545271" w:rsidRDefault="00545271" w:rsidP="00545271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Razonar para solucionar problemas de cantidad, construir estructuras con figuras y </w:t>
            </w:r>
            <w:r w:rsidR="002D1D3C">
              <w:rPr>
                <w:rFonts w:ascii="Calibri" w:eastAsia="Calibri" w:hAnsi="Calibri"/>
              </w:rPr>
              <w:t>cuerpos geométricos.</w:t>
            </w:r>
          </w:p>
          <w:p w14:paraId="35CD1393" w14:textId="71A16D44" w:rsidR="00545271" w:rsidRPr="00545271" w:rsidRDefault="00545271" w:rsidP="00545271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7641238C" w14:textId="77777777" w:rsidR="00994A65" w:rsidRPr="00B85D35" w:rsidRDefault="00994A65" w:rsidP="00994A6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Realiza una matriz analítica en la que pueda relacionar el aprendizaje esperado del tema de ubicación espacial y del tema de figuras y cuerpos geométricos para relacionarlos con los niveles de alcance que manejan las orientaciones didácticas.</w:t>
      </w:r>
    </w:p>
    <w:p w14:paraId="3BFD9D02" w14:textId="77777777" w:rsidR="00994A65" w:rsidRDefault="00994A65" w:rsidP="00994A65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4CE78D19" wp14:editId="6A1CD12B">
            <wp:simplePos x="0" y="0"/>
            <wp:positionH relativeFrom="margin">
              <wp:posOffset>1700530</wp:posOffset>
            </wp:positionH>
            <wp:positionV relativeFrom="margin">
              <wp:posOffset>565785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7D25FA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5B26AFE6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763700B7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3723577B" w14:textId="77777777" w:rsidR="00994A65" w:rsidRDefault="00994A65" w:rsidP="00994A65"/>
    <w:p w14:paraId="61DFCBD8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619C0637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39A769A3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668C5D24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31DE207F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319169A0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328DEF86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0A2ABDB3" w14:textId="77777777" w:rsidR="00994A65" w:rsidRDefault="00994A65" w:rsidP="00994A65">
      <w:pPr>
        <w:pStyle w:val="Cuerpo"/>
        <w:rPr>
          <w:rStyle w:val="Ninguno"/>
          <w:lang w:val="es-ES_tradnl"/>
        </w:rPr>
      </w:pPr>
    </w:p>
    <w:p w14:paraId="24BC4396" w14:textId="77777777" w:rsidR="00994A65" w:rsidRDefault="00994A65" w:rsidP="00994A65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657996E0" w14:textId="77777777" w:rsidR="00994A65" w:rsidRDefault="00994A65" w:rsidP="00994A65">
      <w:pPr>
        <w:pStyle w:val="Cuerpo"/>
        <w:rPr>
          <w:rStyle w:val="Ninguno"/>
        </w:rPr>
      </w:pPr>
    </w:p>
    <w:p w14:paraId="049DF0DC" w14:textId="77777777" w:rsidR="00994A65" w:rsidRDefault="00994A65" w:rsidP="00994A65">
      <w:pPr>
        <w:pStyle w:val="Cuerpo"/>
        <w:widowControl w:val="0"/>
        <w:rPr>
          <w:rStyle w:val="Ninguno"/>
          <w:lang w:val="es-ES_tradnl"/>
        </w:rPr>
      </w:pPr>
    </w:p>
    <w:p w14:paraId="3A2DE776" w14:textId="77777777" w:rsidR="00994A65" w:rsidRDefault="00994A65" w:rsidP="00994A65">
      <w:pPr>
        <w:pStyle w:val="Cuerpo"/>
        <w:rPr>
          <w:rStyle w:val="Ninguno"/>
        </w:rPr>
      </w:pPr>
    </w:p>
    <w:p w14:paraId="0E1574E9" w14:textId="77777777" w:rsidR="00994A65" w:rsidRDefault="00994A65" w:rsidP="00994A65">
      <w:pPr>
        <w:pStyle w:val="Cuerpo"/>
        <w:rPr>
          <w:rStyle w:val="Ninguno"/>
        </w:rPr>
      </w:pPr>
    </w:p>
    <w:p w14:paraId="6832B65B" w14:textId="77777777" w:rsidR="00994A65" w:rsidRDefault="00994A65" w:rsidP="00994A65">
      <w:pPr>
        <w:pStyle w:val="Cuerpo"/>
        <w:rPr>
          <w:rStyle w:val="Ninguno"/>
        </w:rPr>
      </w:pPr>
    </w:p>
    <w:p w14:paraId="7C8AA53C" w14:textId="77777777" w:rsidR="00994A65" w:rsidRDefault="00994A65" w:rsidP="00994A65">
      <w:pPr>
        <w:pStyle w:val="Cuerpo"/>
        <w:rPr>
          <w:rStyle w:val="Ninguno"/>
        </w:rPr>
      </w:pPr>
    </w:p>
    <w:p w14:paraId="6DF1E961" w14:textId="77777777" w:rsidR="00994A65" w:rsidRDefault="00994A65" w:rsidP="00994A65">
      <w:pPr>
        <w:pStyle w:val="Cuerpo"/>
        <w:rPr>
          <w:rStyle w:val="Ninguno"/>
        </w:rPr>
      </w:pPr>
    </w:p>
    <w:p w14:paraId="74930E5E" w14:textId="77777777" w:rsidR="00994A65" w:rsidRDefault="00994A65" w:rsidP="00994A65">
      <w:pPr>
        <w:pStyle w:val="Cuerpo"/>
        <w:rPr>
          <w:rStyle w:val="Ninguno"/>
        </w:rPr>
      </w:pPr>
    </w:p>
    <w:p w14:paraId="489B2E26" w14:textId="77777777" w:rsidR="00994A65" w:rsidRDefault="00994A65" w:rsidP="00994A65">
      <w:pPr>
        <w:pStyle w:val="Cuerpo"/>
        <w:rPr>
          <w:rStyle w:val="Ninguno"/>
        </w:rPr>
      </w:pPr>
    </w:p>
    <w:p w14:paraId="04464758" w14:textId="77777777" w:rsidR="00994A65" w:rsidRDefault="00994A65" w:rsidP="00994A65">
      <w:pPr>
        <w:pStyle w:val="Cuerpo"/>
        <w:rPr>
          <w:rStyle w:val="Ninguno"/>
        </w:rPr>
      </w:pPr>
    </w:p>
    <w:p w14:paraId="172B9ECA" w14:textId="77777777" w:rsidR="00994A65" w:rsidRDefault="00994A65" w:rsidP="00994A65">
      <w:pPr>
        <w:pStyle w:val="Cuerpo"/>
      </w:pPr>
    </w:p>
    <w:p w14:paraId="7F77581D" w14:textId="77777777" w:rsidR="00994A65" w:rsidRDefault="00994A65" w:rsidP="00994A65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207C3B3C" w14:textId="77777777" w:rsidR="00994A65" w:rsidRDefault="00994A65" w:rsidP="00994A65">
      <w:pPr>
        <w:pStyle w:val="Cuerpo"/>
      </w:pPr>
    </w:p>
    <w:p w14:paraId="51E4AE17" w14:textId="77777777" w:rsidR="00994A65" w:rsidRPr="00994A65" w:rsidRDefault="00994A65" w:rsidP="00994A65"/>
    <w:sectPr w:rsidR="00994A65" w:rsidRPr="00994A65"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ristina isela valenzuela escalera" w:date="2021-04-20T09:52:00Z" w:initials="cive">
    <w:p w14:paraId="7DEEFB4A" w14:textId="632118A2" w:rsidR="00FB3645" w:rsidRDefault="00FB3645">
      <w:pPr>
        <w:pStyle w:val="Textocomentario"/>
      </w:pPr>
      <w:r>
        <w:rPr>
          <w:rStyle w:val="Refdecomentario"/>
        </w:rPr>
        <w:annotationRef/>
      </w:r>
      <w:r>
        <w:t xml:space="preserve">Esto es el hacer </w:t>
      </w:r>
    </w:p>
  </w:comment>
  <w:comment w:id="2" w:author="cristina isela valenzuela escalera" w:date="2021-04-20T09:52:00Z" w:initials="cive">
    <w:p w14:paraId="07BAF6BE" w14:textId="1E449C63" w:rsidR="00FB3645" w:rsidRDefault="00FB3645">
      <w:pPr>
        <w:pStyle w:val="Textocomentario"/>
      </w:pPr>
      <w:r>
        <w:rPr>
          <w:rStyle w:val="Refdecomentario"/>
        </w:rPr>
        <w:annotationRef/>
      </w:r>
      <w:r>
        <w:t xml:space="preserve">Esto es el saber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EEFB4A" w15:done="0"/>
  <w15:commentEx w15:paraId="07BAF6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22C3" w16cex:dateUtc="2021-04-20T14:52:00Z"/>
  <w16cex:commentExtensible w16cex:durableId="242922E3" w16cex:dateUtc="2021-04-20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EFB4A" w16cid:durableId="242922C3"/>
  <w16cid:commentId w16cid:paraId="07BAF6BE" w16cid:durableId="242922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B0D8" w14:textId="77777777" w:rsidR="00111446" w:rsidRDefault="00111446" w:rsidP="008E3324">
      <w:r>
        <w:separator/>
      </w:r>
    </w:p>
  </w:endnote>
  <w:endnote w:type="continuationSeparator" w:id="0">
    <w:p w14:paraId="7A5BDD7C" w14:textId="77777777" w:rsidR="00111446" w:rsidRDefault="00111446" w:rsidP="008E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BF8B" w14:textId="77777777" w:rsidR="00111446" w:rsidRDefault="00111446" w:rsidP="008E3324">
      <w:r>
        <w:separator/>
      </w:r>
    </w:p>
  </w:footnote>
  <w:footnote w:type="continuationSeparator" w:id="0">
    <w:p w14:paraId="04C766C8" w14:textId="77777777" w:rsidR="00111446" w:rsidRDefault="00111446" w:rsidP="008E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EE3"/>
    <w:multiLevelType w:val="hybridMultilevel"/>
    <w:tmpl w:val="95C2A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5"/>
    <w:rsid w:val="00100340"/>
    <w:rsid w:val="00111446"/>
    <w:rsid w:val="00144235"/>
    <w:rsid w:val="002D1D3C"/>
    <w:rsid w:val="004C55C7"/>
    <w:rsid w:val="00545271"/>
    <w:rsid w:val="008E3324"/>
    <w:rsid w:val="00906EDD"/>
    <w:rsid w:val="00994A65"/>
    <w:rsid w:val="00A62A79"/>
    <w:rsid w:val="00AC5C8E"/>
    <w:rsid w:val="00C36CEC"/>
    <w:rsid w:val="00DE3849"/>
    <w:rsid w:val="00EE50F2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7C71"/>
  <w15:chartTrackingRefBased/>
  <w15:docId w15:val="{7579A742-2F7D-4C12-A84C-7ACD9384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994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994A65"/>
  </w:style>
  <w:style w:type="paragraph" w:customStyle="1" w:styleId="Cuerpo">
    <w:name w:val="Cuerpo"/>
    <w:rsid w:val="00994A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994A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A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8E3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32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8E3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324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FB36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6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645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645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cristina isela valenzuela escalera</cp:lastModifiedBy>
  <cp:revision>2</cp:revision>
  <dcterms:created xsi:type="dcterms:W3CDTF">2021-04-20T14:54:00Z</dcterms:created>
  <dcterms:modified xsi:type="dcterms:W3CDTF">2021-04-20T14:54:00Z</dcterms:modified>
</cp:coreProperties>
</file>