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16A34" w14:textId="740CF25C" w:rsidR="00135A50" w:rsidRPr="00227696" w:rsidRDefault="007735B9" w:rsidP="00227696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227696"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FE9E184" wp14:editId="56316E20">
            <wp:simplePos x="0" y="0"/>
            <wp:positionH relativeFrom="margin">
              <wp:posOffset>-723900</wp:posOffset>
            </wp:positionH>
            <wp:positionV relativeFrom="margin">
              <wp:posOffset>-219075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696">
        <w:rPr>
          <w:rFonts w:ascii="Century Gothic" w:hAnsi="Century Gothic"/>
          <w:b/>
          <w:bCs/>
          <w:sz w:val="36"/>
          <w:szCs w:val="36"/>
        </w:rPr>
        <w:t>Escuela Normal de Educación Preescolar del Estado.</w:t>
      </w:r>
    </w:p>
    <w:p w14:paraId="06D8FBC0" w14:textId="3A89C3C8" w:rsidR="007735B9" w:rsidRPr="00227696" w:rsidRDefault="00227696">
      <w:pPr>
        <w:rPr>
          <w:rFonts w:ascii="Century Gothic" w:hAnsi="Century Gothic"/>
        </w:rPr>
      </w:pPr>
      <w:r w:rsidRPr="00227696">
        <w:rPr>
          <w:rFonts w:ascii="Century Gothic" w:hAnsi="Century Gothic"/>
        </w:rPr>
        <w:t xml:space="preserve">Curso: Forma, espacio y medida. </w:t>
      </w:r>
      <w:r>
        <w:rPr>
          <w:rFonts w:ascii="Century Gothic" w:hAnsi="Century Gothic"/>
        </w:rPr>
        <w:t xml:space="preserve">       </w:t>
      </w:r>
      <w:r w:rsidRPr="00227696">
        <w:rPr>
          <w:rFonts w:ascii="Century Gothic" w:hAnsi="Century Gothic"/>
        </w:rPr>
        <w:t xml:space="preserve">Miss Cristina Valenzuela. </w:t>
      </w:r>
    </w:p>
    <w:p w14:paraId="3ED51551" w14:textId="1476D856" w:rsidR="00227696" w:rsidRPr="00227696" w:rsidRDefault="00227696">
      <w:pPr>
        <w:rPr>
          <w:rFonts w:ascii="Century Gothic" w:hAnsi="Century Gothic"/>
        </w:rPr>
      </w:pPr>
      <w:r w:rsidRPr="00227696">
        <w:rPr>
          <w:rFonts w:ascii="Century Gothic" w:hAnsi="Century Gothic"/>
        </w:rPr>
        <w:t xml:space="preserve">Alumna Mariana Martinez Marin. Semestre 2 Sección B </w:t>
      </w:r>
      <w:r w:rsidRPr="00227696">
        <w:rPr>
          <w:rFonts w:ascii="Century Gothic" w:hAnsi="Century Gothic"/>
        </w:rPr>
        <w:t>Fecha: 17</w:t>
      </w:r>
      <w:r>
        <w:rPr>
          <w:rFonts w:ascii="Century Gothic" w:hAnsi="Century Gothic"/>
        </w:rPr>
        <w:t>/</w:t>
      </w:r>
      <w:r w:rsidRPr="00227696">
        <w:rPr>
          <w:rFonts w:ascii="Century Gothic" w:hAnsi="Century Gothic"/>
        </w:rPr>
        <w:t>Marzo2021</w:t>
      </w:r>
    </w:p>
    <w:p w14:paraId="02339F03" w14:textId="7DC3C31A" w:rsidR="00135A50" w:rsidRDefault="00135A50"/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1702"/>
        <w:gridCol w:w="1984"/>
        <w:gridCol w:w="1134"/>
        <w:gridCol w:w="1134"/>
        <w:gridCol w:w="1091"/>
        <w:gridCol w:w="1324"/>
        <w:gridCol w:w="1412"/>
        <w:gridCol w:w="1701"/>
      </w:tblGrid>
      <w:tr w:rsidR="00227696" w14:paraId="592588CB" w14:textId="77777777" w:rsidTr="00227696">
        <w:tc>
          <w:tcPr>
            <w:tcW w:w="3686" w:type="dxa"/>
            <w:gridSpan w:val="2"/>
            <w:shd w:val="clear" w:color="auto" w:fill="FFE599" w:themeFill="accent4" w:themeFillTint="66"/>
          </w:tcPr>
          <w:p w14:paraId="2E2B3762" w14:textId="4800E70A" w:rsidR="00227696" w:rsidRDefault="00227696" w:rsidP="00227696">
            <w:pPr>
              <w:jc w:val="center"/>
            </w:pPr>
            <w:r>
              <w:t>Aprendizajes Clave</w:t>
            </w:r>
          </w:p>
        </w:tc>
        <w:tc>
          <w:tcPr>
            <w:tcW w:w="3359" w:type="dxa"/>
            <w:gridSpan w:val="3"/>
            <w:shd w:val="clear" w:color="auto" w:fill="FFE599" w:themeFill="accent4" w:themeFillTint="66"/>
          </w:tcPr>
          <w:p w14:paraId="678FB672" w14:textId="7C30EE4B" w:rsidR="00227696" w:rsidRDefault="00227696" w:rsidP="00227696">
            <w:pPr>
              <w:jc w:val="center"/>
            </w:pPr>
            <w:r>
              <w:t>Aprendizajes esperados</w:t>
            </w:r>
          </w:p>
        </w:tc>
        <w:tc>
          <w:tcPr>
            <w:tcW w:w="1324" w:type="dxa"/>
            <w:vMerge w:val="restart"/>
            <w:shd w:val="clear" w:color="auto" w:fill="FFE599" w:themeFill="accent4" w:themeFillTint="66"/>
          </w:tcPr>
          <w:p w14:paraId="4AF88411" w14:textId="5C460F1A" w:rsidR="00227696" w:rsidRDefault="00227696" w:rsidP="00227696">
            <w:pPr>
              <w:jc w:val="center"/>
            </w:pPr>
            <w:r>
              <w:t>Nivel de Profundidad</w:t>
            </w:r>
          </w:p>
        </w:tc>
        <w:tc>
          <w:tcPr>
            <w:tcW w:w="1412" w:type="dxa"/>
            <w:vMerge w:val="restart"/>
            <w:shd w:val="clear" w:color="auto" w:fill="FFE599" w:themeFill="accent4" w:themeFillTint="66"/>
          </w:tcPr>
          <w:p w14:paraId="3AEF555F" w14:textId="71B06991" w:rsidR="00227696" w:rsidRDefault="00227696" w:rsidP="00227696">
            <w:pPr>
              <w:jc w:val="center"/>
            </w:pPr>
            <w:r>
              <w:t>Que deben saber</w:t>
            </w:r>
          </w:p>
        </w:tc>
        <w:tc>
          <w:tcPr>
            <w:tcW w:w="1701" w:type="dxa"/>
            <w:vMerge w:val="restart"/>
            <w:shd w:val="clear" w:color="auto" w:fill="FFE599" w:themeFill="accent4" w:themeFillTint="66"/>
          </w:tcPr>
          <w:p w14:paraId="0AAAE526" w14:textId="17CECA87" w:rsidR="00227696" w:rsidRDefault="00227696" w:rsidP="00227696">
            <w:pPr>
              <w:jc w:val="center"/>
            </w:pPr>
            <w:r>
              <w:t>Que deben saber hacer</w:t>
            </w:r>
          </w:p>
        </w:tc>
      </w:tr>
      <w:tr w:rsidR="00227696" w14:paraId="536A1979" w14:textId="77777777" w:rsidTr="00227696">
        <w:tc>
          <w:tcPr>
            <w:tcW w:w="1702" w:type="dxa"/>
            <w:shd w:val="clear" w:color="auto" w:fill="FFFFFF" w:themeFill="background1"/>
          </w:tcPr>
          <w:p w14:paraId="0FFDB11C" w14:textId="733C516A" w:rsidR="00227696" w:rsidRPr="00227696" w:rsidRDefault="00227696" w:rsidP="00227696">
            <w:pPr>
              <w:jc w:val="center"/>
              <w:rPr>
                <w:rFonts w:ascii="DK Lemon Yellow Sun" w:hAnsi="DK Lemon Yellow Sun"/>
                <w:sz w:val="24"/>
                <w:szCs w:val="24"/>
              </w:rPr>
            </w:pPr>
            <w:r w:rsidRPr="00227696">
              <w:rPr>
                <w:rFonts w:ascii="DK Lemon Yellow Sun" w:hAnsi="DK Lemon Yellow Sun"/>
                <w:sz w:val="24"/>
                <w:szCs w:val="24"/>
              </w:rPr>
              <w:t>Eje</w:t>
            </w:r>
          </w:p>
        </w:tc>
        <w:tc>
          <w:tcPr>
            <w:tcW w:w="1984" w:type="dxa"/>
            <w:shd w:val="clear" w:color="auto" w:fill="FFFFFF" w:themeFill="background1"/>
          </w:tcPr>
          <w:p w14:paraId="12803F17" w14:textId="6C0C4E6F" w:rsidR="00227696" w:rsidRPr="00227696" w:rsidRDefault="00227696" w:rsidP="00227696">
            <w:pPr>
              <w:jc w:val="center"/>
              <w:rPr>
                <w:rFonts w:ascii="DK Lemon Yellow Sun" w:hAnsi="DK Lemon Yellow Sun"/>
                <w:sz w:val="24"/>
                <w:szCs w:val="24"/>
              </w:rPr>
            </w:pPr>
            <w:r w:rsidRPr="00227696">
              <w:rPr>
                <w:rFonts w:ascii="DK Lemon Yellow Sun" w:hAnsi="DK Lemon Yellow Sun"/>
                <w:sz w:val="24"/>
                <w:szCs w:val="24"/>
              </w:rPr>
              <w:t>Tema</w:t>
            </w:r>
          </w:p>
        </w:tc>
        <w:tc>
          <w:tcPr>
            <w:tcW w:w="1134" w:type="dxa"/>
            <w:shd w:val="clear" w:color="auto" w:fill="FFFFFF" w:themeFill="background1"/>
          </w:tcPr>
          <w:p w14:paraId="358AF0A8" w14:textId="732D8A73" w:rsidR="00227696" w:rsidRPr="00227696" w:rsidRDefault="00227696" w:rsidP="00227696">
            <w:pPr>
              <w:jc w:val="center"/>
              <w:rPr>
                <w:rFonts w:ascii="DK Lemon Yellow Sun" w:hAnsi="DK Lemon Yellow Sun"/>
                <w:sz w:val="24"/>
                <w:szCs w:val="24"/>
              </w:rPr>
            </w:pPr>
            <w:r w:rsidRPr="00227696">
              <w:rPr>
                <w:rFonts w:ascii="DK Lemon Yellow Sun" w:hAnsi="DK Lemon Yellow Sun"/>
                <w:sz w:val="24"/>
                <w:szCs w:val="24"/>
              </w:rPr>
              <w:t>1</w:t>
            </w:r>
            <w:r w:rsidRPr="00227696">
              <w:rPr>
                <w:rFonts w:ascii="Calibri" w:hAnsi="Calibri" w:cs="Calibri"/>
                <w:sz w:val="24"/>
                <w:szCs w:val="24"/>
              </w:rPr>
              <w:t>°</w:t>
            </w:r>
            <w:r w:rsidRPr="00227696">
              <w:rPr>
                <w:rFonts w:ascii="DK Lemon Yellow Sun" w:hAnsi="DK Lemon Yellow Sun"/>
                <w:sz w:val="24"/>
                <w:szCs w:val="24"/>
              </w:rPr>
              <w:t xml:space="preserve"> año</w:t>
            </w:r>
          </w:p>
        </w:tc>
        <w:tc>
          <w:tcPr>
            <w:tcW w:w="1134" w:type="dxa"/>
            <w:shd w:val="clear" w:color="auto" w:fill="FFFFFF" w:themeFill="background1"/>
          </w:tcPr>
          <w:p w14:paraId="03FFF831" w14:textId="3D30BE44" w:rsidR="00227696" w:rsidRPr="00227696" w:rsidRDefault="00227696" w:rsidP="00227696">
            <w:pPr>
              <w:jc w:val="center"/>
              <w:rPr>
                <w:rFonts w:ascii="DK Lemon Yellow Sun" w:hAnsi="DK Lemon Yellow Sun"/>
                <w:sz w:val="24"/>
                <w:szCs w:val="24"/>
              </w:rPr>
            </w:pPr>
            <w:r w:rsidRPr="00227696">
              <w:rPr>
                <w:rFonts w:ascii="DK Lemon Yellow Sun" w:hAnsi="DK Lemon Yellow Sun"/>
                <w:sz w:val="24"/>
                <w:szCs w:val="24"/>
              </w:rPr>
              <w:t>2</w:t>
            </w:r>
            <w:r w:rsidRPr="00227696">
              <w:rPr>
                <w:rFonts w:ascii="Calibri" w:hAnsi="Calibri" w:cs="Calibri"/>
                <w:sz w:val="24"/>
                <w:szCs w:val="24"/>
              </w:rPr>
              <w:t>°</w:t>
            </w:r>
            <w:r w:rsidRPr="00227696">
              <w:rPr>
                <w:rFonts w:ascii="DK Lemon Yellow Sun" w:hAnsi="DK Lemon Yellow Sun"/>
                <w:sz w:val="24"/>
                <w:szCs w:val="24"/>
              </w:rPr>
              <w:t xml:space="preserve"> año</w:t>
            </w:r>
          </w:p>
        </w:tc>
        <w:tc>
          <w:tcPr>
            <w:tcW w:w="1091" w:type="dxa"/>
            <w:shd w:val="clear" w:color="auto" w:fill="FFFFFF" w:themeFill="background1"/>
          </w:tcPr>
          <w:p w14:paraId="1CDA634D" w14:textId="17E2BDE6" w:rsidR="00227696" w:rsidRPr="00227696" w:rsidRDefault="00227696" w:rsidP="00227696">
            <w:pPr>
              <w:jc w:val="center"/>
              <w:rPr>
                <w:rFonts w:ascii="DK Lemon Yellow Sun" w:hAnsi="DK Lemon Yellow Sun"/>
                <w:sz w:val="24"/>
                <w:szCs w:val="24"/>
              </w:rPr>
            </w:pPr>
            <w:r w:rsidRPr="00227696">
              <w:rPr>
                <w:rFonts w:ascii="DK Lemon Yellow Sun" w:hAnsi="DK Lemon Yellow Sun"/>
                <w:sz w:val="24"/>
                <w:szCs w:val="24"/>
              </w:rPr>
              <w:t>3</w:t>
            </w:r>
            <w:r w:rsidRPr="00227696">
              <w:rPr>
                <w:rFonts w:ascii="Calibri" w:hAnsi="Calibri" w:cs="Calibri"/>
                <w:sz w:val="24"/>
                <w:szCs w:val="24"/>
              </w:rPr>
              <w:t>°</w:t>
            </w:r>
            <w:r w:rsidRPr="00227696">
              <w:rPr>
                <w:rFonts w:ascii="DK Lemon Yellow Sun" w:hAnsi="DK Lemon Yellow Sun"/>
                <w:sz w:val="24"/>
                <w:szCs w:val="24"/>
              </w:rPr>
              <w:t xml:space="preserve"> año</w:t>
            </w:r>
          </w:p>
        </w:tc>
        <w:tc>
          <w:tcPr>
            <w:tcW w:w="1324" w:type="dxa"/>
            <w:vMerge/>
            <w:shd w:val="clear" w:color="auto" w:fill="FFE599" w:themeFill="accent4" w:themeFillTint="66"/>
          </w:tcPr>
          <w:p w14:paraId="5D010682" w14:textId="0F5722B0" w:rsidR="00227696" w:rsidRDefault="00227696"/>
        </w:tc>
        <w:tc>
          <w:tcPr>
            <w:tcW w:w="1412" w:type="dxa"/>
            <w:vMerge/>
            <w:shd w:val="clear" w:color="auto" w:fill="FFE599" w:themeFill="accent4" w:themeFillTint="66"/>
          </w:tcPr>
          <w:p w14:paraId="0B638910" w14:textId="77777777" w:rsidR="00227696" w:rsidRDefault="00227696"/>
        </w:tc>
        <w:tc>
          <w:tcPr>
            <w:tcW w:w="1701" w:type="dxa"/>
            <w:vMerge/>
            <w:shd w:val="clear" w:color="auto" w:fill="FFE599" w:themeFill="accent4" w:themeFillTint="66"/>
          </w:tcPr>
          <w:p w14:paraId="048DEA81" w14:textId="77777777" w:rsidR="00227696" w:rsidRDefault="00227696"/>
        </w:tc>
      </w:tr>
      <w:tr w:rsidR="007735B9" w14:paraId="4B2770F2" w14:textId="77777777" w:rsidTr="00D70FAC">
        <w:tc>
          <w:tcPr>
            <w:tcW w:w="1702" w:type="dxa"/>
            <w:vMerge w:val="restart"/>
          </w:tcPr>
          <w:p w14:paraId="28602328" w14:textId="4E1CDABD" w:rsidR="007735B9" w:rsidRPr="00227696" w:rsidRDefault="007735B9" w:rsidP="00227696">
            <w:pPr>
              <w:jc w:val="center"/>
              <w:rPr>
                <w:rFonts w:ascii="Century Gothic" w:hAnsi="Century Gothic"/>
              </w:rPr>
            </w:pPr>
            <w:r w:rsidRPr="00227696">
              <w:rPr>
                <w:rFonts w:ascii="Century Gothic" w:hAnsi="Century Gothic"/>
              </w:rPr>
              <w:t>Forma, espacio y medida.</w:t>
            </w:r>
          </w:p>
        </w:tc>
        <w:tc>
          <w:tcPr>
            <w:tcW w:w="1984" w:type="dxa"/>
          </w:tcPr>
          <w:p w14:paraId="0B31741A" w14:textId="4400561B" w:rsidR="007735B9" w:rsidRPr="00227696" w:rsidRDefault="007735B9" w:rsidP="00227696">
            <w:pPr>
              <w:jc w:val="center"/>
              <w:rPr>
                <w:rFonts w:ascii="Century Gothic" w:hAnsi="Century Gothic"/>
              </w:rPr>
            </w:pPr>
            <w:r w:rsidRPr="00227696">
              <w:rPr>
                <w:rFonts w:ascii="Century Gothic" w:hAnsi="Century Gothic"/>
              </w:rPr>
              <w:t>Ubicación Espacial</w:t>
            </w:r>
          </w:p>
        </w:tc>
        <w:tc>
          <w:tcPr>
            <w:tcW w:w="3359" w:type="dxa"/>
            <w:gridSpan w:val="3"/>
          </w:tcPr>
          <w:p w14:paraId="4D0FDFDC" w14:textId="6683FB3A" w:rsidR="007735B9" w:rsidRPr="00227696" w:rsidRDefault="007735B9">
            <w:pPr>
              <w:rPr>
                <w:rFonts w:ascii="Century Gothic" w:hAnsi="Century Gothic"/>
              </w:rPr>
            </w:pPr>
            <w:r w:rsidRPr="00227696">
              <w:rPr>
                <w:rFonts w:ascii="Century Gothic" w:hAnsi="Century Gothic"/>
              </w:rPr>
              <w:t>• Ubica objetos y lugares cuya ubicación desconoce, a través de la interpretación de relaciones espaciales y puntos de referencia.</w:t>
            </w:r>
          </w:p>
        </w:tc>
        <w:tc>
          <w:tcPr>
            <w:tcW w:w="1324" w:type="dxa"/>
          </w:tcPr>
          <w:p w14:paraId="033FB043" w14:textId="01203EA5" w:rsidR="007735B9" w:rsidRDefault="007735B9"/>
        </w:tc>
        <w:tc>
          <w:tcPr>
            <w:tcW w:w="1412" w:type="dxa"/>
          </w:tcPr>
          <w:p w14:paraId="3D59B143" w14:textId="77777777" w:rsidR="007735B9" w:rsidRDefault="007735B9"/>
        </w:tc>
        <w:tc>
          <w:tcPr>
            <w:tcW w:w="1701" w:type="dxa"/>
          </w:tcPr>
          <w:p w14:paraId="34F236A7" w14:textId="77777777" w:rsidR="007735B9" w:rsidRDefault="007735B9"/>
        </w:tc>
      </w:tr>
      <w:tr w:rsidR="007735B9" w14:paraId="539C9106" w14:textId="77777777" w:rsidTr="00036E13">
        <w:tc>
          <w:tcPr>
            <w:tcW w:w="1702" w:type="dxa"/>
            <w:vMerge/>
          </w:tcPr>
          <w:p w14:paraId="4324CA4E" w14:textId="77777777" w:rsidR="007735B9" w:rsidRPr="00227696" w:rsidRDefault="007735B9" w:rsidP="002276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571FCBB" w14:textId="3967F905" w:rsidR="007735B9" w:rsidRPr="00227696" w:rsidRDefault="007735B9" w:rsidP="00227696">
            <w:pPr>
              <w:jc w:val="center"/>
              <w:rPr>
                <w:rFonts w:ascii="Century Gothic" w:hAnsi="Century Gothic"/>
              </w:rPr>
            </w:pPr>
            <w:r w:rsidRPr="00227696">
              <w:rPr>
                <w:rFonts w:ascii="Century Gothic" w:hAnsi="Century Gothic"/>
              </w:rPr>
              <w:t xml:space="preserve">Figuras y cuerpos </w:t>
            </w:r>
            <w:r w:rsidR="00227696" w:rsidRPr="00227696">
              <w:rPr>
                <w:rFonts w:ascii="Century Gothic" w:hAnsi="Century Gothic"/>
              </w:rPr>
              <w:t>geométricos</w:t>
            </w:r>
          </w:p>
        </w:tc>
        <w:tc>
          <w:tcPr>
            <w:tcW w:w="3359" w:type="dxa"/>
            <w:gridSpan w:val="3"/>
          </w:tcPr>
          <w:p w14:paraId="2CEA57EF" w14:textId="77777777" w:rsidR="007735B9" w:rsidRPr="00227696" w:rsidRDefault="007735B9">
            <w:pPr>
              <w:rPr>
                <w:rFonts w:ascii="Century Gothic" w:hAnsi="Century Gothic"/>
              </w:rPr>
            </w:pPr>
            <w:r w:rsidRPr="00227696">
              <w:rPr>
                <w:rFonts w:ascii="Century Gothic" w:hAnsi="Century Gothic"/>
              </w:rPr>
              <w:t>• Reproduce modelos con formas, figuras y cuerpos geométricos.</w:t>
            </w:r>
          </w:p>
          <w:p w14:paraId="641BC0E2" w14:textId="353C4238" w:rsidR="007735B9" w:rsidRPr="00227696" w:rsidRDefault="007735B9">
            <w:pPr>
              <w:rPr>
                <w:rFonts w:ascii="Century Gothic" w:hAnsi="Century Gothic"/>
              </w:rPr>
            </w:pPr>
            <w:r w:rsidRPr="00227696">
              <w:rPr>
                <w:rFonts w:ascii="Century Gothic" w:hAnsi="Century Gothic"/>
              </w:rPr>
              <w:t xml:space="preserve"> • Construye configuraciones con formas, figuras y cuerpos geométricos.</w:t>
            </w:r>
          </w:p>
        </w:tc>
        <w:tc>
          <w:tcPr>
            <w:tcW w:w="1324" w:type="dxa"/>
          </w:tcPr>
          <w:p w14:paraId="30F98F71" w14:textId="750BE34C" w:rsidR="007735B9" w:rsidRDefault="007735B9"/>
        </w:tc>
        <w:tc>
          <w:tcPr>
            <w:tcW w:w="1412" w:type="dxa"/>
          </w:tcPr>
          <w:p w14:paraId="71009F1D" w14:textId="77777777" w:rsidR="007735B9" w:rsidRDefault="007735B9"/>
        </w:tc>
        <w:tc>
          <w:tcPr>
            <w:tcW w:w="1701" w:type="dxa"/>
          </w:tcPr>
          <w:p w14:paraId="3FE51D29" w14:textId="77777777" w:rsidR="007735B9" w:rsidRDefault="007735B9"/>
        </w:tc>
      </w:tr>
    </w:tbl>
    <w:p w14:paraId="0E28FDB4" w14:textId="13456DF9" w:rsidR="00933CB6" w:rsidRDefault="00933CB6"/>
    <w:p w14:paraId="6A6897BD" w14:textId="77777777" w:rsidR="007735B9" w:rsidRDefault="007735B9"/>
    <w:p w14:paraId="064FBBF9" w14:textId="77777777" w:rsidR="007735B9" w:rsidRDefault="007735B9">
      <w:r>
        <w:br w:type="page"/>
      </w:r>
    </w:p>
    <w:p w14:paraId="4A281A65" w14:textId="499222D9" w:rsidR="007735B9" w:rsidRDefault="007735B9">
      <w:r>
        <w:rPr>
          <w:rStyle w:val="Ninguno"/>
          <w:noProof/>
        </w:rPr>
        <w:lastRenderedPageBreak/>
        <w:drawing>
          <wp:anchor distT="0" distB="0" distL="0" distR="0" simplePos="0" relativeHeight="251659264" behindDoc="0" locked="0" layoutInCell="1" allowOverlap="1" wp14:anchorId="56E0A363" wp14:editId="23A636A0">
            <wp:simplePos x="0" y="0"/>
            <wp:positionH relativeFrom="margin">
              <wp:posOffset>539115</wp:posOffset>
            </wp:positionH>
            <wp:positionV relativeFrom="margin">
              <wp:posOffset>3413125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773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50"/>
    <w:rsid w:val="00135A50"/>
    <w:rsid w:val="00227696"/>
    <w:rsid w:val="007735B9"/>
    <w:rsid w:val="00933CB6"/>
    <w:rsid w:val="00B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E7FE"/>
  <w15:chartTrackingRefBased/>
  <w15:docId w15:val="{2E5B8C8C-DF6F-443E-B160-4695853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77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2021-03-17T14:06:00Z</dcterms:created>
  <dcterms:modified xsi:type="dcterms:W3CDTF">2021-03-17T14:53:00Z</dcterms:modified>
</cp:coreProperties>
</file>