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11C" w:rsidRPr="0008211C" w:rsidRDefault="0008211C" w:rsidP="0008211C">
      <w:pPr>
        <w:jc w:val="center"/>
        <w:rPr>
          <w:rFonts w:ascii="Arial" w:hAnsi="Arial" w:cs="Arial"/>
          <w:sz w:val="28"/>
        </w:rPr>
      </w:pPr>
      <w:r w:rsidRPr="0008211C">
        <w:rPr>
          <w:rFonts w:ascii="Arial" w:hAnsi="Arial" w:cs="Arial"/>
          <w:sz w:val="28"/>
        </w:rPr>
        <w:t>ESCUELA NORMAL DE EDUCACION PREESCOLAR</w:t>
      </w:r>
    </w:p>
    <w:p w:rsidR="0008211C" w:rsidRPr="0008211C" w:rsidRDefault="0008211C" w:rsidP="0008211C">
      <w:pPr>
        <w:jc w:val="center"/>
        <w:rPr>
          <w:rFonts w:ascii="Arial" w:hAnsi="Arial" w:cs="Arial"/>
          <w:sz w:val="28"/>
        </w:rPr>
      </w:pPr>
      <w:r w:rsidRPr="0008211C">
        <w:rPr>
          <w:noProof/>
          <w:sz w:val="24"/>
          <w:lang w:eastAsia="es-ES"/>
        </w:rPr>
        <w:drawing>
          <wp:anchor distT="0" distB="0" distL="114300" distR="114300" simplePos="0" relativeHeight="251659264" behindDoc="0" locked="0" layoutInCell="1" allowOverlap="1" wp14:anchorId="43C2F9AC" wp14:editId="29F102F8">
            <wp:simplePos x="0" y="0"/>
            <wp:positionH relativeFrom="margin">
              <wp:posOffset>1941830</wp:posOffset>
            </wp:positionH>
            <wp:positionV relativeFrom="margin">
              <wp:posOffset>347345</wp:posOffset>
            </wp:positionV>
            <wp:extent cx="1483995" cy="1334135"/>
            <wp:effectExtent l="0" t="0" r="190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3995" cy="1334135"/>
                    </a:xfrm>
                    <a:prstGeom prst="rect">
                      <a:avLst/>
                    </a:prstGeom>
                    <a:noFill/>
                  </pic:spPr>
                </pic:pic>
              </a:graphicData>
            </a:graphic>
            <wp14:sizeRelH relativeFrom="margin">
              <wp14:pctWidth>0</wp14:pctWidth>
            </wp14:sizeRelH>
            <wp14:sizeRelV relativeFrom="margin">
              <wp14:pctHeight>0</wp14:pctHeight>
            </wp14:sizeRelV>
          </wp:anchor>
        </w:drawing>
      </w:r>
    </w:p>
    <w:p w:rsidR="0008211C" w:rsidRPr="0008211C" w:rsidRDefault="0008211C" w:rsidP="0008211C">
      <w:pPr>
        <w:jc w:val="center"/>
        <w:rPr>
          <w:rFonts w:ascii="Arial" w:hAnsi="Arial" w:cs="Arial"/>
          <w:sz w:val="28"/>
        </w:rPr>
      </w:pPr>
    </w:p>
    <w:p w:rsidR="0008211C" w:rsidRPr="0008211C" w:rsidRDefault="0008211C" w:rsidP="0008211C">
      <w:pPr>
        <w:jc w:val="center"/>
        <w:rPr>
          <w:rFonts w:ascii="Arial" w:hAnsi="Arial" w:cs="Arial"/>
          <w:sz w:val="28"/>
        </w:rPr>
      </w:pPr>
    </w:p>
    <w:p w:rsidR="0008211C" w:rsidRPr="0008211C" w:rsidRDefault="0008211C" w:rsidP="0008211C">
      <w:pPr>
        <w:jc w:val="center"/>
        <w:rPr>
          <w:rFonts w:ascii="Arial" w:hAnsi="Arial" w:cs="Arial"/>
          <w:sz w:val="28"/>
        </w:rPr>
      </w:pPr>
    </w:p>
    <w:p w:rsidR="0008211C" w:rsidRPr="0008211C" w:rsidRDefault="0008211C" w:rsidP="0008211C">
      <w:pPr>
        <w:jc w:val="center"/>
        <w:rPr>
          <w:rFonts w:ascii="Arial" w:hAnsi="Arial" w:cs="Arial"/>
          <w:sz w:val="28"/>
        </w:rPr>
      </w:pPr>
    </w:p>
    <w:p w:rsidR="0008211C" w:rsidRPr="0008211C" w:rsidRDefault="0008211C" w:rsidP="0008211C">
      <w:pPr>
        <w:jc w:val="center"/>
        <w:rPr>
          <w:rFonts w:ascii="Arial" w:hAnsi="Arial" w:cs="Arial"/>
          <w:sz w:val="28"/>
        </w:rPr>
      </w:pPr>
      <w:r w:rsidRPr="0008211C">
        <w:rPr>
          <w:rFonts w:ascii="Arial" w:hAnsi="Arial" w:cs="Arial"/>
          <w:sz w:val="28"/>
        </w:rPr>
        <w:t>CICLO ESCOLAR 2020 – 2021</w:t>
      </w:r>
    </w:p>
    <w:p w:rsidR="0008211C" w:rsidRPr="0008211C" w:rsidRDefault="0008211C" w:rsidP="0008211C">
      <w:pPr>
        <w:jc w:val="center"/>
        <w:rPr>
          <w:rFonts w:ascii="Arial" w:hAnsi="Arial" w:cs="Arial"/>
          <w:sz w:val="28"/>
        </w:rPr>
      </w:pPr>
    </w:p>
    <w:p w:rsidR="0008211C" w:rsidRPr="0008211C" w:rsidRDefault="0008211C" w:rsidP="0008211C">
      <w:pPr>
        <w:jc w:val="center"/>
        <w:rPr>
          <w:rFonts w:ascii="Arial" w:hAnsi="Arial" w:cs="Arial"/>
          <w:sz w:val="28"/>
        </w:rPr>
      </w:pPr>
      <w:r w:rsidRPr="0008211C">
        <w:rPr>
          <w:rFonts w:ascii="Arial" w:hAnsi="Arial" w:cs="Arial"/>
          <w:sz w:val="28"/>
        </w:rPr>
        <w:t>TRABAJO DOCENTE Y PROYECTOS DE MEJORA ESCOLAR</w:t>
      </w:r>
    </w:p>
    <w:p w:rsidR="0008211C" w:rsidRPr="0008211C" w:rsidRDefault="0008211C" w:rsidP="0008211C">
      <w:pPr>
        <w:jc w:val="center"/>
        <w:rPr>
          <w:rFonts w:ascii="Arial" w:hAnsi="Arial" w:cs="Arial"/>
          <w:sz w:val="28"/>
        </w:rPr>
      </w:pPr>
      <w:r w:rsidRPr="0008211C">
        <w:rPr>
          <w:rFonts w:ascii="Arial" w:hAnsi="Arial" w:cs="Arial"/>
          <w:sz w:val="28"/>
        </w:rPr>
        <w:t>Miss. Fabiola Valero Torres</w:t>
      </w:r>
    </w:p>
    <w:p w:rsidR="0008211C" w:rsidRPr="0008211C" w:rsidRDefault="0008211C" w:rsidP="0008211C">
      <w:pPr>
        <w:jc w:val="center"/>
        <w:rPr>
          <w:rFonts w:ascii="Arial" w:hAnsi="Arial" w:cs="Arial"/>
          <w:sz w:val="28"/>
        </w:rPr>
      </w:pPr>
    </w:p>
    <w:p w:rsidR="0008211C" w:rsidRPr="0008211C" w:rsidRDefault="0008211C" w:rsidP="0008211C">
      <w:pPr>
        <w:jc w:val="center"/>
        <w:rPr>
          <w:rFonts w:ascii="Arial" w:hAnsi="Arial" w:cs="Arial"/>
          <w:sz w:val="28"/>
          <w:u w:val="single"/>
        </w:rPr>
      </w:pPr>
      <w:r>
        <w:rPr>
          <w:rFonts w:ascii="Arial" w:hAnsi="Arial" w:cs="Arial"/>
          <w:sz w:val="28"/>
          <w:u w:val="single"/>
        </w:rPr>
        <w:t>“Diseño de documentos académicos”</w:t>
      </w:r>
    </w:p>
    <w:p w:rsidR="0008211C" w:rsidRPr="0008211C" w:rsidRDefault="0008211C" w:rsidP="0008211C">
      <w:pPr>
        <w:jc w:val="center"/>
        <w:rPr>
          <w:rFonts w:ascii="Arial" w:hAnsi="Arial" w:cs="Arial"/>
          <w:sz w:val="28"/>
        </w:rPr>
      </w:pPr>
    </w:p>
    <w:p w:rsidR="0008211C" w:rsidRPr="0008211C" w:rsidRDefault="0008211C" w:rsidP="0008211C">
      <w:pPr>
        <w:jc w:val="center"/>
        <w:rPr>
          <w:rFonts w:ascii="Arial" w:hAnsi="Arial" w:cs="Arial"/>
          <w:sz w:val="28"/>
        </w:rPr>
      </w:pPr>
      <w:r w:rsidRPr="0008211C">
        <w:rPr>
          <w:rFonts w:ascii="Arial" w:hAnsi="Arial" w:cs="Arial"/>
          <w:sz w:val="28"/>
        </w:rPr>
        <w:t>Alondra Rodríguez Martínez  #15</w:t>
      </w:r>
    </w:p>
    <w:p w:rsidR="0008211C" w:rsidRPr="0008211C" w:rsidRDefault="0008211C" w:rsidP="0008211C">
      <w:pPr>
        <w:jc w:val="center"/>
        <w:rPr>
          <w:rFonts w:ascii="Arial" w:hAnsi="Arial" w:cs="Arial"/>
          <w:sz w:val="28"/>
        </w:rPr>
      </w:pPr>
      <w:r w:rsidRPr="0008211C">
        <w:rPr>
          <w:rFonts w:ascii="Arial" w:hAnsi="Arial" w:cs="Arial"/>
          <w:sz w:val="28"/>
        </w:rPr>
        <w:t>3º Grado Sección B</w:t>
      </w:r>
    </w:p>
    <w:p w:rsidR="0008211C" w:rsidRPr="0008211C" w:rsidRDefault="0008211C" w:rsidP="0008211C">
      <w:pPr>
        <w:jc w:val="center"/>
        <w:rPr>
          <w:rFonts w:ascii="Arial" w:hAnsi="Arial" w:cs="Arial"/>
          <w:sz w:val="28"/>
        </w:rPr>
      </w:pPr>
    </w:p>
    <w:p w:rsidR="0008211C" w:rsidRPr="0008211C" w:rsidRDefault="0008211C" w:rsidP="0008211C">
      <w:pPr>
        <w:jc w:val="center"/>
        <w:rPr>
          <w:rFonts w:ascii="Arial" w:hAnsi="Arial" w:cs="Arial"/>
          <w:sz w:val="28"/>
        </w:rPr>
      </w:pPr>
    </w:p>
    <w:p w:rsidR="0008211C" w:rsidRPr="0008211C" w:rsidRDefault="0008211C" w:rsidP="0008211C">
      <w:pPr>
        <w:rPr>
          <w:rFonts w:ascii="Arial" w:hAnsi="Arial" w:cs="Arial"/>
          <w:sz w:val="28"/>
        </w:rPr>
      </w:pPr>
    </w:p>
    <w:p w:rsidR="0008211C" w:rsidRPr="0008211C" w:rsidRDefault="0008211C" w:rsidP="0008211C">
      <w:pPr>
        <w:jc w:val="right"/>
        <w:rPr>
          <w:rFonts w:ascii="Arial" w:hAnsi="Arial" w:cs="Arial"/>
          <w:sz w:val="28"/>
        </w:rPr>
      </w:pPr>
      <w:r>
        <w:rPr>
          <w:rFonts w:ascii="Arial" w:hAnsi="Arial" w:cs="Arial"/>
          <w:sz w:val="28"/>
        </w:rPr>
        <w:t>Saltillo, Coahuila a 25</w:t>
      </w:r>
      <w:r w:rsidRPr="0008211C">
        <w:rPr>
          <w:rFonts w:ascii="Arial" w:hAnsi="Arial" w:cs="Arial"/>
          <w:sz w:val="28"/>
        </w:rPr>
        <w:t xml:space="preserve"> de marzo de 2021</w:t>
      </w:r>
    </w:p>
    <w:p w:rsidR="0008211C" w:rsidRDefault="0008211C" w:rsidP="0008211C">
      <w:pPr>
        <w:rPr>
          <w:rFonts w:ascii="Arial" w:hAnsi="Arial" w:cs="Arial"/>
          <w:sz w:val="24"/>
        </w:rPr>
      </w:pPr>
    </w:p>
    <w:p w:rsidR="0008211C" w:rsidRDefault="0008211C" w:rsidP="0008211C">
      <w:pPr>
        <w:rPr>
          <w:rFonts w:ascii="Arial" w:hAnsi="Arial" w:cs="Arial"/>
          <w:sz w:val="24"/>
        </w:rPr>
      </w:pPr>
    </w:p>
    <w:p w:rsidR="0008211C" w:rsidRDefault="0008211C" w:rsidP="0008211C">
      <w:pPr>
        <w:rPr>
          <w:rFonts w:ascii="Arial" w:hAnsi="Arial" w:cs="Arial"/>
          <w:sz w:val="24"/>
        </w:rPr>
      </w:pPr>
    </w:p>
    <w:p w:rsidR="0008211C" w:rsidRDefault="0008211C" w:rsidP="0008211C">
      <w:pPr>
        <w:rPr>
          <w:rFonts w:ascii="Arial" w:hAnsi="Arial" w:cs="Arial"/>
          <w:sz w:val="24"/>
        </w:rPr>
      </w:pPr>
    </w:p>
    <w:p w:rsidR="0008211C" w:rsidRDefault="0008211C" w:rsidP="0008211C">
      <w:pPr>
        <w:rPr>
          <w:rFonts w:ascii="Arial" w:hAnsi="Arial" w:cs="Arial"/>
          <w:sz w:val="24"/>
        </w:rPr>
      </w:pPr>
    </w:p>
    <w:p w:rsidR="0008211C" w:rsidRDefault="0008211C" w:rsidP="0008211C">
      <w:pPr>
        <w:rPr>
          <w:rFonts w:ascii="Arial" w:hAnsi="Arial" w:cs="Arial"/>
          <w:sz w:val="24"/>
        </w:rPr>
      </w:pPr>
    </w:p>
    <w:p w:rsidR="0008211C" w:rsidRDefault="0008211C" w:rsidP="0008211C">
      <w:pPr>
        <w:rPr>
          <w:rFonts w:ascii="Arial" w:hAnsi="Arial" w:cs="Arial"/>
          <w:sz w:val="24"/>
        </w:rPr>
      </w:pPr>
    </w:p>
    <w:p w:rsidR="0008211C" w:rsidRDefault="0008211C" w:rsidP="0008211C">
      <w:pPr>
        <w:rPr>
          <w:rFonts w:ascii="Arial" w:hAnsi="Arial" w:cs="Arial"/>
          <w:sz w:val="24"/>
        </w:rPr>
      </w:pPr>
    </w:p>
    <w:p w:rsidR="0008211C" w:rsidRDefault="0008211C" w:rsidP="0008211C">
      <w:pPr>
        <w:rPr>
          <w:rFonts w:ascii="Arial" w:hAnsi="Arial" w:cs="Arial"/>
          <w:sz w:val="24"/>
        </w:rPr>
      </w:pPr>
    </w:p>
    <w:p w:rsidR="00941812" w:rsidRDefault="00941812" w:rsidP="00CB4BE0">
      <w:pPr>
        <w:jc w:val="center"/>
        <w:rPr>
          <w:rFonts w:ascii="Arial" w:hAnsi="Arial" w:cs="Arial"/>
          <w:sz w:val="24"/>
        </w:rPr>
      </w:pPr>
    </w:p>
    <w:p w:rsidR="0008211C" w:rsidRPr="00CB4BE0" w:rsidRDefault="0008211C" w:rsidP="00CB4BE0">
      <w:pPr>
        <w:jc w:val="center"/>
        <w:rPr>
          <w:rFonts w:ascii="Arial" w:hAnsi="Arial" w:cs="Arial"/>
          <w:b/>
          <w:sz w:val="28"/>
        </w:rPr>
      </w:pPr>
      <w:r w:rsidRPr="00CB4BE0">
        <w:rPr>
          <w:rFonts w:ascii="Arial" w:hAnsi="Arial" w:cs="Arial"/>
          <w:b/>
          <w:sz w:val="28"/>
        </w:rPr>
        <w:lastRenderedPageBreak/>
        <w:t>Formación Docente: Revisiones, Desafíos, Apuestas.</w:t>
      </w:r>
    </w:p>
    <w:p w:rsidR="00CE4F80" w:rsidRDefault="00CB4BE0" w:rsidP="0008211C">
      <w:pPr>
        <w:rPr>
          <w:rFonts w:ascii="Arial" w:hAnsi="Arial" w:cs="Arial"/>
          <w:sz w:val="24"/>
        </w:rPr>
      </w:pPr>
      <w:r>
        <w:rPr>
          <w:rFonts w:ascii="Arial" w:hAnsi="Arial" w:cs="Arial"/>
          <w:noProof/>
          <w:sz w:val="24"/>
          <w:lang w:eastAsia="es-ES"/>
        </w:rPr>
        <mc:AlternateContent>
          <mc:Choice Requires="wps">
            <w:drawing>
              <wp:anchor distT="0" distB="0" distL="114300" distR="114300" simplePos="0" relativeHeight="251662336" behindDoc="0" locked="0" layoutInCell="1" allowOverlap="1" wp14:anchorId="212A5B46" wp14:editId="70FC52EF">
                <wp:simplePos x="0" y="0"/>
                <wp:positionH relativeFrom="column">
                  <wp:posOffset>1796415</wp:posOffset>
                </wp:positionH>
                <wp:positionV relativeFrom="paragraph">
                  <wp:posOffset>9525</wp:posOffset>
                </wp:positionV>
                <wp:extent cx="2333625" cy="2743200"/>
                <wp:effectExtent l="0" t="0" r="28575" b="19050"/>
                <wp:wrapNone/>
                <wp:docPr id="3" name="Rectángulo redondeado 3"/>
                <wp:cNvGraphicFramePr/>
                <a:graphic xmlns:a="http://schemas.openxmlformats.org/drawingml/2006/main">
                  <a:graphicData uri="http://schemas.microsoft.com/office/word/2010/wordprocessingShape">
                    <wps:wsp>
                      <wps:cNvSpPr/>
                      <wps:spPr>
                        <a:xfrm>
                          <a:off x="0" y="0"/>
                          <a:ext cx="2333625" cy="2743200"/>
                        </a:xfrm>
                        <a:prstGeom prst="roundRect">
                          <a:avLst/>
                        </a:prstGeom>
                        <a:ln/>
                      </wps:spPr>
                      <wps:style>
                        <a:lnRef idx="3">
                          <a:schemeClr val="lt1"/>
                        </a:lnRef>
                        <a:fillRef idx="1">
                          <a:schemeClr val="accent6"/>
                        </a:fillRef>
                        <a:effectRef idx="1">
                          <a:schemeClr val="accent6"/>
                        </a:effectRef>
                        <a:fontRef idx="minor">
                          <a:schemeClr val="lt1"/>
                        </a:fontRef>
                      </wps:style>
                      <wps:txbx>
                        <w:txbxContent>
                          <w:p w:rsidR="00CB4BE0" w:rsidRPr="00CB4BE0" w:rsidRDefault="00CB4BE0" w:rsidP="00CB4BE0">
                            <w:pPr>
                              <w:jc w:val="center"/>
                              <w:rPr>
                                <w:rFonts w:ascii="Berlin Sans FB" w:hAnsi="Berlin Sans FB"/>
                                <w:sz w:val="24"/>
                              </w:rPr>
                            </w:pPr>
                            <w:r w:rsidRPr="00CB4BE0">
                              <w:rPr>
                                <w:rFonts w:ascii="Berlin Sans FB" w:hAnsi="Berlin Sans FB"/>
                                <w:sz w:val="24"/>
                              </w:rPr>
                              <w:t>SABÍAS QUÉ…?</w:t>
                            </w:r>
                          </w:p>
                          <w:p w:rsidR="00CB4BE0" w:rsidRDefault="00CB4BE0" w:rsidP="00CB4BE0">
                            <w:pPr>
                              <w:jc w:val="center"/>
                            </w:pPr>
                            <w:r>
                              <w:rPr>
                                <w:rFonts w:ascii="Berlin Sans FB" w:hAnsi="Berlin Sans FB"/>
                                <w:sz w:val="24"/>
                              </w:rPr>
                              <w:t>Por el “programa institucional” (Dubet, 2006), Se organizó un plan sistemático de actividades que procuraban explícitamente la transformación de otros para lograr la construcción de los sujetos sociales que se requerían para los proyectos políticos de los estados nacionales.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2A5B46" id="Rectángulo redondeado 3" o:spid="_x0000_s1026" style="position:absolute;margin-left:141.45pt;margin-top:.75pt;width:183.75pt;height:3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" fillcolor="#70ad47 [3209]" strokecolor="white [3201]" strokeweight="1.5pt">
                <v:stroke joinstyle="miter"/>
                <v:textbox>
                  <w:txbxContent>
                    <w:p w:rsidR="00CB4BE0" w:rsidRPr="00CB4BE0" w:rsidRDefault="00CB4BE0" w:rsidP="00CB4BE0">
                      <w:pPr>
                        <w:jc w:val="center"/>
                        <w:rPr>
                          <w:rFonts w:ascii="Berlin Sans FB" w:hAnsi="Berlin Sans FB"/>
                          <w:sz w:val="24"/>
                        </w:rPr>
                      </w:pPr>
                      <w:r w:rsidRPr="00CB4BE0">
                        <w:rPr>
                          <w:rFonts w:ascii="Berlin Sans FB" w:hAnsi="Berlin Sans FB"/>
                          <w:sz w:val="24"/>
                        </w:rPr>
                        <w:t>SABÍAS QUÉ…?</w:t>
                      </w:r>
                    </w:p>
                    <w:p w:rsidR="00CB4BE0" w:rsidRDefault="00CB4BE0" w:rsidP="00CB4BE0">
                      <w:pPr>
                        <w:jc w:val="center"/>
                      </w:pPr>
                      <w:r>
                        <w:rPr>
                          <w:rFonts w:ascii="Berlin Sans FB" w:hAnsi="Berlin Sans FB"/>
                          <w:sz w:val="24"/>
                        </w:rPr>
                        <w:t>Por el “programa institucional” (Dubet, 2006), Se organizó un plan sistemático de actividades que procuraban explícitamente la transformación de otros para lograr la construcción de los sujetos sociales que se requerían para los proyectos políticos de los estados nacionales.</w:t>
                      </w:r>
                    </w:p>
                  </w:txbxContent>
                </v:textbox>
              </v:roundrect>
            </w:pict>
          </mc:Fallback>
        </mc:AlternateContent>
      </w:r>
    </w:p>
    <w:p w:rsidR="00CE4F80" w:rsidRDefault="00017A39" w:rsidP="0008211C">
      <w:pPr>
        <w:rPr>
          <w:rFonts w:ascii="Arial" w:hAnsi="Arial" w:cs="Arial"/>
          <w:sz w:val="24"/>
        </w:rPr>
      </w:pPr>
      <w:r>
        <w:rPr>
          <w:rFonts w:ascii="Arial" w:hAnsi="Arial" w:cs="Arial"/>
          <w:noProof/>
          <w:sz w:val="24"/>
          <w:lang w:eastAsia="es-ES"/>
        </w:rPr>
        <mc:AlternateContent>
          <mc:Choice Requires="wps">
            <w:drawing>
              <wp:anchor distT="0" distB="0" distL="114300" distR="114300" simplePos="0" relativeHeight="251660288" behindDoc="0" locked="0" layoutInCell="1" allowOverlap="1" wp14:anchorId="51BB062E" wp14:editId="0EE9013C">
                <wp:simplePos x="0" y="0"/>
                <wp:positionH relativeFrom="column">
                  <wp:posOffset>-984885</wp:posOffset>
                </wp:positionH>
                <wp:positionV relativeFrom="paragraph">
                  <wp:posOffset>196850</wp:posOffset>
                </wp:positionV>
                <wp:extent cx="2686050" cy="3238500"/>
                <wp:effectExtent l="0" t="0" r="19050" b="19050"/>
                <wp:wrapNone/>
                <wp:docPr id="2" name="Rectángulo redondeado 2"/>
                <wp:cNvGraphicFramePr/>
                <a:graphic xmlns:a="http://schemas.openxmlformats.org/drawingml/2006/main">
                  <a:graphicData uri="http://schemas.microsoft.com/office/word/2010/wordprocessingShape">
                    <wps:wsp>
                      <wps:cNvSpPr/>
                      <wps:spPr>
                        <a:xfrm>
                          <a:off x="0" y="0"/>
                          <a:ext cx="2686050" cy="3238500"/>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CE4F80" w:rsidRPr="00017A39" w:rsidRDefault="00CE4F80" w:rsidP="00CE4F80">
                            <w:pPr>
                              <w:jc w:val="center"/>
                              <w:rPr>
                                <w:rFonts w:ascii="Berlin Sans FB" w:hAnsi="Berlin Sans FB"/>
                                <w:color w:val="000000" w:themeColor="text1"/>
                                <w:sz w:val="24"/>
                              </w:rPr>
                            </w:pPr>
                            <w:r w:rsidRPr="00017A39">
                              <w:rPr>
                                <w:rFonts w:ascii="Berlin Sans FB" w:hAnsi="Berlin Sans FB"/>
                                <w:color w:val="000000" w:themeColor="text1"/>
                                <w:sz w:val="24"/>
                              </w:rPr>
                              <w:t>SABÍAS QUÉ…?</w:t>
                            </w:r>
                          </w:p>
                          <w:p w:rsidR="00CE4F80" w:rsidRPr="00017A39" w:rsidRDefault="00CB4BE0" w:rsidP="00CB4BE0">
                            <w:pPr>
                              <w:jc w:val="center"/>
                              <w:rPr>
                                <w:rFonts w:ascii="Berlin Sans FB" w:hAnsi="Berlin Sans FB"/>
                                <w:color w:val="000000" w:themeColor="text1"/>
                                <w:sz w:val="24"/>
                              </w:rPr>
                            </w:pPr>
                            <w:r w:rsidRPr="00017A39">
                              <w:rPr>
                                <w:rFonts w:ascii="Berlin Sans FB" w:hAnsi="Berlin Sans FB"/>
                                <w:color w:val="000000" w:themeColor="text1"/>
                                <w:sz w:val="24"/>
                              </w:rPr>
                              <w:t>En la conferencia inaugural durante</w:t>
                            </w:r>
                            <w:r w:rsidR="00CE4F80" w:rsidRPr="00017A39">
                              <w:rPr>
                                <w:rFonts w:ascii="Berlin Sans FB" w:hAnsi="Berlin Sans FB"/>
                                <w:color w:val="000000" w:themeColor="text1"/>
                                <w:sz w:val="24"/>
                              </w:rPr>
                              <w:t xml:space="preserve"> la apertura de la carrera de Posgrado titulada: “Formación de Formadores” en la Facultad de Filosofía y Letras de la Universidad Nacional de Buenos Air</w:t>
                            </w:r>
                            <w:r w:rsidRPr="00017A39">
                              <w:rPr>
                                <w:rFonts w:ascii="Berlin Sans FB" w:hAnsi="Berlin Sans FB"/>
                                <w:color w:val="000000" w:themeColor="text1"/>
                                <w:sz w:val="24"/>
                              </w:rPr>
                              <w:t xml:space="preserve">es, Jean-Claude </w:t>
                            </w:r>
                            <w:proofErr w:type="spellStart"/>
                            <w:r w:rsidRPr="00017A39">
                              <w:rPr>
                                <w:rFonts w:ascii="Berlin Sans FB" w:hAnsi="Berlin Sans FB"/>
                                <w:color w:val="000000" w:themeColor="text1"/>
                                <w:sz w:val="24"/>
                              </w:rPr>
                              <w:t>Filloux</w:t>
                            </w:r>
                            <w:proofErr w:type="spellEnd"/>
                            <w:r w:rsidRPr="00017A39">
                              <w:rPr>
                                <w:rFonts w:ascii="Berlin Sans FB" w:hAnsi="Berlin Sans FB"/>
                                <w:color w:val="000000" w:themeColor="text1"/>
                                <w:sz w:val="24"/>
                              </w:rPr>
                              <w:t xml:space="preserve">  mencionaba que los que practican la formación, saben algo. Es decir, formar a la gente implica relaciones entre personas. </w:t>
                            </w:r>
                          </w:p>
                          <w:p w:rsidR="00CB4BE0" w:rsidRPr="00017A39" w:rsidRDefault="00CB4BE0" w:rsidP="00CB4BE0">
                            <w:pPr>
                              <w:jc w:val="center"/>
                              <w:rPr>
                                <w:rFonts w:ascii="Berlin Sans FB" w:hAnsi="Berlin Sans FB"/>
                                <w:color w:val="000000" w:themeColor="text1"/>
                                <w:sz w:val="24"/>
                              </w:rPr>
                            </w:pPr>
                            <w:r w:rsidRPr="00017A39">
                              <w:rPr>
                                <w:rFonts w:ascii="Berlin Sans FB" w:hAnsi="Berlin Sans FB"/>
                                <w:color w:val="000000" w:themeColor="text1"/>
                                <w:sz w:val="24"/>
                              </w:rPr>
                              <w:t xml:space="preserve">Haciendo referencia al concepto de formación. </w:t>
                            </w:r>
                          </w:p>
                          <w:p w:rsidR="00CB4BE0" w:rsidRDefault="00CB4BE0" w:rsidP="00CB4B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BB062E" id="Rectángulo redondeado 2" o:spid="_x0000_s1027" style="position:absolute;margin-left:-77.55pt;margin-top:15.5pt;width:211.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" fillcolor="#5b9bd5 [3204]" strokecolor="white [3201]" strokeweight="1.5pt">
                <v:stroke joinstyle="miter"/>
                <v:textbox>
                  <w:txbxContent>
                    <w:p w:rsidR="00CE4F80" w:rsidRPr="00017A39" w:rsidRDefault="00CE4F80" w:rsidP="00CE4F80">
                      <w:pPr>
                        <w:jc w:val="center"/>
                        <w:rPr>
                          <w:rFonts w:ascii="Berlin Sans FB" w:hAnsi="Berlin Sans FB"/>
                          <w:color w:val="000000" w:themeColor="text1"/>
                          <w:sz w:val="24"/>
                        </w:rPr>
                      </w:pPr>
                      <w:r w:rsidRPr="00017A39">
                        <w:rPr>
                          <w:rFonts w:ascii="Berlin Sans FB" w:hAnsi="Berlin Sans FB"/>
                          <w:color w:val="000000" w:themeColor="text1"/>
                          <w:sz w:val="24"/>
                        </w:rPr>
                        <w:t>SABÍAS QUÉ…?</w:t>
                      </w:r>
                    </w:p>
                    <w:p w:rsidR="00CE4F80" w:rsidRPr="00017A39" w:rsidRDefault="00CB4BE0" w:rsidP="00CB4BE0">
                      <w:pPr>
                        <w:jc w:val="center"/>
                        <w:rPr>
                          <w:rFonts w:ascii="Berlin Sans FB" w:hAnsi="Berlin Sans FB"/>
                          <w:color w:val="000000" w:themeColor="text1"/>
                          <w:sz w:val="24"/>
                        </w:rPr>
                      </w:pPr>
                      <w:r w:rsidRPr="00017A39">
                        <w:rPr>
                          <w:rFonts w:ascii="Berlin Sans FB" w:hAnsi="Berlin Sans FB"/>
                          <w:color w:val="000000" w:themeColor="text1"/>
                          <w:sz w:val="24"/>
                        </w:rPr>
                        <w:t>En la conferencia inaugural durante</w:t>
                      </w:r>
                      <w:r w:rsidR="00CE4F80" w:rsidRPr="00017A39">
                        <w:rPr>
                          <w:rFonts w:ascii="Berlin Sans FB" w:hAnsi="Berlin Sans FB"/>
                          <w:color w:val="000000" w:themeColor="text1"/>
                          <w:sz w:val="24"/>
                        </w:rPr>
                        <w:t xml:space="preserve"> la apertura de la carrera de Posgrado titulada: “Formación de Formadores” en la Facultad de Filosofía y Letras de la Universidad Nacional de Buenos Air</w:t>
                      </w:r>
                      <w:r w:rsidRPr="00017A39">
                        <w:rPr>
                          <w:rFonts w:ascii="Berlin Sans FB" w:hAnsi="Berlin Sans FB"/>
                          <w:color w:val="000000" w:themeColor="text1"/>
                          <w:sz w:val="24"/>
                        </w:rPr>
                        <w:t xml:space="preserve">es, Jean-Claude </w:t>
                      </w:r>
                      <w:proofErr w:type="spellStart"/>
                      <w:r w:rsidRPr="00017A39">
                        <w:rPr>
                          <w:rFonts w:ascii="Berlin Sans FB" w:hAnsi="Berlin Sans FB"/>
                          <w:color w:val="000000" w:themeColor="text1"/>
                          <w:sz w:val="24"/>
                        </w:rPr>
                        <w:t>Filloux</w:t>
                      </w:r>
                      <w:proofErr w:type="spellEnd"/>
                      <w:r w:rsidRPr="00017A39">
                        <w:rPr>
                          <w:rFonts w:ascii="Berlin Sans FB" w:hAnsi="Berlin Sans FB"/>
                          <w:color w:val="000000" w:themeColor="text1"/>
                          <w:sz w:val="24"/>
                        </w:rPr>
                        <w:t xml:space="preserve">  mencionaba que los que practican la formación, saben algo. Es decir, formar a la gente implica relaciones entre personas. </w:t>
                      </w:r>
                    </w:p>
                    <w:p w:rsidR="00CB4BE0" w:rsidRPr="00017A39" w:rsidRDefault="00CB4BE0" w:rsidP="00CB4BE0">
                      <w:pPr>
                        <w:jc w:val="center"/>
                        <w:rPr>
                          <w:rFonts w:ascii="Berlin Sans FB" w:hAnsi="Berlin Sans FB"/>
                          <w:color w:val="000000" w:themeColor="text1"/>
                          <w:sz w:val="24"/>
                        </w:rPr>
                      </w:pPr>
                      <w:r w:rsidRPr="00017A39">
                        <w:rPr>
                          <w:rFonts w:ascii="Berlin Sans FB" w:hAnsi="Berlin Sans FB"/>
                          <w:color w:val="000000" w:themeColor="text1"/>
                          <w:sz w:val="24"/>
                        </w:rPr>
                        <w:t xml:space="preserve">Haciendo referencia al concepto de formación. </w:t>
                      </w:r>
                    </w:p>
                    <w:p w:rsidR="00CB4BE0" w:rsidRDefault="00CB4BE0" w:rsidP="00CB4BE0">
                      <w:pPr>
                        <w:jc w:val="center"/>
                      </w:pPr>
                    </w:p>
                  </w:txbxContent>
                </v:textbox>
              </v:roundrect>
            </w:pict>
          </mc:Fallback>
        </mc:AlternateContent>
      </w:r>
    </w:p>
    <w:p w:rsidR="0008211C" w:rsidRDefault="0008211C"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017A39" w:rsidP="0008211C">
      <w:pPr>
        <w:rPr>
          <w:rFonts w:ascii="Arial" w:hAnsi="Arial" w:cs="Arial"/>
          <w:sz w:val="24"/>
        </w:rPr>
      </w:pPr>
      <w:r>
        <w:rPr>
          <w:rFonts w:ascii="Arial" w:hAnsi="Arial" w:cs="Arial"/>
          <w:noProof/>
          <w:sz w:val="24"/>
          <w:lang w:eastAsia="es-ES"/>
        </w:rPr>
        <mc:AlternateContent>
          <mc:Choice Requires="wps">
            <w:drawing>
              <wp:anchor distT="0" distB="0" distL="114300" distR="114300" simplePos="0" relativeHeight="251664384" behindDoc="0" locked="0" layoutInCell="1" allowOverlap="1" wp14:anchorId="66081B9F" wp14:editId="60189A7F">
                <wp:simplePos x="0" y="0"/>
                <wp:positionH relativeFrom="column">
                  <wp:posOffset>4130039</wp:posOffset>
                </wp:positionH>
                <wp:positionV relativeFrom="paragraph">
                  <wp:posOffset>11430</wp:posOffset>
                </wp:positionV>
                <wp:extent cx="2333625" cy="2743200"/>
                <wp:effectExtent l="0" t="0" r="28575" b="19050"/>
                <wp:wrapNone/>
                <wp:docPr id="4" name="Rectángulo redondeado 4"/>
                <wp:cNvGraphicFramePr/>
                <a:graphic xmlns:a="http://schemas.openxmlformats.org/drawingml/2006/main">
                  <a:graphicData uri="http://schemas.microsoft.com/office/word/2010/wordprocessingShape">
                    <wps:wsp>
                      <wps:cNvSpPr/>
                      <wps:spPr>
                        <a:xfrm>
                          <a:off x="0" y="0"/>
                          <a:ext cx="2333625" cy="2743200"/>
                        </a:xfrm>
                        <a:prstGeom prst="roundRect">
                          <a:avLst/>
                        </a:prstGeom>
                        <a:ln/>
                      </wps:spPr>
                      <wps:style>
                        <a:lnRef idx="3">
                          <a:schemeClr val="lt1"/>
                        </a:lnRef>
                        <a:fillRef idx="1">
                          <a:schemeClr val="accent2"/>
                        </a:fillRef>
                        <a:effectRef idx="1">
                          <a:schemeClr val="accent2"/>
                        </a:effectRef>
                        <a:fontRef idx="minor">
                          <a:schemeClr val="lt1"/>
                        </a:fontRef>
                      </wps:style>
                      <wps:txbx>
                        <w:txbxContent>
                          <w:p w:rsidR="00CB4BE0" w:rsidRPr="00CB4BE0" w:rsidRDefault="00CB4BE0" w:rsidP="00CB4BE0">
                            <w:pPr>
                              <w:jc w:val="center"/>
                              <w:rPr>
                                <w:rFonts w:ascii="Berlin Sans FB" w:hAnsi="Berlin Sans FB"/>
                                <w:sz w:val="24"/>
                              </w:rPr>
                            </w:pPr>
                            <w:r w:rsidRPr="00CB4BE0">
                              <w:rPr>
                                <w:rFonts w:ascii="Berlin Sans FB" w:hAnsi="Berlin Sans FB"/>
                                <w:sz w:val="24"/>
                              </w:rPr>
                              <w:t>SABÍAS QUÉ…?</w:t>
                            </w:r>
                          </w:p>
                          <w:p w:rsidR="00CB4BE0" w:rsidRDefault="00CB4BE0" w:rsidP="00CB4BE0">
                            <w:pPr>
                              <w:jc w:val="center"/>
                            </w:pPr>
                            <w:r>
                              <w:rPr>
                                <w:rFonts w:ascii="Berlin Sans FB" w:hAnsi="Berlin Sans FB"/>
                                <w:sz w:val="24"/>
                              </w:rPr>
                              <w:t xml:space="preserve">El “programa institucional” (Dubet, 2006), consistía en una concepción en la que prevalece un carácter modélico y aspira a realizar una tarea completa a partir de especialistas profesionales preparados específicamente para llevarlo a cabo, dichos especialistas eran remunerados y reconocidos por el Estado.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081B9F" id="Rectángulo redondeado 4" o:spid="_x0000_s1028" style="position:absolute;margin-left:325.2pt;margin-top:.9pt;width:183.75pt;height:3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" fillcolor="#ed7d31 [3205]" strokecolor="white [3201]" strokeweight="1.5pt">
                <v:stroke joinstyle="miter"/>
                <v:textbox>
                  <w:txbxContent>
                    <w:p w:rsidR="00CB4BE0" w:rsidRPr="00CB4BE0" w:rsidRDefault="00CB4BE0" w:rsidP="00CB4BE0">
                      <w:pPr>
                        <w:jc w:val="center"/>
                        <w:rPr>
                          <w:rFonts w:ascii="Berlin Sans FB" w:hAnsi="Berlin Sans FB"/>
                          <w:sz w:val="24"/>
                        </w:rPr>
                      </w:pPr>
                      <w:r w:rsidRPr="00CB4BE0">
                        <w:rPr>
                          <w:rFonts w:ascii="Berlin Sans FB" w:hAnsi="Berlin Sans FB"/>
                          <w:sz w:val="24"/>
                        </w:rPr>
                        <w:t>SABÍAS QUÉ…?</w:t>
                      </w:r>
                    </w:p>
                    <w:p w:rsidR="00CB4BE0" w:rsidRDefault="00CB4BE0" w:rsidP="00CB4BE0">
                      <w:pPr>
                        <w:jc w:val="center"/>
                      </w:pPr>
                      <w:r>
                        <w:rPr>
                          <w:rFonts w:ascii="Berlin Sans FB" w:hAnsi="Berlin Sans FB"/>
                          <w:sz w:val="24"/>
                        </w:rPr>
                        <w:t xml:space="preserve">El “programa institucional” (Dubet, 2006), consistía en una concepción en la que prevalece un carácter modélico y aspira a realizar una tarea completa a partir de especialistas profesionales preparados específicamente para llevarlo a cabo, dichos especialistas eran remunerados y reconocidos por el Estado. </w:t>
                      </w:r>
                    </w:p>
                  </w:txbxContent>
                </v:textbox>
              </v:roundrect>
            </w:pict>
          </mc:Fallback>
        </mc:AlternateContent>
      </w: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017A39" w:rsidP="0008211C">
      <w:pPr>
        <w:rPr>
          <w:rFonts w:ascii="Arial" w:hAnsi="Arial" w:cs="Arial"/>
          <w:sz w:val="24"/>
        </w:rPr>
      </w:pPr>
      <w:r>
        <w:rPr>
          <w:rFonts w:ascii="Arial" w:hAnsi="Arial" w:cs="Arial"/>
          <w:noProof/>
          <w:sz w:val="24"/>
          <w:lang w:eastAsia="es-ES"/>
        </w:rPr>
        <mc:AlternateContent>
          <mc:Choice Requires="wps">
            <w:drawing>
              <wp:anchor distT="0" distB="0" distL="114300" distR="114300" simplePos="0" relativeHeight="251666432" behindDoc="0" locked="0" layoutInCell="1" allowOverlap="1" wp14:anchorId="6F418DCE" wp14:editId="40EA0C93">
                <wp:simplePos x="0" y="0"/>
                <wp:positionH relativeFrom="column">
                  <wp:posOffset>1567815</wp:posOffset>
                </wp:positionH>
                <wp:positionV relativeFrom="paragraph">
                  <wp:posOffset>4445</wp:posOffset>
                </wp:positionV>
                <wp:extent cx="2476500" cy="1981200"/>
                <wp:effectExtent l="0" t="0" r="19050" b="19050"/>
                <wp:wrapNone/>
                <wp:docPr id="5" name="Rectángulo redondeado 5"/>
                <wp:cNvGraphicFramePr/>
                <a:graphic xmlns:a="http://schemas.openxmlformats.org/drawingml/2006/main">
                  <a:graphicData uri="http://schemas.microsoft.com/office/word/2010/wordprocessingShape">
                    <wps:wsp>
                      <wps:cNvSpPr/>
                      <wps:spPr>
                        <a:xfrm>
                          <a:off x="0" y="0"/>
                          <a:ext cx="2476500" cy="1981200"/>
                        </a:xfrm>
                        <a:prstGeom prst="roundRect">
                          <a:avLst/>
                        </a:prstGeom>
                        <a:ln/>
                      </wps:spPr>
                      <wps:style>
                        <a:lnRef idx="3">
                          <a:schemeClr val="lt1"/>
                        </a:lnRef>
                        <a:fillRef idx="1">
                          <a:schemeClr val="accent4"/>
                        </a:fillRef>
                        <a:effectRef idx="1">
                          <a:schemeClr val="accent4"/>
                        </a:effectRef>
                        <a:fontRef idx="minor">
                          <a:schemeClr val="lt1"/>
                        </a:fontRef>
                      </wps:style>
                      <wps:txbx>
                        <w:txbxContent>
                          <w:p w:rsidR="00017A39" w:rsidRPr="00017A39" w:rsidRDefault="00017A39" w:rsidP="00017A39">
                            <w:pPr>
                              <w:jc w:val="center"/>
                              <w:rPr>
                                <w:rFonts w:ascii="Berlin Sans FB" w:hAnsi="Berlin Sans FB"/>
                                <w:color w:val="000000" w:themeColor="text1"/>
                                <w:sz w:val="24"/>
                              </w:rPr>
                            </w:pPr>
                            <w:r w:rsidRPr="00017A39">
                              <w:rPr>
                                <w:rFonts w:ascii="Berlin Sans FB" w:hAnsi="Berlin Sans FB"/>
                                <w:color w:val="000000" w:themeColor="text1"/>
                                <w:sz w:val="24"/>
                              </w:rPr>
                              <w:t>SABÍAS QUÉ…?</w:t>
                            </w:r>
                          </w:p>
                          <w:p w:rsidR="00017A39" w:rsidRPr="00017A39" w:rsidRDefault="00017A39" w:rsidP="00017A39">
                            <w:pPr>
                              <w:jc w:val="center"/>
                              <w:rPr>
                                <w:rFonts w:ascii="Berlin Sans FB" w:hAnsi="Berlin Sans FB"/>
                                <w:color w:val="000000" w:themeColor="text1"/>
                                <w:sz w:val="24"/>
                              </w:rPr>
                            </w:pPr>
                            <w:r w:rsidRPr="00017A39">
                              <w:rPr>
                                <w:rFonts w:ascii="Berlin Sans FB" w:hAnsi="Berlin Sans FB"/>
                                <w:color w:val="000000" w:themeColor="text1"/>
                                <w:sz w:val="24"/>
                              </w:rPr>
                              <w:t>La formación no solo se tramita con estrategias más o menos formales para la transmisión, sino también con interacciones sociales.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18DCE" id="Rectángulo redondeado 5" o:spid="_x0000_s1029" style="position:absolute;margin-left:123.45pt;margin-top:.35pt;width:195pt;height:1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" fillcolor="#ffc000 [3207]" strokecolor="white [3201]" strokeweight="1.5pt">
                <v:stroke joinstyle="miter"/>
                <v:textbox>
                  <w:txbxContent>
                    <w:p w:rsidR="00017A39" w:rsidRPr="00017A39" w:rsidRDefault="00017A39" w:rsidP="00017A39">
                      <w:pPr>
                        <w:jc w:val="center"/>
                        <w:rPr>
                          <w:rFonts w:ascii="Berlin Sans FB" w:hAnsi="Berlin Sans FB"/>
                          <w:color w:val="000000" w:themeColor="text1"/>
                          <w:sz w:val="24"/>
                        </w:rPr>
                      </w:pPr>
                      <w:r w:rsidRPr="00017A39">
                        <w:rPr>
                          <w:rFonts w:ascii="Berlin Sans FB" w:hAnsi="Berlin Sans FB"/>
                          <w:color w:val="000000" w:themeColor="text1"/>
                          <w:sz w:val="24"/>
                        </w:rPr>
                        <w:t>SABÍAS QUÉ…?</w:t>
                      </w:r>
                    </w:p>
                    <w:p w:rsidR="00017A39" w:rsidRPr="00017A39" w:rsidRDefault="00017A39" w:rsidP="00017A39">
                      <w:pPr>
                        <w:jc w:val="center"/>
                        <w:rPr>
                          <w:rFonts w:ascii="Berlin Sans FB" w:hAnsi="Berlin Sans FB"/>
                          <w:color w:val="000000" w:themeColor="text1"/>
                          <w:sz w:val="24"/>
                        </w:rPr>
                      </w:pPr>
                      <w:r w:rsidRPr="00017A39">
                        <w:rPr>
                          <w:rFonts w:ascii="Berlin Sans FB" w:hAnsi="Berlin Sans FB"/>
                          <w:color w:val="000000" w:themeColor="text1"/>
                          <w:sz w:val="24"/>
                        </w:rPr>
                        <w:t>La formación no solo se tramita con estrategias más o menos formales para la transmisión, sino también con interacciones sociales.</w:t>
                      </w:r>
                    </w:p>
                  </w:txbxContent>
                </v:textbox>
              </v:roundrect>
            </w:pict>
          </mc:Fallback>
        </mc:AlternateContent>
      </w:r>
    </w:p>
    <w:p w:rsidR="00CE4F80" w:rsidRDefault="00941812" w:rsidP="0008211C">
      <w:pPr>
        <w:rPr>
          <w:rFonts w:ascii="Arial" w:hAnsi="Arial" w:cs="Arial"/>
          <w:sz w:val="24"/>
        </w:rPr>
      </w:pPr>
      <w:r>
        <w:rPr>
          <w:rFonts w:ascii="Arial" w:hAnsi="Arial" w:cs="Arial"/>
          <w:noProof/>
          <w:sz w:val="24"/>
          <w:lang w:eastAsia="es-ES"/>
        </w:rPr>
        <mc:AlternateContent>
          <mc:Choice Requires="wps">
            <w:drawing>
              <wp:anchor distT="0" distB="0" distL="114300" distR="114300" simplePos="0" relativeHeight="251668480" behindDoc="0" locked="0" layoutInCell="1" allowOverlap="1" wp14:anchorId="2D71DE90" wp14:editId="0473F7E8">
                <wp:simplePos x="0" y="0"/>
                <wp:positionH relativeFrom="column">
                  <wp:posOffset>-981075</wp:posOffset>
                </wp:positionH>
                <wp:positionV relativeFrom="paragraph">
                  <wp:posOffset>407035</wp:posOffset>
                </wp:positionV>
                <wp:extent cx="2476500" cy="1981200"/>
                <wp:effectExtent l="0" t="0" r="19050" b="19050"/>
                <wp:wrapNone/>
                <wp:docPr id="6" name="Rectángulo redondeado 6"/>
                <wp:cNvGraphicFramePr/>
                <a:graphic xmlns:a="http://schemas.openxmlformats.org/drawingml/2006/main">
                  <a:graphicData uri="http://schemas.microsoft.com/office/word/2010/wordprocessingShape">
                    <wps:wsp>
                      <wps:cNvSpPr/>
                      <wps:spPr>
                        <a:xfrm>
                          <a:off x="0" y="0"/>
                          <a:ext cx="2476500" cy="1981200"/>
                        </a:xfrm>
                        <a:prstGeom prst="roundRect">
                          <a:avLst/>
                        </a:prstGeom>
                        <a:solidFill>
                          <a:srgbClr val="FF0066"/>
                        </a:solidFill>
                        <a:ln w="19050" cap="flat" cmpd="sng" algn="ctr">
                          <a:solidFill>
                            <a:sysClr val="window" lastClr="FFFFFF"/>
                          </a:solidFill>
                          <a:prstDash val="solid"/>
                          <a:miter lim="800000"/>
                        </a:ln>
                        <a:effectLst/>
                      </wps:spPr>
                      <wps:txbx>
                        <w:txbxContent>
                          <w:p w:rsidR="00017A39" w:rsidRPr="00017A39" w:rsidRDefault="00017A39" w:rsidP="00017A39">
                            <w:pPr>
                              <w:jc w:val="center"/>
                              <w:rPr>
                                <w:rFonts w:ascii="Berlin Sans FB" w:hAnsi="Berlin Sans FB"/>
                                <w:color w:val="000000" w:themeColor="text1"/>
                                <w:sz w:val="24"/>
                              </w:rPr>
                            </w:pPr>
                            <w:r w:rsidRPr="00017A39">
                              <w:rPr>
                                <w:rFonts w:ascii="Berlin Sans FB" w:hAnsi="Berlin Sans FB"/>
                                <w:color w:val="000000" w:themeColor="text1"/>
                                <w:sz w:val="24"/>
                              </w:rPr>
                              <w:t>SABÍAS QUÉ…?</w:t>
                            </w:r>
                          </w:p>
                          <w:p w:rsidR="00017A39" w:rsidRPr="00017A39" w:rsidRDefault="00017A39" w:rsidP="00017A39">
                            <w:pPr>
                              <w:jc w:val="center"/>
                              <w:rPr>
                                <w:rFonts w:ascii="Berlin Sans FB" w:hAnsi="Berlin Sans FB"/>
                                <w:color w:val="000000" w:themeColor="text1"/>
                                <w:sz w:val="24"/>
                              </w:rPr>
                            </w:pPr>
                            <w:r>
                              <w:rPr>
                                <w:rFonts w:ascii="Berlin Sans FB" w:hAnsi="Berlin Sans FB"/>
                                <w:color w:val="000000" w:themeColor="text1"/>
                                <w:sz w:val="24"/>
                              </w:rPr>
                              <w:t xml:space="preserve">Las Escuelas Normales </w:t>
                            </w:r>
                            <w:r w:rsidRPr="00017A39">
                              <w:rPr>
                                <w:rFonts w:ascii="Berlin Sans FB" w:hAnsi="Berlin Sans FB"/>
                                <w:sz w:val="24"/>
                                <w:szCs w:val="24"/>
                              </w:rPr>
                              <w:t>fueron gestadas a partir del proyecto pedagógico promovido por Sarmiento e iniciado en la Escuela Normal de Paraná, fundada en 1869 bajo la dirección de</w:t>
                            </w:r>
                            <w:r>
                              <w:rPr>
                                <w:rFonts w:ascii="Berlin Sans FB" w:hAnsi="Berlin Sans FB"/>
                                <w:sz w:val="24"/>
                                <w:szCs w:val="24"/>
                              </w:rPr>
                              <w:t>l estadounidense</w:t>
                            </w:r>
                            <w:r w:rsidRPr="00017A39">
                              <w:rPr>
                                <w:rFonts w:ascii="Berlin Sans FB" w:hAnsi="Berlin Sans FB"/>
                                <w:sz w:val="24"/>
                                <w:szCs w:val="24"/>
                              </w:rPr>
                              <w:t xml:space="preserve"> Jorge </w:t>
                            </w:r>
                            <w:proofErr w:type="spellStart"/>
                            <w:r w:rsidRPr="00017A39">
                              <w:rPr>
                                <w:rFonts w:ascii="Berlin Sans FB" w:hAnsi="Berlin Sans FB"/>
                                <w:sz w:val="24"/>
                                <w:szCs w:val="24"/>
                              </w:rPr>
                              <w:t>Stearns</w:t>
                            </w:r>
                            <w:proofErr w:type="spellEnd"/>
                            <w:r w:rsidRPr="00017A39">
                              <w:rPr>
                                <w:rFonts w:ascii="Berlin Sans FB" w:hAnsi="Berlin Sans F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71DE90" id="Rectángulo redondeado 6" o:spid="_x0000_s1030" style="position:absolute;margin-left:-77.25pt;margin-top:32.05pt;width:195pt;height:1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" fillcolor="#f06" strokecolor="window" strokeweight="1.5pt">
                <v:stroke joinstyle="miter"/>
                <v:textbox>
                  <w:txbxContent>
                    <w:p w:rsidR="00017A39" w:rsidRPr="00017A39" w:rsidRDefault="00017A39" w:rsidP="00017A39">
                      <w:pPr>
                        <w:jc w:val="center"/>
                        <w:rPr>
                          <w:rFonts w:ascii="Berlin Sans FB" w:hAnsi="Berlin Sans FB"/>
                          <w:color w:val="000000" w:themeColor="text1"/>
                          <w:sz w:val="24"/>
                        </w:rPr>
                      </w:pPr>
                      <w:r w:rsidRPr="00017A39">
                        <w:rPr>
                          <w:rFonts w:ascii="Berlin Sans FB" w:hAnsi="Berlin Sans FB"/>
                          <w:color w:val="000000" w:themeColor="text1"/>
                          <w:sz w:val="24"/>
                        </w:rPr>
                        <w:t>SABÍAS QUÉ…?</w:t>
                      </w:r>
                    </w:p>
                    <w:p w:rsidR="00017A39" w:rsidRPr="00017A39" w:rsidRDefault="00017A39" w:rsidP="00017A39">
                      <w:pPr>
                        <w:jc w:val="center"/>
                        <w:rPr>
                          <w:rFonts w:ascii="Berlin Sans FB" w:hAnsi="Berlin Sans FB"/>
                          <w:color w:val="000000" w:themeColor="text1"/>
                          <w:sz w:val="24"/>
                        </w:rPr>
                      </w:pPr>
                      <w:r>
                        <w:rPr>
                          <w:rFonts w:ascii="Berlin Sans FB" w:hAnsi="Berlin Sans FB"/>
                          <w:color w:val="000000" w:themeColor="text1"/>
                          <w:sz w:val="24"/>
                        </w:rPr>
                        <w:t xml:space="preserve">Las Escuelas Normales </w:t>
                      </w:r>
                      <w:r w:rsidRPr="00017A39">
                        <w:rPr>
                          <w:rFonts w:ascii="Berlin Sans FB" w:hAnsi="Berlin Sans FB"/>
                          <w:sz w:val="24"/>
                          <w:szCs w:val="24"/>
                        </w:rPr>
                        <w:t>fueron gestadas a partir del proyecto pedagógico promovido por Sarmiento e iniciado en la Escuela Normal de Paraná, fundada en 1869 bajo la dirección de</w:t>
                      </w:r>
                      <w:r>
                        <w:rPr>
                          <w:rFonts w:ascii="Berlin Sans FB" w:hAnsi="Berlin Sans FB"/>
                          <w:sz w:val="24"/>
                          <w:szCs w:val="24"/>
                        </w:rPr>
                        <w:t>l estadounidense</w:t>
                      </w:r>
                      <w:r w:rsidRPr="00017A39">
                        <w:rPr>
                          <w:rFonts w:ascii="Berlin Sans FB" w:hAnsi="Berlin Sans FB"/>
                          <w:sz w:val="24"/>
                          <w:szCs w:val="24"/>
                        </w:rPr>
                        <w:t xml:space="preserve"> Jorge </w:t>
                      </w:r>
                      <w:proofErr w:type="spellStart"/>
                      <w:r w:rsidRPr="00017A39">
                        <w:rPr>
                          <w:rFonts w:ascii="Berlin Sans FB" w:hAnsi="Berlin Sans FB"/>
                          <w:sz w:val="24"/>
                          <w:szCs w:val="24"/>
                        </w:rPr>
                        <w:t>Stearns</w:t>
                      </w:r>
                      <w:proofErr w:type="spellEnd"/>
                      <w:r w:rsidRPr="00017A39">
                        <w:rPr>
                          <w:rFonts w:ascii="Berlin Sans FB" w:hAnsi="Berlin Sans FB"/>
                          <w:sz w:val="24"/>
                          <w:szCs w:val="24"/>
                        </w:rPr>
                        <w:t xml:space="preserve"> </w:t>
                      </w:r>
                    </w:p>
                  </w:txbxContent>
                </v:textbox>
              </v:roundrect>
            </w:pict>
          </mc:Fallback>
        </mc:AlternateContent>
      </w: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941812" w:rsidP="0008211C">
      <w:pPr>
        <w:rPr>
          <w:rFonts w:ascii="Arial" w:hAnsi="Arial" w:cs="Arial"/>
          <w:sz w:val="24"/>
        </w:rPr>
      </w:pPr>
      <w:r>
        <w:rPr>
          <w:rFonts w:ascii="Arial" w:hAnsi="Arial" w:cs="Arial"/>
          <w:noProof/>
          <w:sz w:val="24"/>
          <w:lang w:eastAsia="es-ES"/>
        </w:rPr>
        <mc:AlternateContent>
          <mc:Choice Requires="wps">
            <w:drawing>
              <wp:anchor distT="0" distB="0" distL="114300" distR="114300" simplePos="0" relativeHeight="251672576" behindDoc="0" locked="0" layoutInCell="1" allowOverlap="1" wp14:anchorId="148E9DA6" wp14:editId="3E42979C">
                <wp:simplePos x="0" y="0"/>
                <wp:positionH relativeFrom="column">
                  <wp:posOffset>1634490</wp:posOffset>
                </wp:positionH>
                <wp:positionV relativeFrom="paragraph">
                  <wp:posOffset>222885</wp:posOffset>
                </wp:positionV>
                <wp:extent cx="2295525" cy="2609850"/>
                <wp:effectExtent l="0" t="0" r="28575" b="19050"/>
                <wp:wrapNone/>
                <wp:docPr id="9" name="Rectángulo redondeado 9"/>
                <wp:cNvGraphicFramePr/>
                <a:graphic xmlns:a="http://schemas.openxmlformats.org/drawingml/2006/main">
                  <a:graphicData uri="http://schemas.microsoft.com/office/word/2010/wordprocessingShape">
                    <wps:wsp>
                      <wps:cNvSpPr/>
                      <wps:spPr>
                        <a:xfrm>
                          <a:off x="0" y="0"/>
                          <a:ext cx="2295525" cy="2609850"/>
                        </a:xfrm>
                        <a:prstGeom prst="roundRect">
                          <a:avLst/>
                        </a:prstGeom>
                        <a:solidFill>
                          <a:srgbClr val="3399FF"/>
                        </a:solidFill>
                        <a:ln w="19050" cap="flat" cmpd="sng" algn="ctr">
                          <a:solidFill>
                            <a:sysClr val="window" lastClr="FFFFFF"/>
                          </a:solidFill>
                          <a:prstDash val="solid"/>
                          <a:miter lim="800000"/>
                        </a:ln>
                        <a:effectLst/>
                      </wps:spPr>
                      <wps:txbx>
                        <w:txbxContent>
                          <w:p w:rsidR="00017A39" w:rsidRPr="00017A39" w:rsidRDefault="00017A39" w:rsidP="00017A39">
                            <w:pPr>
                              <w:jc w:val="center"/>
                              <w:rPr>
                                <w:rFonts w:ascii="Berlin Sans FB" w:hAnsi="Berlin Sans FB"/>
                                <w:color w:val="000000" w:themeColor="text1"/>
                                <w:sz w:val="24"/>
                              </w:rPr>
                            </w:pPr>
                            <w:r w:rsidRPr="00017A39">
                              <w:rPr>
                                <w:rFonts w:ascii="Berlin Sans FB" w:hAnsi="Berlin Sans FB"/>
                                <w:color w:val="000000" w:themeColor="text1"/>
                                <w:sz w:val="24"/>
                              </w:rPr>
                              <w:t>SABÍAS QUÉ…?</w:t>
                            </w:r>
                          </w:p>
                          <w:p w:rsidR="00017A39" w:rsidRPr="00017A39" w:rsidRDefault="00017A39" w:rsidP="00941812">
                            <w:pPr>
                              <w:jc w:val="center"/>
                              <w:rPr>
                                <w:rFonts w:ascii="Berlin Sans FB" w:hAnsi="Berlin Sans FB"/>
                                <w:color w:val="000000" w:themeColor="text1"/>
                                <w:sz w:val="24"/>
                              </w:rPr>
                            </w:pPr>
                            <w:r>
                              <w:rPr>
                                <w:rFonts w:ascii="Berlin Sans FB" w:hAnsi="Berlin Sans FB"/>
                                <w:color w:val="000000" w:themeColor="text1"/>
                                <w:sz w:val="24"/>
                              </w:rPr>
                              <w:t>La labor de</w:t>
                            </w:r>
                            <w:r w:rsidR="00941812">
                              <w:rPr>
                                <w:rFonts w:ascii="Berlin Sans FB" w:hAnsi="Berlin Sans FB"/>
                                <w:color w:val="000000" w:themeColor="text1"/>
                                <w:sz w:val="24"/>
                              </w:rPr>
                              <w:t xml:space="preserve"> la</w:t>
                            </w:r>
                            <w:r>
                              <w:rPr>
                                <w:rFonts w:ascii="Berlin Sans FB" w:hAnsi="Berlin Sans FB"/>
                                <w:color w:val="000000" w:themeColor="text1"/>
                                <w:sz w:val="24"/>
                              </w:rPr>
                              <w:t xml:space="preserve"> </w:t>
                            </w:r>
                            <w:r w:rsidR="00941812">
                              <w:rPr>
                                <w:rFonts w:ascii="Berlin Sans FB" w:hAnsi="Berlin Sans FB"/>
                                <w:color w:val="000000" w:themeColor="text1"/>
                                <w:sz w:val="24"/>
                              </w:rPr>
                              <w:t xml:space="preserve">Ley de Educación </w:t>
                            </w:r>
                            <w:r w:rsidR="00941812" w:rsidRPr="00941812">
                              <w:rPr>
                                <w:rFonts w:ascii="Berlin Sans FB" w:hAnsi="Berlin Sans FB"/>
                                <w:color w:val="000000" w:themeColor="text1"/>
                                <w:sz w:val="24"/>
                              </w:rPr>
                              <w:t>Provincial N° 9.870</w:t>
                            </w:r>
                            <w:r w:rsidRPr="00017A39">
                              <w:rPr>
                                <w:rFonts w:ascii="Berlin Sans FB" w:hAnsi="Berlin Sans FB"/>
                                <w:color w:val="000000" w:themeColor="text1"/>
                                <w:sz w:val="24"/>
                              </w:rPr>
                              <w:t>.</w:t>
                            </w:r>
                            <w:r w:rsidR="00941812">
                              <w:rPr>
                                <w:rFonts w:ascii="Berlin Sans FB" w:hAnsi="Berlin Sans FB"/>
                                <w:color w:val="000000" w:themeColor="text1"/>
                                <w:sz w:val="24"/>
                              </w:rPr>
                              <w:t xml:space="preserve"> </w:t>
                            </w:r>
                            <w:r w:rsidR="00941812" w:rsidRPr="00941812">
                              <w:rPr>
                                <w:rFonts w:ascii="Berlin Sans FB" w:hAnsi="Berlin Sans FB"/>
                                <w:color w:val="000000" w:themeColor="text1"/>
                                <w:sz w:val="24"/>
                              </w:rPr>
                              <w:t>Se</w:t>
                            </w:r>
                            <w:r w:rsidR="00941812">
                              <w:rPr>
                                <w:rFonts w:ascii="Berlin Sans FB" w:hAnsi="Berlin Sans FB"/>
                                <w:color w:val="000000" w:themeColor="text1"/>
                                <w:sz w:val="24"/>
                              </w:rPr>
                              <w:t xml:space="preserve"> orienta a diseñar y gestionar </w:t>
                            </w:r>
                            <w:r w:rsidR="00941812" w:rsidRPr="00941812">
                              <w:rPr>
                                <w:rFonts w:ascii="Berlin Sans FB" w:hAnsi="Berlin Sans FB"/>
                                <w:color w:val="000000" w:themeColor="text1"/>
                                <w:sz w:val="24"/>
                              </w:rPr>
                              <w:t>diversos trayectos formativos para docentes, para eg</w:t>
                            </w:r>
                            <w:r w:rsidR="00941812">
                              <w:rPr>
                                <w:rFonts w:ascii="Berlin Sans FB" w:hAnsi="Berlin Sans FB"/>
                                <w:color w:val="000000" w:themeColor="text1"/>
                                <w:sz w:val="24"/>
                              </w:rPr>
                              <w:t xml:space="preserve">resados noveles de las carreras </w:t>
                            </w:r>
                            <w:r w:rsidR="00941812" w:rsidRPr="00941812">
                              <w:rPr>
                                <w:rFonts w:ascii="Berlin Sans FB" w:hAnsi="Berlin Sans FB"/>
                                <w:color w:val="000000" w:themeColor="text1"/>
                                <w:sz w:val="24"/>
                              </w:rPr>
                              <w:t>de formaci</w:t>
                            </w:r>
                            <w:r w:rsidR="00941812">
                              <w:rPr>
                                <w:rFonts w:ascii="Berlin Sans FB" w:hAnsi="Berlin Sans FB"/>
                                <w:color w:val="000000" w:themeColor="text1"/>
                                <w:sz w:val="24"/>
                              </w:rPr>
                              <w:t xml:space="preserve">ón docentes o bien para quienes </w:t>
                            </w:r>
                            <w:r w:rsidR="00941812" w:rsidRPr="00941812">
                              <w:rPr>
                                <w:rFonts w:ascii="Berlin Sans FB" w:hAnsi="Berlin Sans FB"/>
                                <w:color w:val="000000" w:themeColor="text1"/>
                                <w:sz w:val="24"/>
                              </w:rPr>
                              <w:t>ocupan otros roles institucionales en la escuela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E9DA6" id="Rectángulo redondeado 9" o:spid="_x0000_s1031" style="position:absolute;margin-left:128.7pt;margin-top:17.55pt;width:180.75pt;height:2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" fillcolor="#39f" strokecolor="window" strokeweight="1.5pt">
                <v:stroke joinstyle="miter"/>
                <v:textbox>
                  <w:txbxContent>
                    <w:p w:rsidR="00017A39" w:rsidRPr="00017A39" w:rsidRDefault="00017A39" w:rsidP="00017A39">
                      <w:pPr>
                        <w:jc w:val="center"/>
                        <w:rPr>
                          <w:rFonts w:ascii="Berlin Sans FB" w:hAnsi="Berlin Sans FB"/>
                          <w:color w:val="000000" w:themeColor="text1"/>
                          <w:sz w:val="24"/>
                        </w:rPr>
                      </w:pPr>
                      <w:r w:rsidRPr="00017A39">
                        <w:rPr>
                          <w:rFonts w:ascii="Berlin Sans FB" w:hAnsi="Berlin Sans FB"/>
                          <w:color w:val="000000" w:themeColor="text1"/>
                          <w:sz w:val="24"/>
                        </w:rPr>
                        <w:t>SABÍAS QUÉ…?</w:t>
                      </w:r>
                    </w:p>
                    <w:p w:rsidR="00017A39" w:rsidRPr="00017A39" w:rsidRDefault="00017A39" w:rsidP="00941812">
                      <w:pPr>
                        <w:jc w:val="center"/>
                        <w:rPr>
                          <w:rFonts w:ascii="Berlin Sans FB" w:hAnsi="Berlin Sans FB"/>
                          <w:color w:val="000000" w:themeColor="text1"/>
                          <w:sz w:val="24"/>
                        </w:rPr>
                      </w:pPr>
                      <w:r>
                        <w:rPr>
                          <w:rFonts w:ascii="Berlin Sans FB" w:hAnsi="Berlin Sans FB"/>
                          <w:color w:val="000000" w:themeColor="text1"/>
                          <w:sz w:val="24"/>
                        </w:rPr>
                        <w:t>La labor de</w:t>
                      </w:r>
                      <w:r w:rsidR="00941812">
                        <w:rPr>
                          <w:rFonts w:ascii="Berlin Sans FB" w:hAnsi="Berlin Sans FB"/>
                          <w:color w:val="000000" w:themeColor="text1"/>
                          <w:sz w:val="24"/>
                        </w:rPr>
                        <w:t xml:space="preserve"> la</w:t>
                      </w:r>
                      <w:r>
                        <w:rPr>
                          <w:rFonts w:ascii="Berlin Sans FB" w:hAnsi="Berlin Sans FB"/>
                          <w:color w:val="000000" w:themeColor="text1"/>
                          <w:sz w:val="24"/>
                        </w:rPr>
                        <w:t xml:space="preserve"> </w:t>
                      </w:r>
                      <w:r w:rsidR="00941812">
                        <w:rPr>
                          <w:rFonts w:ascii="Berlin Sans FB" w:hAnsi="Berlin Sans FB"/>
                          <w:color w:val="000000" w:themeColor="text1"/>
                          <w:sz w:val="24"/>
                        </w:rPr>
                        <w:t xml:space="preserve">Ley de Educación </w:t>
                      </w:r>
                      <w:r w:rsidR="00941812" w:rsidRPr="00941812">
                        <w:rPr>
                          <w:rFonts w:ascii="Berlin Sans FB" w:hAnsi="Berlin Sans FB"/>
                          <w:color w:val="000000" w:themeColor="text1"/>
                          <w:sz w:val="24"/>
                        </w:rPr>
                        <w:t>Provincial N° 9.870</w:t>
                      </w:r>
                      <w:r w:rsidRPr="00017A39">
                        <w:rPr>
                          <w:rFonts w:ascii="Berlin Sans FB" w:hAnsi="Berlin Sans FB"/>
                          <w:color w:val="000000" w:themeColor="text1"/>
                          <w:sz w:val="24"/>
                        </w:rPr>
                        <w:t>.</w:t>
                      </w:r>
                      <w:r w:rsidR="00941812">
                        <w:rPr>
                          <w:rFonts w:ascii="Berlin Sans FB" w:hAnsi="Berlin Sans FB"/>
                          <w:color w:val="000000" w:themeColor="text1"/>
                          <w:sz w:val="24"/>
                        </w:rPr>
                        <w:t xml:space="preserve"> </w:t>
                      </w:r>
                      <w:r w:rsidR="00941812" w:rsidRPr="00941812">
                        <w:rPr>
                          <w:rFonts w:ascii="Berlin Sans FB" w:hAnsi="Berlin Sans FB"/>
                          <w:color w:val="000000" w:themeColor="text1"/>
                          <w:sz w:val="24"/>
                        </w:rPr>
                        <w:t>Se</w:t>
                      </w:r>
                      <w:r w:rsidR="00941812">
                        <w:rPr>
                          <w:rFonts w:ascii="Berlin Sans FB" w:hAnsi="Berlin Sans FB"/>
                          <w:color w:val="000000" w:themeColor="text1"/>
                          <w:sz w:val="24"/>
                        </w:rPr>
                        <w:t xml:space="preserve"> orienta a diseñar y gestionar </w:t>
                      </w:r>
                      <w:r w:rsidR="00941812" w:rsidRPr="00941812">
                        <w:rPr>
                          <w:rFonts w:ascii="Berlin Sans FB" w:hAnsi="Berlin Sans FB"/>
                          <w:color w:val="000000" w:themeColor="text1"/>
                          <w:sz w:val="24"/>
                        </w:rPr>
                        <w:t>diversos trayectos formativos para docentes, para eg</w:t>
                      </w:r>
                      <w:r w:rsidR="00941812">
                        <w:rPr>
                          <w:rFonts w:ascii="Berlin Sans FB" w:hAnsi="Berlin Sans FB"/>
                          <w:color w:val="000000" w:themeColor="text1"/>
                          <w:sz w:val="24"/>
                        </w:rPr>
                        <w:t xml:space="preserve">resados noveles de las carreras </w:t>
                      </w:r>
                      <w:r w:rsidR="00941812" w:rsidRPr="00941812">
                        <w:rPr>
                          <w:rFonts w:ascii="Berlin Sans FB" w:hAnsi="Berlin Sans FB"/>
                          <w:color w:val="000000" w:themeColor="text1"/>
                          <w:sz w:val="24"/>
                        </w:rPr>
                        <w:t>de formaci</w:t>
                      </w:r>
                      <w:r w:rsidR="00941812">
                        <w:rPr>
                          <w:rFonts w:ascii="Berlin Sans FB" w:hAnsi="Berlin Sans FB"/>
                          <w:color w:val="000000" w:themeColor="text1"/>
                          <w:sz w:val="24"/>
                        </w:rPr>
                        <w:t xml:space="preserve">ón docentes o bien para quienes </w:t>
                      </w:r>
                      <w:r w:rsidR="00941812" w:rsidRPr="00941812">
                        <w:rPr>
                          <w:rFonts w:ascii="Berlin Sans FB" w:hAnsi="Berlin Sans FB"/>
                          <w:color w:val="000000" w:themeColor="text1"/>
                          <w:sz w:val="24"/>
                        </w:rPr>
                        <w:t>ocupan otros roles institucionales en la escuela</w:t>
                      </w:r>
                    </w:p>
                  </w:txbxContent>
                </v:textbox>
              </v:roundrect>
            </w:pict>
          </mc:Fallback>
        </mc:AlternateContent>
      </w:r>
    </w:p>
    <w:p w:rsidR="00CE4F80" w:rsidRDefault="00CE4F80" w:rsidP="0008211C">
      <w:pPr>
        <w:rPr>
          <w:rFonts w:ascii="Arial" w:hAnsi="Arial" w:cs="Arial"/>
          <w:sz w:val="24"/>
        </w:rPr>
      </w:pPr>
    </w:p>
    <w:p w:rsidR="00CE4F80" w:rsidRDefault="00941812" w:rsidP="0008211C">
      <w:pPr>
        <w:rPr>
          <w:rFonts w:ascii="Arial" w:hAnsi="Arial" w:cs="Arial"/>
          <w:sz w:val="24"/>
        </w:rPr>
      </w:pPr>
      <w:r>
        <w:rPr>
          <w:rFonts w:ascii="Arial" w:hAnsi="Arial" w:cs="Arial"/>
          <w:noProof/>
          <w:sz w:val="24"/>
          <w:lang w:eastAsia="es-ES"/>
        </w:rPr>
        <mc:AlternateContent>
          <mc:Choice Requires="wps">
            <w:drawing>
              <wp:anchor distT="0" distB="0" distL="114300" distR="114300" simplePos="0" relativeHeight="251674624" behindDoc="0" locked="0" layoutInCell="1" allowOverlap="1" wp14:anchorId="5F6E9FD0" wp14:editId="31F5CD20">
                <wp:simplePos x="0" y="0"/>
                <wp:positionH relativeFrom="column">
                  <wp:posOffset>4044315</wp:posOffset>
                </wp:positionH>
                <wp:positionV relativeFrom="paragraph">
                  <wp:posOffset>84455</wp:posOffset>
                </wp:positionV>
                <wp:extent cx="2419350" cy="2705100"/>
                <wp:effectExtent l="0" t="0" r="19050" b="19050"/>
                <wp:wrapNone/>
                <wp:docPr id="10" name="Rectángulo redondeado 10"/>
                <wp:cNvGraphicFramePr/>
                <a:graphic xmlns:a="http://schemas.openxmlformats.org/drawingml/2006/main">
                  <a:graphicData uri="http://schemas.microsoft.com/office/word/2010/wordprocessingShape">
                    <wps:wsp>
                      <wps:cNvSpPr/>
                      <wps:spPr>
                        <a:xfrm>
                          <a:off x="0" y="0"/>
                          <a:ext cx="2419350" cy="2705100"/>
                        </a:xfrm>
                        <a:prstGeom prst="roundRect">
                          <a:avLst/>
                        </a:prstGeom>
                        <a:solidFill>
                          <a:srgbClr val="660066"/>
                        </a:solidFill>
                        <a:ln w="19050" cap="flat" cmpd="sng" algn="ctr">
                          <a:solidFill>
                            <a:sysClr val="window" lastClr="FFFFFF"/>
                          </a:solidFill>
                          <a:prstDash val="solid"/>
                          <a:miter lim="800000"/>
                        </a:ln>
                        <a:effectLst/>
                      </wps:spPr>
                      <wps:txbx>
                        <w:txbxContent>
                          <w:p w:rsidR="00941812" w:rsidRPr="00941812" w:rsidRDefault="00941812" w:rsidP="00941812">
                            <w:pPr>
                              <w:jc w:val="center"/>
                              <w:rPr>
                                <w:rFonts w:ascii="Berlin Sans FB" w:hAnsi="Berlin Sans FB"/>
                                <w:sz w:val="24"/>
                              </w:rPr>
                            </w:pPr>
                            <w:r w:rsidRPr="00941812">
                              <w:rPr>
                                <w:rFonts w:ascii="Berlin Sans FB" w:hAnsi="Berlin Sans FB"/>
                                <w:sz w:val="24"/>
                              </w:rPr>
                              <w:t>SABÍAS QUÉ…?</w:t>
                            </w:r>
                          </w:p>
                          <w:p w:rsidR="00941812" w:rsidRPr="00017A39" w:rsidRDefault="00941812" w:rsidP="00941812">
                            <w:pPr>
                              <w:jc w:val="center"/>
                              <w:rPr>
                                <w:rFonts w:ascii="Berlin Sans FB" w:hAnsi="Berlin Sans FB"/>
                                <w:color w:val="000000" w:themeColor="text1"/>
                                <w:sz w:val="24"/>
                              </w:rPr>
                            </w:pPr>
                            <w:r w:rsidRPr="00941812">
                              <w:rPr>
                                <w:rFonts w:ascii="Berlin Sans FB" w:hAnsi="Berlin Sans FB"/>
                                <w:sz w:val="24"/>
                              </w:rPr>
                              <w:t xml:space="preserve">En el siglo pasado se generalizaba la idea de qué “los y las maestras/os normales” se preparaban para ser docente toda la vida, es decir, que la </w:t>
                            </w:r>
                            <w:r w:rsidRPr="00941812">
                              <w:rPr>
                                <w:rFonts w:ascii="Berlin Sans FB" w:hAnsi="Berlin Sans FB"/>
                              </w:rPr>
                              <w:t>formación recibida en “la normal” como acabada y para siempre.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6E9FD0" id="Rectángulo redondeado 10" o:spid="_x0000_s1032" style="position:absolute;margin-left:318.45pt;margin-top:6.65pt;width:190.5pt;height:2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" fillcolor="#606" strokecolor="window" strokeweight="1.5pt">
                <v:stroke joinstyle="miter"/>
                <v:textbox>
                  <w:txbxContent>
                    <w:p w:rsidR="00941812" w:rsidRPr="00941812" w:rsidRDefault="00941812" w:rsidP="00941812">
                      <w:pPr>
                        <w:jc w:val="center"/>
                        <w:rPr>
                          <w:rFonts w:ascii="Berlin Sans FB" w:hAnsi="Berlin Sans FB"/>
                          <w:sz w:val="24"/>
                        </w:rPr>
                      </w:pPr>
                      <w:r w:rsidRPr="00941812">
                        <w:rPr>
                          <w:rFonts w:ascii="Berlin Sans FB" w:hAnsi="Berlin Sans FB"/>
                          <w:sz w:val="24"/>
                        </w:rPr>
                        <w:t>SABÍAS QUÉ…?</w:t>
                      </w:r>
                    </w:p>
                    <w:p w:rsidR="00941812" w:rsidRPr="00017A39" w:rsidRDefault="00941812" w:rsidP="00941812">
                      <w:pPr>
                        <w:jc w:val="center"/>
                        <w:rPr>
                          <w:rFonts w:ascii="Berlin Sans FB" w:hAnsi="Berlin Sans FB"/>
                          <w:color w:val="000000" w:themeColor="text1"/>
                          <w:sz w:val="24"/>
                        </w:rPr>
                      </w:pPr>
                      <w:r w:rsidRPr="00941812">
                        <w:rPr>
                          <w:rFonts w:ascii="Berlin Sans FB" w:hAnsi="Berlin Sans FB"/>
                          <w:sz w:val="24"/>
                        </w:rPr>
                        <w:t xml:space="preserve">En el siglo pasado se generalizaba la idea de qué “los y las maestras/os normales” se preparaban para ser docente toda la vida, es decir, que la </w:t>
                      </w:r>
                      <w:r w:rsidRPr="00941812">
                        <w:rPr>
                          <w:rFonts w:ascii="Berlin Sans FB" w:hAnsi="Berlin Sans FB"/>
                        </w:rPr>
                        <w:t>formación recibida en “la normal” como acabada y para siempre.</w:t>
                      </w:r>
                    </w:p>
                  </w:txbxContent>
                </v:textbox>
              </v:roundrect>
            </w:pict>
          </mc:Fallback>
        </mc:AlternateContent>
      </w:r>
      <w:r>
        <w:rPr>
          <w:rFonts w:ascii="Arial" w:hAnsi="Arial" w:cs="Arial"/>
          <w:noProof/>
          <w:sz w:val="24"/>
          <w:lang w:eastAsia="es-ES"/>
        </w:rPr>
        <mc:AlternateContent>
          <mc:Choice Requires="wps">
            <w:drawing>
              <wp:anchor distT="0" distB="0" distL="114300" distR="114300" simplePos="0" relativeHeight="251670528" behindDoc="0" locked="0" layoutInCell="1" allowOverlap="1" wp14:anchorId="0CDABF1C" wp14:editId="3EE24B32">
                <wp:simplePos x="0" y="0"/>
                <wp:positionH relativeFrom="column">
                  <wp:posOffset>-984885</wp:posOffset>
                </wp:positionH>
                <wp:positionV relativeFrom="paragraph">
                  <wp:posOffset>379095</wp:posOffset>
                </wp:positionV>
                <wp:extent cx="2476500" cy="2733675"/>
                <wp:effectExtent l="0" t="0" r="19050" b="28575"/>
                <wp:wrapNone/>
                <wp:docPr id="8" name="Rectángulo redondeado 8"/>
                <wp:cNvGraphicFramePr/>
                <a:graphic xmlns:a="http://schemas.openxmlformats.org/drawingml/2006/main">
                  <a:graphicData uri="http://schemas.microsoft.com/office/word/2010/wordprocessingShape">
                    <wps:wsp>
                      <wps:cNvSpPr/>
                      <wps:spPr>
                        <a:xfrm>
                          <a:off x="0" y="0"/>
                          <a:ext cx="2476500" cy="2733675"/>
                        </a:xfrm>
                        <a:prstGeom prst="roundRect">
                          <a:avLst/>
                        </a:prstGeom>
                        <a:solidFill>
                          <a:srgbClr val="9966FF"/>
                        </a:solidFill>
                        <a:ln w="19050" cap="flat" cmpd="sng" algn="ctr">
                          <a:solidFill>
                            <a:sysClr val="window" lastClr="FFFFFF"/>
                          </a:solidFill>
                          <a:prstDash val="solid"/>
                          <a:miter lim="800000"/>
                        </a:ln>
                        <a:effectLst/>
                      </wps:spPr>
                      <wps:txbx>
                        <w:txbxContent>
                          <w:p w:rsidR="00017A39" w:rsidRPr="00017A39" w:rsidRDefault="00017A39" w:rsidP="00017A39">
                            <w:pPr>
                              <w:jc w:val="center"/>
                              <w:rPr>
                                <w:rFonts w:ascii="Berlin Sans FB" w:hAnsi="Berlin Sans FB"/>
                                <w:color w:val="000000" w:themeColor="text1"/>
                                <w:sz w:val="24"/>
                              </w:rPr>
                            </w:pPr>
                            <w:r w:rsidRPr="00017A39">
                              <w:rPr>
                                <w:rFonts w:ascii="Berlin Sans FB" w:hAnsi="Berlin Sans FB"/>
                                <w:color w:val="000000" w:themeColor="text1"/>
                                <w:sz w:val="24"/>
                              </w:rPr>
                              <w:t>SABÍAS QUÉ…?</w:t>
                            </w:r>
                          </w:p>
                          <w:p w:rsidR="00017A39" w:rsidRPr="00017A39" w:rsidRDefault="00017A39" w:rsidP="00017A39">
                            <w:pPr>
                              <w:jc w:val="center"/>
                              <w:rPr>
                                <w:rFonts w:ascii="Berlin Sans FB" w:hAnsi="Berlin Sans FB"/>
                                <w:color w:val="000000" w:themeColor="text1"/>
                                <w:sz w:val="24"/>
                              </w:rPr>
                            </w:pPr>
                            <w:r w:rsidRPr="00017A39">
                              <w:rPr>
                                <w:rFonts w:ascii="Berlin Sans FB" w:hAnsi="Berlin Sans FB"/>
                                <w:color w:val="000000" w:themeColor="text1"/>
                                <w:sz w:val="24"/>
                              </w:rPr>
                              <w:t>El origen y expansión de las escuelas normales se vincula con la necesidad del Estado de preparar un cuerpo de especialistas dedicado a la tarea “civilizadora”, siendo esta una nota que la distingue de otras profesiones.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ABF1C" id="Rectángulo redondeado 8" o:spid="_x0000_s1033" style="position:absolute;margin-left:-77.55pt;margin-top:29.85pt;width:195pt;height:21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" fillcolor="#96f" strokecolor="window" strokeweight="1.5pt">
                <v:stroke joinstyle="miter"/>
                <v:textbox>
                  <w:txbxContent>
                    <w:p w:rsidR="00017A39" w:rsidRPr="00017A39" w:rsidRDefault="00017A39" w:rsidP="00017A39">
                      <w:pPr>
                        <w:jc w:val="center"/>
                        <w:rPr>
                          <w:rFonts w:ascii="Berlin Sans FB" w:hAnsi="Berlin Sans FB"/>
                          <w:color w:val="000000" w:themeColor="text1"/>
                          <w:sz w:val="24"/>
                        </w:rPr>
                      </w:pPr>
                      <w:r w:rsidRPr="00017A39">
                        <w:rPr>
                          <w:rFonts w:ascii="Berlin Sans FB" w:hAnsi="Berlin Sans FB"/>
                          <w:color w:val="000000" w:themeColor="text1"/>
                          <w:sz w:val="24"/>
                        </w:rPr>
                        <w:t>SABÍAS QUÉ…?</w:t>
                      </w:r>
                    </w:p>
                    <w:p w:rsidR="00017A39" w:rsidRPr="00017A39" w:rsidRDefault="00017A39" w:rsidP="00017A39">
                      <w:pPr>
                        <w:jc w:val="center"/>
                        <w:rPr>
                          <w:rFonts w:ascii="Berlin Sans FB" w:hAnsi="Berlin Sans FB"/>
                          <w:color w:val="000000" w:themeColor="text1"/>
                          <w:sz w:val="24"/>
                        </w:rPr>
                      </w:pPr>
                      <w:r w:rsidRPr="00017A39">
                        <w:rPr>
                          <w:rFonts w:ascii="Berlin Sans FB" w:hAnsi="Berlin Sans FB"/>
                          <w:color w:val="000000" w:themeColor="text1"/>
                          <w:sz w:val="24"/>
                        </w:rPr>
                        <w:t>El origen y expansión de las escuelas normales se vincula con la necesidad del Estado de preparar un cuerpo de especialistas dedicado a la tarea “civilizadora”, siendo esta una nota que la distingue de otras profesiones.</w:t>
                      </w:r>
                    </w:p>
                  </w:txbxContent>
                </v:textbox>
              </v:roundrect>
            </w:pict>
          </mc:Fallback>
        </mc:AlternateContent>
      </w: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941812">
      <w:pPr>
        <w:jc w:val="center"/>
        <w:rPr>
          <w:rFonts w:ascii="Arial" w:hAnsi="Arial" w:cs="Arial"/>
          <w:sz w:val="24"/>
        </w:rPr>
      </w:pPr>
      <w:r w:rsidRPr="00941812">
        <w:rPr>
          <w:rFonts w:ascii="Arial" w:hAnsi="Arial" w:cs="Arial"/>
          <w:b/>
          <w:sz w:val="28"/>
        </w:rPr>
        <w:t xml:space="preserve">El trabajo </w:t>
      </w:r>
      <w:r w:rsidR="00941812" w:rsidRPr="00941812">
        <w:rPr>
          <w:rFonts w:ascii="Arial" w:hAnsi="Arial" w:cs="Arial"/>
          <w:b/>
          <w:sz w:val="28"/>
        </w:rPr>
        <w:t>pedagógico</w:t>
      </w:r>
      <w:r w:rsidRPr="00941812">
        <w:rPr>
          <w:rFonts w:ascii="Arial" w:hAnsi="Arial" w:cs="Arial"/>
          <w:b/>
          <w:sz w:val="28"/>
        </w:rPr>
        <w:t xml:space="preserve"> en el contexto </w:t>
      </w:r>
      <w:r w:rsidR="00941812" w:rsidRPr="00941812">
        <w:rPr>
          <w:rFonts w:ascii="Arial" w:hAnsi="Arial" w:cs="Arial"/>
          <w:b/>
          <w:sz w:val="28"/>
        </w:rPr>
        <w:t>virtual:</w:t>
      </w:r>
      <w:r w:rsidRPr="00941812">
        <w:rPr>
          <w:rFonts w:ascii="Arial" w:hAnsi="Arial" w:cs="Arial"/>
          <w:b/>
          <w:sz w:val="28"/>
        </w:rPr>
        <w:t xml:space="preserve"> </w:t>
      </w:r>
      <w:r w:rsidR="00941812" w:rsidRPr="00941812">
        <w:rPr>
          <w:rFonts w:ascii="Arial" w:hAnsi="Arial" w:cs="Arial"/>
          <w:b/>
          <w:sz w:val="28"/>
        </w:rPr>
        <w:t>Acompañando</w:t>
      </w:r>
      <w:r w:rsidRPr="00941812">
        <w:rPr>
          <w:rFonts w:ascii="Arial" w:hAnsi="Arial" w:cs="Arial"/>
          <w:b/>
          <w:sz w:val="28"/>
        </w:rPr>
        <w:t xml:space="preserve"> la </w:t>
      </w:r>
      <w:r w:rsidR="00941812" w:rsidRPr="00941812">
        <w:rPr>
          <w:rFonts w:ascii="Arial" w:hAnsi="Arial" w:cs="Arial"/>
          <w:b/>
          <w:sz w:val="28"/>
        </w:rPr>
        <w:t>Formación</w:t>
      </w:r>
      <w:r w:rsidRPr="00941812">
        <w:rPr>
          <w:rFonts w:ascii="Arial" w:hAnsi="Arial" w:cs="Arial"/>
          <w:b/>
          <w:sz w:val="28"/>
        </w:rPr>
        <w:t>.</w:t>
      </w:r>
      <w:r w:rsidRPr="00941812">
        <w:rPr>
          <w:rFonts w:ascii="Arial" w:hAnsi="Arial" w:cs="Arial"/>
          <w:sz w:val="28"/>
        </w:rPr>
        <w:t xml:space="preserve"> </w:t>
      </w:r>
    </w:p>
    <w:p w:rsidR="00CF16A7" w:rsidRDefault="00E45961" w:rsidP="00941812">
      <w:pPr>
        <w:jc w:val="center"/>
        <w:rPr>
          <w:rFonts w:ascii="Arial" w:hAnsi="Arial" w:cs="Arial"/>
          <w:sz w:val="24"/>
        </w:rPr>
      </w:pPr>
      <w:r>
        <w:rPr>
          <w:rFonts w:ascii="Arial" w:hAnsi="Arial" w:cs="Arial"/>
          <w:noProof/>
          <w:sz w:val="24"/>
          <w:lang w:eastAsia="es-ES"/>
        </w:rPr>
        <mc:AlternateContent>
          <mc:Choice Requires="wps">
            <w:drawing>
              <wp:anchor distT="0" distB="0" distL="114300" distR="114300" simplePos="0" relativeHeight="251678720" behindDoc="0" locked="0" layoutInCell="1" allowOverlap="1" wp14:anchorId="69B64E63" wp14:editId="11EA13AB">
                <wp:simplePos x="0" y="0"/>
                <wp:positionH relativeFrom="column">
                  <wp:posOffset>1548765</wp:posOffset>
                </wp:positionH>
                <wp:positionV relativeFrom="paragraph">
                  <wp:posOffset>191135</wp:posOffset>
                </wp:positionV>
                <wp:extent cx="2419350" cy="2066925"/>
                <wp:effectExtent l="0" t="0" r="19050" b="28575"/>
                <wp:wrapNone/>
                <wp:docPr id="11" name="Rectángulo redondeado 11"/>
                <wp:cNvGraphicFramePr/>
                <a:graphic xmlns:a="http://schemas.openxmlformats.org/drawingml/2006/main">
                  <a:graphicData uri="http://schemas.microsoft.com/office/word/2010/wordprocessingShape">
                    <wps:wsp>
                      <wps:cNvSpPr/>
                      <wps:spPr>
                        <a:xfrm>
                          <a:off x="0" y="0"/>
                          <a:ext cx="2419350" cy="2066925"/>
                        </a:xfrm>
                        <a:prstGeom prst="roundRect">
                          <a:avLst/>
                        </a:prstGeom>
                        <a:solidFill>
                          <a:srgbClr val="FF66FF"/>
                        </a:solidFill>
                        <a:ln w="19050" cap="flat" cmpd="sng" algn="ctr">
                          <a:solidFill>
                            <a:sysClr val="window" lastClr="FFFFFF"/>
                          </a:solidFill>
                          <a:prstDash val="solid"/>
                          <a:miter lim="800000"/>
                        </a:ln>
                        <a:effectLst/>
                      </wps:spPr>
                      <wps:txbx>
                        <w:txbxContent>
                          <w:p w:rsidR="00E45961" w:rsidRDefault="00E45961" w:rsidP="00E45961">
                            <w:pPr>
                              <w:jc w:val="center"/>
                              <w:rPr>
                                <w:rFonts w:ascii="Berlin Sans FB" w:hAnsi="Berlin Sans FB"/>
                                <w:color w:val="FFFFFF" w:themeColor="background1"/>
                                <w:sz w:val="24"/>
                              </w:rPr>
                            </w:pPr>
                            <w:r w:rsidRPr="00CF16A7">
                              <w:rPr>
                                <w:rFonts w:ascii="Berlin Sans FB" w:hAnsi="Berlin Sans FB"/>
                                <w:color w:val="FFFFFF" w:themeColor="background1"/>
                                <w:sz w:val="24"/>
                              </w:rPr>
                              <w:t>SABÍAS QUÉ…?</w:t>
                            </w:r>
                          </w:p>
                          <w:p w:rsidR="00E45961" w:rsidRPr="00CF16A7" w:rsidRDefault="00E45961" w:rsidP="00E45961">
                            <w:pPr>
                              <w:jc w:val="center"/>
                              <w:rPr>
                                <w:rFonts w:ascii="Berlin Sans FB" w:hAnsi="Berlin Sans FB"/>
                                <w:color w:val="FFFFFF" w:themeColor="background1"/>
                                <w:sz w:val="24"/>
                              </w:rPr>
                            </w:pPr>
                            <w:r w:rsidRPr="00E45961">
                              <w:rPr>
                                <w:rFonts w:ascii="Berlin Sans FB" w:hAnsi="Berlin Sans FB"/>
                                <w:color w:val="FFFFFF" w:themeColor="background1"/>
                                <w:sz w:val="24"/>
                              </w:rPr>
                              <w:t>“No fracas</w:t>
                            </w:r>
                            <w:r>
                              <w:rPr>
                                <w:rFonts w:ascii="Berlin Sans FB" w:hAnsi="Berlin Sans FB"/>
                                <w:color w:val="FFFFFF" w:themeColor="background1"/>
                                <w:sz w:val="24"/>
                              </w:rPr>
                              <w:t xml:space="preserve">amos, decimos que hay cosas que </w:t>
                            </w:r>
                            <w:r w:rsidRPr="00E45961">
                              <w:rPr>
                                <w:rFonts w:ascii="Berlin Sans FB" w:hAnsi="Berlin Sans FB"/>
                                <w:color w:val="FFFFFF" w:themeColor="background1"/>
                                <w:sz w:val="24"/>
                              </w:rPr>
                              <w:t>salen más</w:t>
                            </w:r>
                            <w:r>
                              <w:rPr>
                                <w:rFonts w:ascii="Berlin Sans FB" w:hAnsi="Berlin Sans FB"/>
                                <w:color w:val="FFFFFF" w:themeColor="background1"/>
                                <w:sz w:val="24"/>
                              </w:rPr>
                              <w:t xml:space="preserve"> o menos bien y cosas que salen </w:t>
                            </w:r>
                            <w:r w:rsidRPr="00E45961">
                              <w:rPr>
                                <w:rFonts w:ascii="Berlin Sans FB" w:hAnsi="Berlin Sans FB"/>
                                <w:color w:val="FFFFFF" w:themeColor="background1"/>
                                <w:sz w:val="24"/>
                              </w:rPr>
                              <w:t>más o me</w:t>
                            </w:r>
                            <w:r>
                              <w:rPr>
                                <w:rFonts w:ascii="Berlin Sans FB" w:hAnsi="Berlin Sans FB"/>
                                <w:color w:val="FFFFFF" w:themeColor="background1"/>
                                <w:sz w:val="24"/>
                              </w:rPr>
                              <w:t xml:space="preserve">nos mal. De ese modo, se disipa </w:t>
                            </w:r>
                            <w:r w:rsidRPr="00E45961">
                              <w:rPr>
                                <w:rFonts w:ascii="Berlin Sans FB" w:hAnsi="Berlin Sans FB"/>
                                <w:color w:val="FFFFFF" w:themeColor="background1"/>
                                <w:sz w:val="24"/>
                              </w:rPr>
                              <w:t>el fantas</w:t>
                            </w:r>
                            <w:r>
                              <w:rPr>
                                <w:rFonts w:ascii="Berlin Sans FB" w:hAnsi="Berlin Sans FB"/>
                                <w:color w:val="FFFFFF" w:themeColor="background1"/>
                                <w:sz w:val="24"/>
                              </w:rPr>
                              <w:t xml:space="preserve">ma de que las cosas salgan mal, </w:t>
                            </w:r>
                            <w:r w:rsidRPr="00E45961">
                              <w:rPr>
                                <w:rFonts w:ascii="Berlin Sans FB" w:hAnsi="Berlin Sans FB"/>
                                <w:color w:val="FFFFFF" w:themeColor="background1"/>
                                <w:sz w:val="24"/>
                              </w:rPr>
                              <w:t>que ese sea el último acto”</w:t>
                            </w:r>
                            <w:r>
                              <w:rPr>
                                <w:rFonts w:ascii="Berlin Sans FB" w:hAnsi="Berlin Sans FB"/>
                                <w:color w:val="FFFFFF" w:themeColor="background1"/>
                                <w:sz w:val="24"/>
                              </w:rPr>
                              <w:t>. (Antelo, 2015)</w:t>
                            </w:r>
                          </w:p>
                          <w:p w:rsidR="00E45961" w:rsidRPr="00CF16A7" w:rsidRDefault="00E45961" w:rsidP="00E45961">
                            <w:pPr>
                              <w:jc w:val="center"/>
                              <w:rPr>
                                <w:rFonts w:ascii="Berlin Sans FB" w:hAnsi="Berlin Sans FB"/>
                                <w:color w:val="FFFFFF" w:themeColor="background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B64E63" id="Rectángulo redondeado 11" o:spid="_x0000_s1034" style="position:absolute;left:0;text-align:left;margin-left:121.95pt;margin-top:15.05pt;width:190.5pt;height:16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" fillcolor="#f6f" strokecolor="window" strokeweight="1.5pt">
                <v:stroke joinstyle="miter"/>
                <v:textbox>
                  <w:txbxContent>
                    <w:p w:rsidR="00E45961" w:rsidRDefault="00E45961" w:rsidP="00E45961">
                      <w:pPr>
                        <w:jc w:val="center"/>
                        <w:rPr>
                          <w:rFonts w:ascii="Berlin Sans FB" w:hAnsi="Berlin Sans FB"/>
                          <w:color w:val="FFFFFF" w:themeColor="background1"/>
                          <w:sz w:val="24"/>
                        </w:rPr>
                      </w:pPr>
                      <w:r w:rsidRPr="00CF16A7">
                        <w:rPr>
                          <w:rFonts w:ascii="Berlin Sans FB" w:hAnsi="Berlin Sans FB"/>
                          <w:color w:val="FFFFFF" w:themeColor="background1"/>
                          <w:sz w:val="24"/>
                        </w:rPr>
                        <w:t>SABÍAS QUÉ…?</w:t>
                      </w:r>
                    </w:p>
                    <w:p w:rsidR="00E45961" w:rsidRPr="00CF16A7" w:rsidRDefault="00E45961" w:rsidP="00E45961">
                      <w:pPr>
                        <w:jc w:val="center"/>
                        <w:rPr>
                          <w:rFonts w:ascii="Berlin Sans FB" w:hAnsi="Berlin Sans FB"/>
                          <w:color w:val="FFFFFF" w:themeColor="background1"/>
                          <w:sz w:val="24"/>
                        </w:rPr>
                      </w:pPr>
                      <w:r w:rsidRPr="00E45961">
                        <w:rPr>
                          <w:rFonts w:ascii="Berlin Sans FB" w:hAnsi="Berlin Sans FB"/>
                          <w:color w:val="FFFFFF" w:themeColor="background1"/>
                          <w:sz w:val="24"/>
                        </w:rPr>
                        <w:t>“No fracas</w:t>
                      </w:r>
                      <w:r>
                        <w:rPr>
                          <w:rFonts w:ascii="Berlin Sans FB" w:hAnsi="Berlin Sans FB"/>
                          <w:color w:val="FFFFFF" w:themeColor="background1"/>
                          <w:sz w:val="24"/>
                        </w:rPr>
                        <w:t xml:space="preserve">amos, decimos que hay cosas que </w:t>
                      </w:r>
                      <w:r w:rsidRPr="00E45961">
                        <w:rPr>
                          <w:rFonts w:ascii="Berlin Sans FB" w:hAnsi="Berlin Sans FB"/>
                          <w:color w:val="FFFFFF" w:themeColor="background1"/>
                          <w:sz w:val="24"/>
                        </w:rPr>
                        <w:t>salen más</w:t>
                      </w:r>
                      <w:r>
                        <w:rPr>
                          <w:rFonts w:ascii="Berlin Sans FB" w:hAnsi="Berlin Sans FB"/>
                          <w:color w:val="FFFFFF" w:themeColor="background1"/>
                          <w:sz w:val="24"/>
                        </w:rPr>
                        <w:t xml:space="preserve"> o menos bien y cosas que salen </w:t>
                      </w:r>
                      <w:r w:rsidRPr="00E45961">
                        <w:rPr>
                          <w:rFonts w:ascii="Berlin Sans FB" w:hAnsi="Berlin Sans FB"/>
                          <w:color w:val="FFFFFF" w:themeColor="background1"/>
                          <w:sz w:val="24"/>
                        </w:rPr>
                        <w:t>más o me</w:t>
                      </w:r>
                      <w:r>
                        <w:rPr>
                          <w:rFonts w:ascii="Berlin Sans FB" w:hAnsi="Berlin Sans FB"/>
                          <w:color w:val="FFFFFF" w:themeColor="background1"/>
                          <w:sz w:val="24"/>
                        </w:rPr>
                        <w:t xml:space="preserve">nos mal. De ese modo, se disipa </w:t>
                      </w:r>
                      <w:r w:rsidRPr="00E45961">
                        <w:rPr>
                          <w:rFonts w:ascii="Berlin Sans FB" w:hAnsi="Berlin Sans FB"/>
                          <w:color w:val="FFFFFF" w:themeColor="background1"/>
                          <w:sz w:val="24"/>
                        </w:rPr>
                        <w:t>el fantas</w:t>
                      </w:r>
                      <w:r>
                        <w:rPr>
                          <w:rFonts w:ascii="Berlin Sans FB" w:hAnsi="Berlin Sans FB"/>
                          <w:color w:val="FFFFFF" w:themeColor="background1"/>
                          <w:sz w:val="24"/>
                        </w:rPr>
                        <w:t xml:space="preserve">ma de que las cosas salgan mal, </w:t>
                      </w:r>
                      <w:r w:rsidRPr="00E45961">
                        <w:rPr>
                          <w:rFonts w:ascii="Berlin Sans FB" w:hAnsi="Berlin Sans FB"/>
                          <w:color w:val="FFFFFF" w:themeColor="background1"/>
                          <w:sz w:val="24"/>
                        </w:rPr>
                        <w:t>que ese sea el último acto”</w:t>
                      </w:r>
                      <w:r>
                        <w:rPr>
                          <w:rFonts w:ascii="Berlin Sans FB" w:hAnsi="Berlin Sans FB"/>
                          <w:color w:val="FFFFFF" w:themeColor="background1"/>
                          <w:sz w:val="24"/>
                        </w:rPr>
                        <w:t>. (Antelo, 2015)</w:t>
                      </w:r>
                    </w:p>
                    <w:p w:rsidR="00E45961" w:rsidRPr="00CF16A7" w:rsidRDefault="00E45961" w:rsidP="00E45961">
                      <w:pPr>
                        <w:jc w:val="center"/>
                        <w:rPr>
                          <w:rFonts w:ascii="Berlin Sans FB" w:hAnsi="Berlin Sans FB"/>
                          <w:color w:val="FFFFFF" w:themeColor="background1"/>
                          <w:sz w:val="24"/>
                        </w:rPr>
                      </w:pPr>
                    </w:p>
                  </w:txbxContent>
                </v:textbox>
              </v:roundrect>
            </w:pict>
          </mc:Fallback>
        </mc:AlternateContent>
      </w:r>
      <w:r>
        <w:rPr>
          <w:rFonts w:ascii="Arial" w:hAnsi="Arial" w:cs="Arial"/>
          <w:noProof/>
          <w:sz w:val="24"/>
          <w:lang w:eastAsia="es-ES"/>
        </w:rPr>
        <mc:AlternateContent>
          <mc:Choice Requires="wps">
            <w:drawing>
              <wp:anchor distT="0" distB="0" distL="114300" distR="114300" simplePos="0" relativeHeight="251676672" behindDoc="0" locked="0" layoutInCell="1" allowOverlap="1" wp14:anchorId="084897B5" wp14:editId="63F0B772">
                <wp:simplePos x="0" y="0"/>
                <wp:positionH relativeFrom="column">
                  <wp:posOffset>-942975</wp:posOffset>
                </wp:positionH>
                <wp:positionV relativeFrom="paragraph">
                  <wp:posOffset>202565</wp:posOffset>
                </wp:positionV>
                <wp:extent cx="2419350" cy="2705100"/>
                <wp:effectExtent l="0" t="0" r="19050" b="19050"/>
                <wp:wrapNone/>
                <wp:docPr id="7" name="Rectángulo redondeado 7"/>
                <wp:cNvGraphicFramePr/>
                <a:graphic xmlns:a="http://schemas.openxmlformats.org/drawingml/2006/main">
                  <a:graphicData uri="http://schemas.microsoft.com/office/word/2010/wordprocessingShape">
                    <wps:wsp>
                      <wps:cNvSpPr/>
                      <wps:spPr>
                        <a:xfrm>
                          <a:off x="0" y="0"/>
                          <a:ext cx="2419350" cy="2705100"/>
                        </a:xfrm>
                        <a:prstGeom prst="roundRect">
                          <a:avLst/>
                        </a:prstGeom>
                        <a:solidFill>
                          <a:srgbClr val="0066FF"/>
                        </a:solidFill>
                        <a:ln w="19050" cap="flat" cmpd="sng" algn="ctr">
                          <a:solidFill>
                            <a:sysClr val="window" lastClr="FFFFFF"/>
                          </a:solidFill>
                          <a:prstDash val="solid"/>
                          <a:miter lim="800000"/>
                        </a:ln>
                        <a:effectLst/>
                      </wps:spPr>
                      <wps:txbx>
                        <w:txbxContent>
                          <w:p w:rsidR="00CF16A7" w:rsidRPr="00CF16A7" w:rsidRDefault="00CF16A7" w:rsidP="00CF16A7">
                            <w:pPr>
                              <w:jc w:val="center"/>
                              <w:rPr>
                                <w:rFonts w:ascii="Berlin Sans FB" w:hAnsi="Berlin Sans FB"/>
                                <w:color w:val="FFFFFF" w:themeColor="background1"/>
                                <w:sz w:val="24"/>
                              </w:rPr>
                            </w:pPr>
                            <w:r w:rsidRPr="00CF16A7">
                              <w:rPr>
                                <w:rFonts w:ascii="Berlin Sans FB" w:hAnsi="Berlin Sans FB"/>
                                <w:color w:val="FFFFFF" w:themeColor="background1"/>
                                <w:sz w:val="24"/>
                              </w:rPr>
                              <w:t>SABÍAS QUÉ…?</w:t>
                            </w:r>
                          </w:p>
                          <w:p w:rsidR="00CF16A7" w:rsidRPr="00CF16A7" w:rsidRDefault="00CF16A7" w:rsidP="00CF16A7">
                            <w:pPr>
                              <w:jc w:val="center"/>
                              <w:rPr>
                                <w:rFonts w:ascii="Berlin Sans FB" w:hAnsi="Berlin Sans FB"/>
                                <w:color w:val="FFFFFF" w:themeColor="background1"/>
                                <w:sz w:val="24"/>
                              </w:rPr>
                            </w:pPr>
                            <w:r w:rsidRPr="00CF16A7">
                              <w:rPr>
                                <w:rFonts w:ascii="Berlin Sans FB" w:hAnsi="Berlin Sans FB"/>
                                <w:color w:val="FFFFFF" w:themeColor="background1"/>
                                <w:sz w:val="24"/>
                              </w:rPr>
                              <w:t xml:space="preserve">La experiencia de la formación docente inicial y continua </w:t>
                            </w:r>
                            <w:r w:rsidRPr="00CF16A7">
                              <w:rPr>
                                <w:rFonts w:ascii="Berlin Sans FB" w:hAnsi="Berlin Sans FB"/>
                                <w:color w:val="FFFFFF" w:themeColor="background1"/>
                                <w:sz w:val="24"/>
                              </w:rPr>
                              <w:t>en la virtualidad impulsó y aceleró de manera abrupta, nuevas concepciones, transformando l</w:t>
                            </w:r>
                            <w:r w:rsidRPr="00CF16A7">
                              <w:rPr>
                                <w:rFonts w:ascii="Berlin Sans FB" w:hAnsi="Berlin Sans FB"/>
                                <w:color w:val="FFFFFF" w:themeColor="background1"/>
                                <w:sz w:val="24"/>
                              </w:rPr>
                              <w:t xml:space="preserve">as representaciones dicotómicas </w:t>
                            </w:r>
                            <w:r w:rsidRPr="00CF16A7">
                              <w:rPr>
                                <w:rFonts w:ascii="Berlin Sans FB" w:hAnsi="Berlin Sans FB"/>
                                <w:color w:val="FFFFFF" w:themeColor="background1"/>
                                <w:sz w:val="24"/>
                              </w:rPr>
                              <w:t>antes aludidas.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4897B5" id="Rectángulo redondeado 7" o:spid="_x0000_s1035" style="position:absolute;left:0;text-align:left;margin-left:-74.25pt;margin-top:15.95pt;width:190.5pt;height:2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" fillcolor="#06f" strokecolor="window" strokeweight="1.5pt">
                <v:stroke joinstyle="miter"/>
                <v:textbox>
                  <w:txbxContent>
                    <w:p w:rsidR="00CF16A7" w:rsidRPr="00CF16A7" w:rsidRDefault="00CF16A7" w:rsidP="00CF16A7">
                      <w:pPr>
                        <w:jc w:val="center"/>
                        <w:rPr>
                          <w:rFonts w:ascii="Berlin Sans FB" w:hAnsi="Berlin Sans FB"/>
                          <w:color w:val="FFFFFF" w:themeColor="background1"/>
                          <w:sz w:val="24"/>
                        </w:rPr>
                      </w:pPr>
                      <w:r w:rsidRPr="00CF16A7">
                        <w:rPr>
                          <w:rFonts w:ascii="Berlin Sans FB" w:hAnsi="Berlin Sans FB"/>
                          <w:color w:val="FFFFFF" w:themeColor="background1"/>
                          <w:sz w:val="24"/>
                        </w:rPr>
                        <w:t>SABÍAS QUÉ…?</w:t>
                      </w:r>
                    </w:p>
                    <w:p w:rsidR="00CF16A7" w:rsidRPr="00CF16A7" w:rsidRDefault="00CF16A7" w:rsidP="00CF16A7">
                      <w:pPr>
                        <w:jc w:val="center"/>
                        <w:rPr>
                          <w:rFonts w:ascii="Berlin Sans FB" w:hAnsi="Berlin Sans FB"/>
                          <w:color w:val="FFFFFF" w:themeColor="background1"/>
                          <w:sz w:val="24"/>
                        </w:rPr>
                      </w:pPr>
                      <w:r w:rsidRPr="00CF16A7">
                        <w:rPr>
                          <w:rFonts w:ascii="Berlin Sans FB" w:hAnsi="Berlin Sans FB"/>
                          <w:color w:val="FFFFFF" w:themeColor="background1"/>
                          <w:sz w:val="24"/>
                        </w:rPr>
                        <w:t xml:space="preserve">La experiencia de la formación docente inicial y continua </w:t>
                      </w:r>
                      <w:r w:rsidRPr="00CF16A7">
                        <w:rPr>
                          <w:rFonts w:ascii="Berlin Sans FB" w:hAnsi="Berlin Sans FB"/>
                          <w:color w:val="FFFFFF" w:themeColor="background1"/>
                          <w:sz w:val="24"/>
                        </w:rPr>
                        <w:t>en la virtualidad impulsó y aceleró de manera abrupta, nuevas concepciones, transformando l</w:t>
                      </w:r>
                      <w:r w:rsidRPr="00CF16A7">
                        <w:rPr>
                          <w:rFonts w:ascii="Berlin Sans FB" w:hAnsi="Berlin Sans FB"/>
                          <w:color w:val="FFFFFF" w:themeColor="background1"/>
                          <w:sz w:val="24"/>
                        </w:rPr>
                        <w:t xml:space="preserve">as representaciones dicotómicas </w:t>
                      </w:r>
                      <w:r w:rsidRPr="00CF16A7">
                        <w:rPr>
                          <w:rFonts w:ascii="Berlin Sans FB" w:hAnsi="Berlin Sans FB"/>
                          <w:color w:val="FFFFFF" w:themeColor="background1"/>
                          <w:sz w:val="24"/>
                        </w:rPr>
                        <w:t>antes aludidas.</w:t>
                      </w:r>
                    </w:p>
                  </w:txbxContent>
                </v:textbox>
              </v:roundrect>
            </w:pict>
          </mc:Fallback>
        </mc:AlternateContent>
      </w: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27918" w:rsidP="0008211C">
      <w:pPr>
        <w:rPr>
          <w:rFonts w:ascii="Arial" w:hAnsi="Arial" w:cs="Arial"/>
          <w:sz w:val="24"/>
        </w:rPr>
      </w:pPr>
      <w:r>
        <w:rPr>
          <w:rFonts w:ascii="Arial" w:hAnsi="Arial" w:cs="Arial"/>
          <w:noProof/>
          <w:sz w:val="24"/>
          <w:lang w:eastAsia="es-ES"/>
        </w:rPr>
        <mc:AlternateContent>
          <mc:Choice Requires="wps">
            <w:drawing>
              <wp:anchor distT="0" distB="0" distL="114300" distR="114300" simplePos="0" relativeHeight="251680768" behindDoc="0" locked="0" layoutInCell="1" allowOverlap="1" wp14:anchorId="14FD1604" wp14:editId="4C42584E">
                <wp:simplePos x="0" y="0"/>
                <wp:positionH relativeFrom="column">
                  <wp:posOffset>4057650</wp:posOffset>
                </wp:positionH>
                <wp:positionV relativeFrom="paragraph">
                  <wp:posOffset>190500</wp:posOffset>
                </wp:positionV>
                <wp:extent cx="2419350" cy="2066925"/>
                <wp:effectExtent l="0" t="0" r="19050" b="28575"/>
                <wp:wrapNone/>
                <wp:docPr id="12" name="Rectángulo redondeado 12"/>
                <wp:cNvGraphicFramePr/>
                <a:graphic xmlns:a="http://schemas.openxmlformats.org/drawingml/2006/main">
                  <a:graphicData uri="http://schemas.microsoft.com/office/word/2010/wordprocessingShape">
                    <wps:wsp>
                      <wps:cNvSpPr/>
                      <wps:spPr>
                        <a:xfrm>
                          <a:off x="0" y="0"/>
                          <a:ext cx="2419350" cy="2066925"/>
                        </a:xfrm>
                        <a:prstGeom prst="roundRect">
                          <a:avLst/>
                        </a:prstGeom>
                        <a:solidFill>
                          <a:srgbClr val="FF6600"/>
                        </a:solidFill>
                        <a:ln w="19050" cap="flat" cmpd="sng" algn="ctr">
                          <a:solidFill>
                            <a:sysClr val="window" lastClr="FFFFFF"/>
                          </a:solidFill>
                          <a:prstDash val="solid"/>
                          <a:miter lim="800000"/>
                        </a:ln>
                        <a:effectLst/>
                      </wps:spPr>
                      <wps:txbx>
                        <w:txbxContent>
                          <w:p w:rsidR="00E45961" w:rsidRDefault="00E45961" w:rsidP="00E45961">
                            <w:pPr>
                              <w:jc w:val="center"/>
                              <w:rPr>
                                <w:rFonts w:ascii="Berlin Sans FB" w:hAnsi="Berlin Sans FB"/>
                                <w:color w:val="FFFFFF" w:themeColor="background1"/>
                                <w:sz w:val="24"/>
                              </w:rPr>
                            </w:pPr>
                            <w:r w:rsidRPr="00CF16A7">
                              <w:rPr>
                                <w:rFonts w:ascii="Berlin Sans FB" w:hAnsi="Berlin Sans FB"/>
                                <w:color w:val="FFFFFF" w:themeColor="background1"/>
                                <w:sz w:val="24"/>
                              </w:rPr>
                              <w:t>SABÍAS QUÉ…?</w:t>
                            </w:r>
                          </w:p>
                          <w:p w:rsidR="00E45961" w:rsidRPr="00CF16A7" w:rsidRDefault="00E45961" w:rsidP="00E45961">
                            <w:pPr>
                              <w:jc w:val="center"/>
                              <w:rPr>
                                <w:rFonts w:ascii="Berlin Sans FB" w:hAnsi="Berlin Sans FB"/>
                                <w:color w:val="FFFFFF" w:themeColor="background1"/>
                                <w:sz w:val="24"/>
                              </w:rPr>
                            </w:pPr>
                            <w:r w:rsidRPr="00E45961">
                              <w:rPr>
                                <w:rFonts w:ascii="Berlin Sans FB" w:hAnsi="Berlin Sans FB"/>
                                <w:color w:val="FFFFFF" w:themeColor="background1"/>
                                <w:sz w:val="24"/>
                              </w:rPr>
                              <w:t>Las pr</w:t>
                            </w:r>
                            <w:r>
                              <w:rPr>
                                <w:rFonts w:ascii="Berlin Sans FB" w:hAnsi="Berlin Sans FB"/>
                                <w:color w:val="FFFFFF" w:themeColor="background1"/>
                                <w:sz w:val="24"/>
                              </w:rPr>
                              <w:t xml:space="preserve">opuestas de enseñanza, carentes </w:t>
                            </w:r>
                            <w:r w:rsidRPr="00E45961">
                              <w:rPr>
                                <w:rFonts w:ascii="Berlin Sans FB" w:hAnsi="Berlin Sans FB"/>
                                <w:color w:val="FFFFFF" w:themeColor="background1"/>
                                <w:sz w:val="24"/>
                              </w:rPr>
                              <w:t>de los recurso</w:t>
                            </w:r>
                            <w:r>
                              <w:rPr>
                                <w:rFonts w:ascii="Berlin Sans FB" w:hAnsi="Berlin Sans FB"/>
                                <w:color w:val="FFFFFF" w:themeColor="background1"/>
                                <w:sz w:val="24"/>
                              </w:rPr>
                              <w:t xml:space="preserve">s que ofrece la presencialidad, requieren de una </w:t>
                            </w:r>
                            <w:r w:rsidRPr="00E45961">
                              <w:rPr>
                                <w:rFonts w:ascii="Berlin Sans FB" w:hAnsi="Berlin Sans FB"/>
                                <w:color w:val="FFFFFF" w:themeColor="background1"/>
                                <w:sz w:val="24"/>
                              </w:rPr>
                              <w:t>re contextualización</w:t>
                            </w:r>
                            <w:r w:rsidRPr="00E45961">
                              <w:rPr>
                                <w:rFonts w:ascii="Berlin Sans FB" w:hAnsi="Berlin Sans FB"/>
                                <w:color w:val="FFFFFF" w:themeColor="background1"/>
                                <w:sz w:val="24"/>
                              </w:rPr>
                              <w:t xml:space="preserve"> específica para el escenario virtual.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FD1604" id="Rectángulo redondeado 12" o:spid="_x0000_s1036" style="position:absolute;margin-left:319.5pt;margin-top:15pt;width:190.5pt;height:16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" fillcolor="#f60" strokecolor="window" strokeweight="1.5pt">
                <v:stroke joinstyle="miter"/>
                <v:textbox>
                  <w:txbxContent>
                    <w:p w:rsidR="00E45961" w:rsidRDefault="00E45961" w:rsidP="00E45961">
                      <w:pPr>
                        <w:jc w:val="center"/>
                        <w:rPr>
                          <w:rFonts w:ascii="Berlin Sans FB" w:hAnsi="Berlin Sans FB"/>
                          <w:color w:val="FFFFFF" w:themeColor="background1"/>
                          <w:sz w:val="24"/>
                        </w:rPr>
                      </w:pPr>
                      <w:r w:rsidRPr="00CF16A7">
                        <w:rPr>
                          <w:rFonts w:ascii="Berlin Sans FB" w:hAnsi="Berlin Sans FB"/>
                          <w:color w:val="FFFFFF" w:themeColor="background1"/>
                          <w:sz w:val="24"/>
                        </w:rPr>
                        <w:t>SABÍAS QUÉ…?</w:t>
                      </w:r>
                    </w:p>
                    <w:p w:rsidR="00E45961" w:rsidRPr="00CF16A7" w:rsidRDefault="00E45961" w:rsidP="00E45961">
                      <w:pPr>
                        <w:jc w:val="center"/>
                        <w:rPr>
                          <w:rFonts w:ascii="Berlin Sans FB" w:hAnsi="Berlin Sans FB"/>
                          <w:color w:val="FFFFFF" w:themeColor="background1"/>
                          <w:sz w:val="24"/>
                        </w:rPr>
                      </w:pPr>
                      <w:r w:rsidRPr="00E45961">
                        <w:rPr>
                          <w:rFonts w:ascii="Berlin Sans FB" w:hAnsi="Berlin Sans FB"/>
                          <w:color w:val="FFFFFF" w:themeColor="background1"/>
                          <w:sz w:val="24"/>
                        </w:rPr>
                        <w:t>Las pr</w:t>
                      </w:r>
                      <w:r>
                        <w:rPr>
                          <w:rFonts w:ascii="Berlin Sans FB" w:hAnsi="Berlin Sans FB"/>
                          <w:color w:val="FFFFFF" w:themeColor="background1"/>
                          <w:sz w:val="24"/>
                        </w:rPr>
                        <w:t xml:space="preserve">opuestas de enseñanza, carentes </w:t>
                      </w:r>
                      <w:r w:rsidRPr="00E45961">
                        <w:rPr>
                          <w:rFonts w:ascii="Berlin Sans FB" w:hAnsi="Berlin Sans FB"/>
                          <w:color w:val="FFFFFF" w:themeColor="background1"/>
                          <w:sz w:val="24"/>
                        </w:rPr>
                        <w:t>de los recurso</w:t>
                      </w:r>
                      <w:r>
                        <w:rPr>
                          <w:rFonts w:ascii="Berlin Sans FB" w:hAnsi="Berlin Sans FB"/>
                          <w:color w:val="FFFFFF" w:themeColor="background1"/>
                          <w:sz w:val="24"/>
                        </w:rPr>
                        <w:t xml:space="preserve">s que ofrece la presencialidad, requieren de una </w:t>
                      </w:r>
                      <w:r w:rsidRPr="00E45961">
                        <w:rPr>
                          <w:rFonts w:ascii="Berlin Sans FB" w:hAnsi="Berlin Sans FB"/>
                          <w:color w:val="FFFFFF" w:themeColor="background1"/>
                          <w:sz w:val="24"/>
                        </w:rPr>
                        <w:t>re contextualización</w:t>
                      </w:r>
                      <w:r w:rsidRPr="00E45961">
                        <w:rPr>
                          <w:rFonts w:ascii="Berlin Sans FB" w:hAnsi="Berlin Sans FB"/>
                          <w:color w:val="FFFFFF" w:themeColor="background1"/>
                          <w:sz w:val="24"/>
                        </w:rPr>
                        <w:t xml:space="preserve"> específica para el escenario virtual.</w:t>
                      </w:r>
                    </w:p>
                  </w:txbxContent>
                </v:textbox>
              </v:roundrect>
            </w:pict>
          </mc:Fallback>
        </mc:AlternateContent>
      </w: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A23E79" w:rsidP="0008211C">
      <w:pPr>
        <w:rPr>
          <w:rFonts w:ascii="Arial" w:hAnsi="Arial" w:cs="Arial"/>
          <w:sz w:val="24"/>
        </w:rPr>
      </w:pPr>
      <w:r>
        <w:rPr>
          <w:rFonts w:ascii="Arial" w:hAnsi="Arial" w:cs="Arial"/>
          <w:noProof/>
          <w:sz w:val="24"/>
          <w:lang w:eastAsia="es-ES"/>
        </w:rPr>
        <mc:AlternateContent>
          <mc:Choice Requires="wps">
            <w:drawing>
              <wp:anchor distT="0" distB="0" distL="114300" distR="114300" simplePos="0" relativeHeight="251684864" behindDoc="0" locked="0" layoutInCell="1" allowOverlap="1" wp14:anchorId="2986C79A" wp14:editId="32A41DA9">
                <wp:simplePos x="0" y="0"/>
                <wp:positionH relativeFrom="column">
                  <wp:posOffset>1472565</wp:posOffset>
                </wp:positionH>
                <wp:positionV relativeFrom="paragraph">
                  <wp:posOffset>65405</wp:posOffset>
                </wp:positionV>
                <wp:extent cx="2752725" cy="2200275"/>
                <wp:effectExtent l="0" t="0" r="28575" b="28575"/>
                <wp:wrapNone/>
                <wp:docPr id="14" name="Rectángulo redondeado 14"/>
                <wp:cNvGraphicFramePr/>
                <a:graphic xmlns:a="http://schemas.openxmlformats.org/drawingml/2006/main">
                  <a:graphicData uri="http://schemas.microsoft.com/office/word/2010/wordprocessingShape">
                    <wps:wsp>
                      <wps:cNvSpPr/>
                      <wps:spPr>
                        <a:xfrm>
                          <a:off x="0" y="0"/>
                          <a:ext cx="2752725" cy="2200275"/>
                        </a:xfrm>
                        <a:prstGeom prst="roundRect">
                          <a:avLst/>
                        </a:prstGeom>
                        <a:solidFill>
                          <a:srgbClr val="FF6699"/>
                        </a:solidFill>
                        <a:ln w="19050" cap="flat" cmpd="sng" algn="ctr">
                          <a:solidFill>
                            <a:sysClr val="window" lastClr="FFFFFF"/>
                          </a:solidFill>
                          <a:prstDash val="solid"/>
                          <a:miter lim="800000"/>
                        </a:ln>
                        <a:effectLst/>
                      </wps:spPr>
                      <wps:txbx>
                        <w:txbxContent>
                          <w:p w:rsidR="00C27918" w:rsidRDefault="00C27918" w:rsidP="00C27918">
                            <w:pPr>
                              <w:jc w:val="center"/>
                              <w:rPr>
                                <w:rFonts w:ascii="Berlin Sans FB" w:hAnsi="Berlin Sans FB"/>
                                <w:color w:val="FFFFFF" w:themeColor="background1"/>
                                <w:sz w:val="24"/>
                              </w:rPr>
                            </w:pPr>
                            <w:r w:rsidRPr="00CF16A7">
                              <w:rPr>
                                <w:rFonts w:ascii="Berlin Sans FB" w:hAnsi="Berlin Sans FB"/>
                                <w:color w:val="FFFFFF" w:themeColor="background1"/>
                                <w:sz w:val="24"/>
                              </w:rPr>
                              <w:t>SABÍAS QUÉ…?</w:t>
                            </w:r>
                          </w:p>
                          <w:p w:rsidR="00C27918" w:rsidRDefault="00C27918" w:rsidP="00C27918">
                            <w:pPr>
                              <w:jc w:val="center"/>
                              <w:rPr>
                                <w:rFonts w:ascii="Berlin Sans FB" w:hAnsi="Berlin Sans FB"/>
                                <w:color w:val="FFFFFF" w:themeColor="background1"/>
                                <w:sz w:val="24"/>
                              </w:rPr>
                            </w:pPr>
                            <w:r>
                              <w:rPr>
                                <w:rFonts w:ascii="Berlin Sans FB" w:hAnsi="Berlin Sans FB"/>
                                <w:color w:val="FFFFFF" w:themeColor="background1"/>
                                <w:sz w:val="24"/>
                              </w:rPr>
                              <w:t xml:space="preserve">Graciela Frigerio, propone </w:t>
                            </w:r>
                            <w:r w:rsidRPr="00C27918">
                              <w:rPr>
                                <w:rFonts w:ascii="Berlin Sans FB" w:hAnsi="Berlin Sans FB"/>
                                <w:color w:val="FFFFFF" w:themeColor="background1"/>
                                <w:sz w:val="24"/>
                              </w:rPr>
                              <w:t>revisar los s</w:t>
                            </w:r>
                            <w:r>
                              <w:rPr>
                                <w:rFonts w:ascii="Berlin Sans FB" w:hAnsi="Berlin Sans FB"/>
                                <w:color w:val="FFFFFF" w:themeColor="background1"/>
                                <w:sz w:val="24"/>
                              </w:rPr>
                              <w:t xml:space="preserve">aberes necesarios para la tarea </w:t>
                            </w:r>
                            <w:r w:rsidRPr="00C27918">
                              <w:rPr>
                                <w:rFonts w:ascii="Berlin Sans FB" w:hAnsi="Berlin Sans FB"/>
                                <w:color w:val="FFFFFF" w:themeColor="background1"/>
                                <w:sz w:val="24"/>
                              </w:rPr>
                              <w:t>pedag</w:t>
                            </w:r>
                            <w:r>
                              <w:rPr>
                                <w:rFonts w:ascii="Berlin Sans FB" w:hAnsi="Berlin Sans FB"/>
                                <w:color w:val="FFFFFF" w:themeColor="background1"/>
                                <w:sz w:val="24"/>
                              </w:rPr>
                              <w:t xml:space="preserve">ógica que asumimos los docentes </w:t>
                            </w:r>
                            <w:r w:rsidRPr="00C27918">
                              <w:rPr>
                                <w:rFonts w:ascii="Berlin Sans FB" w:hAnsi="Berlin Sans FB"/>
                                <w:color w:val="FFFFFF" w:themeColor="background1"/>
                                <w:sz w:val="24"/>
                              </w:rPr>
                              <w:t>exige traba</w:t>
                            </w:r>
                            <w:r>
                              <w:rPr>
                                <w:rFonts w:ascii="Berlin Sans FB" w:hAnsi="Berlin Sans FB"/>
                                <w:color w:val="FFFFFF" w:themeColor="background1"/>
                                <w:sz w:val="24"/>
                              </w:rPr>
                              <w:t xml:space="preserve">jar sobre la problemática de la </w:t>
                            </w:r>
                            <w:r w:rsidRPr="00C27918">
                              <w:rPr>
                                <w:rFonts w:ascii="Berlin Sans FB" w:hAnsi="Berlin Sans FB"/>
                                <w:color w:val="FFFFFF" w:themeColor="background1"/>
                                <w:sz w:val="24"/>
                              </w:rPr>
                              <w:t>transmisión.</w:t>
                            </w:r>
                          </w:p>
                          <w:p w:rsidR="00C27918" w:rsidRPr="00CF16A7" w:rsidRDefault="00C27918" w:rsidP="00C27918">
                            <w:pPr>
                              <w:jc w:val="center"/>
                              <w:rPr>
                                <w:rFonts w:ascii="Berlin Sans FB" w:hAnsi="Berlin Sans FB"/>
                                <w:color w:val="FFFFFF" w:themeColor="background1"/>
                                <w:sz w:val="24"/>
                              </w:rPr>
                            </w:pPr>
                            <w:r>
                              <w:rPr>
                                <w:rFonts w:ascii="Berlin Sans FB" w:hAnsi="Berlin Sans FB"/>
                                <w:color w:val="FFFFFF" w:themeColor="background1"/>
                                <w:sz w:val="24"/>
                              </w:rPr>
                              <w:t xml:space="preserve">Esta profesión no sólo </w:t>
                            </w:r>
                            <w:r w:rsidRPr="00C27918">
                              <w:rPr>
                                <w:rFonts w:ascii="Berlin Sans FB" w:hAnsi="Berlin Sans FB"/>
                                <w:color w:val="FFFFFF" w:themeColor="background1"/>
                                <w:sz w:val="24"/>
                              </w:rPr>
                              <w:t xml:space="preserve"> implica </w:t>
                            </w:r>
                            <w:r>
                              <w:rPr>
                                <w:rFonts w:ascii="Berlin Sans FB" w:hAnsi="Berlin Sans FB"/>
                                <w:color w:val="FFFFFF" w:themeColor="background1"/>
                                <w:sz w:val="24"/>
                              </w:rPr>
                              <w:t xml:space="preserve">ejercer un oficio, sino también un modo de estar y </w:t>
                            </w:r>
                            <w:r w:rsidRPr="00C27918">
                              <w:rPr>
                                <w:rFonts w:ascii="Berlin Sans FB" w:hAnsi="Berlin Sans FB"/>
                                <w:color w:val="FFFFFF" w:themeColor="background1"/>
                                <w:sz w:val="24"/>
                              </w:rPr>
                              <w:t>re</w:t>
                            </w:r>
                            <w:r>
                              <w:rPr>
                                <w:rFonts w:ascii="Berlin Sans FB" w:hAnsi="Berlin Sans FB"/>
                                <w:color w:val="FFFFFF" w:themeColor="background1"/>
                                <w:sz w:val="24"/>
                              </w:rPr>
                              <w:t xml:space="preserve">lacionarse en el </w:t>
                            </w:r>
                            <w:r w:rsidRPr="00C27918">
                              <w:rPr>
                                <w:rFonts w:ascii="Berlin Sans FB" w:hAnsi="Berlin Sans FB"/>
                                <w:color w:val="FFFFFF" w:themeColor="background1"/>
                                <w:sz w:val="24"/>
                              </w:rPr>
                              <w:t>mundo</w:t>
                            </w:r>
                            <w:r>
                              <w:rPr>
                                <w:rFonts w:ascii="Berlin Sans FB" w:hAnsi="Berlin Sans FB"/>
                                <w:color w:val="FFFFFF" w:themeColor="background1"/>
                                <w:sz w:val="24"/>
                              </w:rPr>
                              <w:t>.</w:t>
                            </w:r>
                          </w:p>
                          <w:p w:rsidR="00C27918" w:rsidRPr="00CF16A7" w:rsidRDefault="00C27918" w:rsidP="00C27918">
                            <w:pPr>
                              <w:jc w:val="center"/>
                              <w:rPr>
                                <w:rFonts w:ascii="Berlin Sans FB" w:hAnsi="Berlin Sans FB"/>
                                <w:color w:val="FFFFFF" w:themeColor="background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6C79A" id="Rectángulo redondeado 14" o:spid="_x0000_s1037" style="position:absolute;margin-left:115.95pt;margin-top:5.15pt;width:216.75pt;height:17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" fillcolor="#f69" strokecolor="window" strokeweight="1.5pt">
                <v:stroke joinstyle="miter"/>
                <v:textbox>
                  <w:txbxContent>
                    <w:p w:rsidR="00C27918" w:rsidRDefault="00C27918" w:rsidP="00C27918">
                      <w:pPr>
                        <w:jc w:val="center"/>
                        <w:rPr>
                          <w:rFonts w:ascii="Berlin Sans FB" w:hAnsi="Berlin Sans FB"/>
                          <w:color w:val="FFFFFF" w:themeColor="background1"/>
                          <w:sz w:val="24"/>
                        </w:rPr>
                      </w:pPr>
                      <w:r w:rsidRPr="00CF16A7">
                        <w:rPr>
                          <w:rFonts w:ascii="Berlin Sans FB" w:hAnsi="Berlin Sans FB"/>
                          <w:color w:val="FFFFFF" w:themeColor="background1"/>
                          <w:sz w:val="24"/>
                        </w:rPr>
                        <w:t>SABÍAS QUÉ…?</w:t>
                      </w:r>
                    </w:p>
                    <w:p w:rsidR="00C27918" w:rsidRDefault="00C27918" w:rsidP="00C27918">
                      <w:pPr>
                        <w:jc w:val="center"/>
                        <w:rPr>
                          <w:rFonts w:ascii="Berlin Sans FB" w:hAnsi="Berlin Sans FB"/>
                          <w:color w:val="FFFFFF" w:themeColor="background1"/>
                          <w:sz w:val="24"/>
                        </w:rPr>
                      </w:pPr>
                      <w:r>
                        <w:rPr>
                          <w:rFonts w:ascii="Berlin Sans FB" w:hAnsi="Berlin Sans FB"/>
                          <w:color w:val="FFFFFF" w:themeColor="background1"/>
                          <w:sz w:val="24"/>
                        </w:rPr>
                        <w:t xml:space="preserve">Graciela Frigerio, propone </w:t>
                      </w:r>
                      <w:r w:rsidRPr="00C27918">
                        <w:rPr>
                          <w:rFonts w:ascii="Berlin Sans FB" w:hAnsi="Berlin Sans FB"/>
                          <w:color w:val="FFFFFF" w:themeColor="background1"/>
                          <w:sz w:val="24"/>
                        </w:rPr>
                        <w:t>revisar los s</w:t>
                      </w:r>
                      <w:r>
                        <w:rPr>
                          <w:rFonts w:ascii="Berlin Sans FB" w:hAnsi="Berlin Sans FB"/>
                          <w:color w:val="FFFFFF" w:themeColor="background1"/>
                          <w:sz w:val="24"/>
                        </w:rPr>
                        <w:t xml:space="preserve">aberes necesarios para la tarea </w:t>
                      </w:r>
                      <w:r w:rsidRPr="00C27918">
                        <w:rPr>
                          <w:rFonts w:ascii="Berlin Sans FB" w:hAnsi="Berlin Sans FB"/>
                          <w:color w:val="FFFFFF" w:themeColor="background1"/>
                          <w:sz w:val="24"/>
                        </w:rPr>
                        <w:t>pedag</w:t>
                      </w:r>
                      <w:r>
                        <w:rPr>
                          <w:rFonts w:ascii="Berlin Sans FB" w:hAnsi="Berlin Sans FB"/>
                          <w:color w:val="FFFFFF" w:themeColor="background1"/>
                          <w:sz w:val="24"/>
                        </w:rPr>
                        <w:t xml:space="preserve">ógica que asumimos los docentes </w:t>
                      </w:r>
                      <w:r w:rsidRPr="00C27918">
                        <w:rPr>
                          <w:rFonts w:ascii="Berlin Sans FB" w:hAnsi="Berlin Sans FB"/>
                          <w:color w:val="FFFFFF" w:themeColor="background1"/>
                          <w:sz w:val="24"/>
                        </w:rPr>
                        <w:t>exige traba</w:t>
                      </w:r>
                      <w:r>
                        <w:rPr>
                          <w:rFonts w:ascii="Berlin Sans FB" w:hAnsi="Berlin Sans FB"/>
                          <w:color w:val="FFFFFF" w:themeColor="background1"/>
                          <w:sz w:val="24"/>
                        </w:rPr>
                        <w:t xml:space="preserve">jar sobre la problemática de la </w:t>
                      </w:r>
                      <w:r w:rsidRPr="00C27918">
                        <w:rPr>
                          <w:rFonts w:ascii="Berlin Sans FB" w:hAnsi="Berlin Sans FB"/>
                          <w:color w:val="FFFFFF" w:themeColor="background1"/>
                          <w:sz w:val="24"/>
                        </w:rPr>
                        <w:t>transmisión.</w:t>
                      </w:r>
                    </w:p>
                    <w:p w:rsidR="00C27918" w:rsidRPr="00CF16A7" w:rsidRDefault="00C27918" w:rsidP="00C27918">
                      <w:pPr>
                        <w:jc w:val="center"/>
                        <w:rPr>
                          <w:rFonts w:ascii="Berlin Sans FB" w:hAnsi="Berlin Sans FB"/>
                          <w:color w:val="FFFFFF" w:themeColor="background1"/>
                          <w:sz w:val="24"/>
                        </w:rPr>
                      </w:pPr>
                      <w:r>
                        <w:rPr>
                          <w:rFonts w:ascii="Berlin Sans FB" w:hAnsi="Berlin Sans FB"/>
                          <w:color w:val="FFFFFF" w:themeColor="background1"/>
                          <w:sz w:val="24"/>
                        </w:rPr>
                        <w:t xml:space="preserve">Esta profesión no sólo </w:t>
                      </w:r>
                      <w:r w:rsidRPr="00C27918">
                        <w:rPr>
                          <w:rFonts w:ascii="Berlin Sans FB" w:hAnsi="Berlin Sans FB"/>
                          <w:color w:val="FFFFFF" w:themeColor="background1"/>
                          <w:sz w:val="24"/>
                        </w:rPr>
                        <w:t xml:space="preserve"> implica </w:t>
                      </w:r>
                      <w:r>
                        <w:rPr>
                          <w:rFonts w:ascii="Berlin Sans FB" w:hAnsi="Berlin Sans FB"/>
                          <w:color w:val="FFFFFF" w:themeColor="background1"/>
                          <w:sz w:val="24"/>
                        </w:rPr>
                        <w:t xml:space="preserve">ejercer un oficio, sino también un modo de estar y </w:t>
                      </w:r>
                      <w:r w:rsidRPr="00C27918">
                        <w:rPr>
                          <w:rFonts w:ascii="Berlin Sans FB" w:hAnsi="Berlin Sans FB"/>
                          <w:color w:val="FFFFFF" w:themeColor="background1"/>
                          <w:sz w:val="24"/>
                        </w:rPr>
                        <w:t>re</w:t>
                      </w:r>
                      <w:r>
                        <w:rPr>
                          <w:rFonts w:ascii="Berlin Sans FB" w:hAnsi="Berlin Sans FB"/>
                          <w:color w:val="FFFFFF" w:themeColor="background1"/>
                          <w:sz w:val="24"/>
                        </w:rPr>
                        <w:t xml:space="preserve">lacionarse en el </w:t>
                      </w:r>
                      <w:r w:rsidRPr="00C27918">
                        <w:rPr>
                          <w:rFonts w:ascii="Berlin Sans FB" w:hAnsi="Berlin Sans FB"/>
                          <w:color w:val="FFFFFF" w:themeColor="background1"/>
                          <w:sz w:val="24"/>
                        </w:rPr>
                        <w:t>mundo</w:t>
                      </w:r>
                      <w:r>
                        <w:rPr>
                          <w:rFonts w:ascii="Berlin Sans FB" w:hAnsi="Berlin Sans FB"/>
                          <w:color w:val="FFFFFF" w:themeColor="background1"/>
                          <w:sz w:val="24"/>
                        </w:rPr>
                        <w:t>.</w:t>
                      </w:r>
                    </w:p>
                    <w:p w:rsidR="00C27918" w:rsidRPr="00CF16A7" w:rsidRDefault="00C27918" w:rsidP="00C27918">
                      <w:pPr>
                        <w:jc w:val="center"/>
                        <w:rPr>
                          <w:rFonts w:ascii="Berlin Sans FB" w:hAnsi="Berlin Sans FB"/>
                          <w:color w:val="FFFFFF" w:themeColor="background1"/>
                          <w:sz w:val="24"/>
                        </w:rPr>
                      </w:pPr>
                    </w:p>
                  </w:txbxContent>
                </v:textbox>
              </v:roundrect>
            </w:pict>
          </mc:Fallback>
        </mc:AlternateContent>
      </w:r>
      <w:r w:rsidR="00C27918">
        <w:rPr>
          <w:rFonts w:ascii="Arial" w:hAnsi="Arial" w:cs="Arial"/>
          <w:noProof/>
          <w:sz w:val="24"/>
          <w:lang w:eastAsia="es-ES"/>
        </w:rPr>
        <mc:AlternateContent>
          <mc:Choice Requires="wps">
            <w:drawing>
              <wp:anchor distT="0" distB="0" distL="114300" distR="114300" simplePos="0" relativeHeight="251682816" behindDoc="0" locked="0" layoutInCell="1" allowOverlap="1" wp14:anchorId="6407204F" wp14:editId="006F5B8F">
                <wp:simplePos x="0" y="0"/>
                <wp:positionH relativeFrom="column">
                  <wp:posOffset>-1019175</wp:posOffset>
                </wp:positionH>
                <wp:positionV relativeFrom="paragraph">
                  <wp:posOffset>354965</wp:posOffset>
                </wp:positionV>
                <wp:extent cx="2419350" cy="2705100"/>
                <wp:effectExtent l="0" t="0" r="19050" b="19050"/>
                <wp:wrapNone/>
                <wp:docPr id="13" name="Rectángulo redondeado 13"/>
                <wp:cNvGraphicFramePr/>
                <a:graphic xmlns:a="http://schemas.openxmlformats.org/drawingml/2006/main">
                  <a:graphicData uri="http://schemas.microsoft.com/office/word/2010/wordprocessingShape">
                    <wps:wsp>
                      <wps:cNvSpPr/>
                      <wps:spPr>
                        <a:xfrm>
                          <a:off x="0" y="0"/>
                          <a:ext cx="2419350" cy="2705100"/>
                        </a:xfrm>
                        <a:prstGeom prst="roundRect">
                          <a:avLst/>
                        </a:prstGeom>
                        <a:solidFill>
                          <a:srgbClr val="9900CC"/>
                        </a:solidFill>
                        <a:ln w="19050" cap="flat" cmpd="sng" algn="ctr">
                          <a:solidFill>
                            <a:sysClr val="window" lastClr="FFFFFF"/>
                          </a:solidFill>
                          <a:prstDash val="solid"/>
                          <a:miter lim="800000"/>
                        </a:ln>
                        <a:effectLst/>
                      </wps:spPr>
                      <wps:txbx>
                        <w:txbxContent>
                          <w:p w:rsidR="00C27918" w:rsidRPr="00CF16A7" w:rsidRDefault="00C27918" w:rsidP="00C27918">
                            <w:pPr>
                              <w:jc w:val="center"/>
                              <w:rPr>
                                <w:rFonts w:ascii="Berlin Sans FB" w:hAnsi="Berlin Sans FB"/>
                                <w:color w:val="FFFFFF" w:themeColor="background1"/>
                                <w:sz w:val="24"/>
                              </w:rPr>
                            </w:pPr>
                            <w:r w:rsidRPr="00CF16A7">
                              <w:rPr>
                                <w:rFonts w:ascii="Berlin Sans FB" w:hAnsi="Berlin Sans FB"/>
                                <w:color w:val="FFFFFF" w:themeColor="background1"/>
                                <w:sz w:val="24"/>
                              </w:rPr>
                              <w:t>SABÍAS QUÉ…?</w:t>
                            </w:r>
                          </w:p>
                          <w:p w:rsidR="00C27918" w:rsidRPr="00CF16A7" w:rsidRDefault="00C27918" w:rsidP="00C27918">
                            <w:pPr>
                              <w:jc w:val="center"/>
                              <w:rPr>
                                <w:rFonts w:ascii="Berlin Sans FB" w:hAnsi="Berlin Sans FB"/>
                                <w:color w:val="FFFFFF" w:themeColor="background1"/>
                                <w:sz w:val="24"/>
                              </w:rPr>
                            </w:pPr>
                            <w:r w:rsidRPr="00C27918">
                              <w:rPr>
                                <w:rFonts w:ascii="Berlin Sans FB" w:hAnsi="Berlin Sans FB"/>
                                <w:color w:val="FFFFFF" w:themeColor="background1"/>
                                <w:sz w:val="24"/>
                              </w:rPr>
                              <w:t>Los “Poemas andantes” consti</w:t>
                            </w:r>
                            <w:r>
                              <w:rPr>
                                <w:rFonts w:ascii="Berlin Sans FB" w:hAnsi="Berlin Sans FB"/>
                                <w:color w:val="FFFFFF" w:themeColor="background1"/>
                                <w:sz w:val="24"/>
                              </w:rPr>
                              <w:t xml:space="preserve">tuyen un recurso didáctico que, </w:t>
                            </w:r>
                            <w:r w:rsidRPr="00C27918">
                              <w:rPr>
                                <w:rFonts w:ascii="Berlin Sans FB" w:hAnsi="Berlin Sans FB"/>
                                <w:color w:val="FFFFFF" w:themeColor="background1"/>
                                <w:sz w:val="24"/>
                              </w:rPr>
                              <w:t>en las voces</w:t>
                            </w:r>
                            <w:r>
                              <w:rPr>
                                <w:rFonts w:ascii="Berlin Sans FB" w:hAnsi="Berlin Sans FB"/>
                                <w:color w:val="FFFFFF" w:themeColor="background1"/>
                                <w:sz w:val="24"/>
                              </w:rPr>
                              <w:t xml:space="preserve"> de docentes del Nivel Superior </w:t>
                            </w:r>
                            <w:r w:rsidRPr="00C27918">
                              <w:rPr>
                                <w:rFonts w:ascii="Berlin Sans FB" w:hAnsi="Berlin Sans FB"/>
                                <w:color w:val="FFFFFF" w:themeColor="background1"/>
                                <w:sz w:val="24"/>
                              </w:rPr>
                              <w:t>de toda la pr</w:t>
                            </w:r>
                            <w:r>
                              <w:rPr>
                                <w:rFonts w:ascii="Berlin Sans FB" w:hAnsi="Berlin Sans FB"/>
                                <w:color w:val="FFFFFF" w:themeColor="background1"/>
                                <w:sz w:val="24"/>
                              </w:rPr>
                              <w:t xml:space="preserve">ovincia, invitan a reposicionar </w:t>
                            </w:r>
                            <w:r w:rsidRPr="00C27918">
                              <w:rPr>
                                <w:rFonts w:ascii="Berlin Sans FB" w:hAnsi="Berlin Sans FB"/>
                                <w:color w:val="FFFFFF" w:themeColor="background1"/>
                                <w:sz w:val="24"/>
                              </w:rPr>
                              <w:t>la poesía in</w:t>
                            </w:r>
                            <w:r>
                              <w:rPr>
                                <w:rFonts w:ascii="Berlin Sans FB" w:hAnsi="Berlin Sans FB"/>
                                <w:color w:val="FFFFFF" w:themeColor="background1"/>
                                <w:sz w:val="24"/>
                              </w:rPr>
                              <w:t xml:space="preserve">fantil como contenido literario </w:t>
                            </w:r>
                            <w:r w:rsidRPr="00C27918">
                              <w:rPr>
                                <w:rFonts w:ascii="Berlin Sans FB" w:hAnsi="Berlin Sans FB"/>
                                <w:color w:val="FFFFFF" w:themeColor="background1"/>
                                <w:sz w:val="24"/>
                              </w:rPr>
                              <w:t>destacable en todos los niveles del sistema</w:t>
                            </w:r>
                            <w:r>
                              <w:rPr>
                                <w:rFonts w:ascii="Berlin Sans FB" w:hAnsi="Berlin Sans FB"/>
                                <w:color w:val="FFFFFF" w:themeColor="background1"/>
                                <w:sz w:val="24"/>
                              </w:rPr>
                              <w:t xml:space="preserve"> educativo.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07204F" id="Rectángulo redondeado 13" o:spid="_x0000_s1038" style="position:absolute;margin-left:-80.25pt;margin-top:27.95pt;width:190.5pt;height:2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" fillcolor="#90c" strokecolor="window" strokeweight="1.5pt">
                <v:stroke joinstyle="miter"/>
                <v:textbox>
                  <w:txbxContent>
                    <w:p w:rsidR="00C27918" w:rsidRPr="00CF16A7" w:rsidRDefault="00C27918" w:rsidP="00C27918">
                      <w:pPr>
                        <w:jc w:val="center"/>
                        <w:rPr>
                          <w:rFonts w:ascii="Berlin Sans FB" w:hAnsi="Berlin Sans FB"/>
                          <w:color w:val="FFFFFF" w:themeColor="background1"/>
                          <w:sz w:val="24"/>
                        </w:rPr>
                      </w:pPr>
                      <w:r w:rsidRPr="00CF16A7">
                        <w:rPr>
                          <w:rFonts w:ascii="Berlin Sans FB" w:hAnsi="Berlin Sans FB"/>
                          <w:color w:val="FFFFFF" w:themeColor="background1"/>
                          <w:sz w:val="24"/>
                        </w:rPr>
                        <w:t>SABÍAS QUÉ…?</w:t>
                      </w:r>
                    </w:p>
                    <w:p w:rsidR="00C27918" w:rsidRPr="00CF16A7" w:rsidRDefault="00C27918" w:rsidP="00C27918">
                      <w:pPr>
                        <w:jc w:val="center"/>
                        <w:rPr>
                          <w:rFonts w:ascii="Berlin Sans FB" w:hAnsi="Berlin Sans FB"/>
                          <w:color w:val="FFFFFF" w:themeColor="background1"/>
                          <w:sz w:val="24"/>
                        </w:rPr>
                      </w:pPr>
                      <w:r w:rsidRPr="00C27918">
                        <w:rPr>
                          <w:rFonts w:ascii="Berlin Sans FB" w:hAnsi="Berlin Sans FB"/>
                          <w:color w:val="FFFFFF" w:themeColor="background1"/>
                          <w:sz w:val="24"/>
                        </w:rPr>
                        <w:t>Los “Poemas andantes” consti</w:t>
                      </w:r>
                      <w:r>
                        <w:rPr>
                          <w:rFonts w:ascii="Berlin Sans FB" w:hAnsi="Berlin Sans FB"/>
                          <w:color w:val="FFFFFF" w:themeColor="background1"/>
                          <w:sz w:val="24"/>
                        </w:rPr>
                        <w:t xml:space="preserve">tuyen un recurso didáctico que, </w:t>
                      </w:r>
                      <w:r w:rsidRPr="00C27918">
                        <w:rPr>
                          <w:rFonts w:ascii="Berlin Sans FB" w:hAnsi="Berlin Sans FB"/>
                          <w:color w:val="FFFFFF" w:themeColor="background1"/>
                          <w:sz w:val="24"/>
                        </w:rPr>
                        <w:t>en las voces</w:t>
                      </w:r>
                      <w:r>
                        <w:rPr>
                          <w:rFonts w:ascii="Berlin Sans FB" w:hAnsi="Berlin Sans FB"/>
                          <w:color w:val="FFFFFF" w:themeColor="background1"/>
                          <w:sz w:val="24"/>
                        </w:rPr>
                        <w:t xml:space="preserve"> de docentes del Nivel Superior </w:t>
                      </w:r>
                      <w:r w:rsidRPr="00C27918">
                        <w:rPr>
                          <w:rFonts w:ascii="Berlin Sans FB" w:hAnsi="Berlin Sans FB"/>
                          <w:color w:val="FFFFFF" w:themeColor="background1"/>
                          <w:sz w:val="24"/>
                        </w:rPr>
                        <w:t>de toda la pr</w:t>
                      </w:r>
                      <w:r>
                        <w:rPr>
                          <w:rFonts w:ascii="Berlin Sans FB" w:hAnsi="Berlin Sans FB"/>
                          <w:color w:val="FFFFFF" w:themeColor="background1"/>
                          <w:sz w:val="24"/>
                        </w:rPr>
                        <w:t xml:space="preserve">ovincia, invitan a reposicionar </w:t>
                      </w:r>
                      <w:r w:rsidRPr="00C27918">
                        <w:rPr>
                          <w:rFonts w:ascii="Berlin Sans FB" w:hAnsi="Berlin Sans FB"/>
                          <w:color w:val="FFFFFF" w:themeColor="background1"/>
                          <w:sz w:val="24"/>
                        </w:rPr>
                        <w:t>la poesía in</w:t>
                      </w:r>
                      <w:r>
                        <w:rPr>
                          <w:rFonts w:ascii="Berlin Sans FB" w:hAnsi="Berlin Sans FB"/>
                          <w:color w:val="FFFFFF" w:themeColor="background1"/>
                          <w:sz w:val="24"/>
                        </w:rPr>
                        <w:t xml:space="preserve">fantil como contenido literario </w:t>
                      </w:r>
                      <w:r w:rsidRPr="00C27918">
                        <w:rPr>
                          <w:rFonts w:ascii="Berlin Sans FB" w:hAnsi="Berlin Sans FB"/>
                          <w:color w:val="FFFFFF" w:themeColor="background1"/>
                          <w:sz w:val="24"/>
                        </w:rPr>
                        <w:t>destacable en todos los niveles del sistema</w:t>
                      </w:r>
                      <w:r>
                        <w:rPr>
                          <w:rFonts w:ascii="Berlin Sans FB" w:hAnsi="Berlin Sans FB"/>
                          <w:color w:val="FFFFFF" w:themeColor="background1"/>
                          <w:sz w:val="24"/>
                        </w:rPr>
                        <w:t xml:space="preserve"> educativo. </w:t>
                      </w:r>
                    </w:p>
                  </w:txbxContent>
                </v:textbox>
              </v:roundrect>
            </w:pict>
          </mc:Fallback>
        </mc:AlternateContent>
      </w: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A23E79" w:rsidP="0008211C">
      <w:pPr>
        <w:rPr>
          <w:rFonts w:ascii="Arial" w:hAnsi="Arial" w:cs="Arial"/>
          <w:sz w:val="24"/>
        </w:rPr>
      </w:pPr>
      <w:r>
        <w:rPr>
          <w:rFonts w:ascii="Arial" w:hAnsi="Arial" w:cs="Arial"/>
          <w:noProof/>
          <w:sz w:val="24"/>
          <w:lang w:eastAsia="es-ES"/>
        </w:rPr>
        <mc:AlternateContent>
          <mc:Choice Requires="wps">
            <w:drawing>
              <wp:anchor distT="0" distB="0" distL="114300" distR="114300" simplePos="0" relativeHeight="251688960" behindDoc="0" locked="0" layoutInCell="1" allowOverlap="1" wp14:anchorId="1E944526" wp14:editId="392D7A1A">
                <wp:simplePos x="0" y="0"/>
                <wp:positionH relativeFrom="column">
                  <wp:posOffset>3920490</wp:posOffset>
                </wp:positionH>
                <wp:positionV relativeFrom="paragraph">
                  <wp:posOffset>205105</wp:posOffset>
                </wp:positionV>
                <wp:extent cx="2486025" cy="2333625"/>
                <wp:effectExtent l="0" t="0" r="28575" b="28575"/>
                <wp:wrapNone/>
                <wp:docPr id="16" name="Rectángulo redondeado 16"/>
                <wp:cNvGraphicFramePr/>
                <a:graphic xmlns:a="http://schemas.openxmlformats.org/drawingml/2006/main">
                  <a:graphicData uri="http://schemas.microsoft.com/office/word/2010/wordprocessingShape">
                    <wps:wsp>
                      <wps:cNvSpPr/>
                      <wps:spPr>
                        <a:xfrm>
                          <a:off x="0" y="0"/>
                          <a:ext cx="2486025" cy="2333625"/>
                        </a:xfrm>
                        <a:prstGeom prst="roundRect">
                          <a:avLst/>
                        </a:prstGeom>
                        <a:solidFill>
                          <a:srgbClr val="9999FF"/>
                        </a:solidFill>
                        <a:ln w="19050" cap="flat" cmpd="sng" algn="ctr">
                          <a:solidFill>
                            <a:sysClr val="window" lastClr="FFFFFF"/>
                          </a:solidFill>
                          <a:prstDash val="solid"/>
                          <a:miter lim="800000"/>
                        </a:ln>
                        <a:effectLst/>
                      </wps:spPr>
                      <wps:txbx>
                        <w:txbxContent>
                          <w:p w:rsidR="00C27918" w:rsidRDefault="00C27918" w:rsidP="00C27918">
                            <w:pPr>
                              <w:jc w:val="center"/>
                              <w:rPr>
                                <w:rFonts w:ascii="Berlin Sans FB" w:hAnsi="Berlin Sans FB"/>
                                <w:color w:val="FFFFFF" w:themeColor="background1"/>
                                <w:sz w:val="24"/>
                              </w:rPr>
                            </w:pPr>
                            <w:r w:rsidRPr="00CF16A7">
                              <w:rPr>
                                <w:rFonts w:ascii="Berlin Sans FB" w:hAnsi="Berlin Sans FB"/>
                                <w:color w:val="FFFFFF" w:themeColor="background1"/>
                                <w:sz w:val="24"/>
                              </w:rPr>
                              <w:t>SABÍAS QUÉ…</w:t>
                            </w:r>
                            <w:proofErr w:type="gramStart"/>
                            <w:r w:rsidRPr="00CF16A7">
                              <w:rPr>
                                <w:rFonts w:ascii="Berlin Sans FB" w:hAnsi="Berlin Sans FB"/>
                                <w:color w:val="FFFFFF" w:themeColor="background1"/>
                                <w:sz w:val="24"/>
                              </w:rPr>
                              <w:t>?</w:t>
                            </w:r>
                            <w:proofErr w:type="gramEnd"/>
                          </w:p>
                          <w:p w:rsidR="00C27918" w:rsidRDefault="00C27918" w:rsidP="00C27918">
                            <w:pPr>
                              <w:jc w:val="center"/>
                              <w:rPr>
                                <w:rFonts w:ascii="Berlin Sans FB" w:hAnsi="Berlin Sans FB"/>
                                <w:color w:val="FFFFFF" w:themeColor="background1"/>
                                <w:sz w:val="24"/>
                              </w:rPr>
                            </w:pPr>
                            <w:r>
                              <w:rPr>
                                <w:rFonts w:ascii="Berlin Sans FB" w:hAnsi="Berlin Sans FB"/>
                                <w:color w:val="FFFFFF" w:themeColor="background1"/>
                                <w:sz w:val="24"/>
                              </w:rPr>
                              <w:t xml:space="preserve">La </w:t>
                            </w:r>
                            <w:r w:rsidRPr="00C27918">
                              <w:rPr>
                                <w:rFonts w:ascii="Berlin Sans FB" w:hAnsi="Berlin Sans FB"/>
                                <w:color w:val="FFFFFF" w:themeColor="background1"/>
                                <w:sz w:val="24"/>
                              </w:rPr>
                              <w:t>atenta disposición</w:t>
                            </w:r>
                            <w:r>
                              <w:rPr>
                                <w:rFonts w:ascii="Berlin Sans FB" w:hAnsi="Berlin Sans FB"/>
                                <w:color w:val="FFFFFF" w:themeColor="background1"/>
                                <w:sz w:val="24"/>
                              </w:rPr>
                              <w:t xml:space="preserve"> de los profesores </w:t>
                            </w:r>
                            <w:r w:rsidRPr="00C27918">
                              <w:rPr>
                                <w:rFonts w:ascii="Berlin Sans FB" w:hAnsi="Berlin Sans FB"/>
                                <w:color w:val="FFFFFF" w:themeColor="background1"/>
                                <w:sz w:val="24"/>
                              </w:rPr>
                              <w:t xml:space="preserve">que en cada institución integran el </w:t>
                            </w:r>
                            <w:r>
                              <w:rPr>
                                <w:rFonts w:ascii="Berlin Sans FB" w:hAnsi="Berlin Sans FB"/>
                                <w:color w:val="FFFFFF" w:themeColor="background1"/>
                                <w:sz w:val="24"/>
                              </w:rPr>
                              <w:t xml:space="preserve">equipo </w:t>
                            </w:r>
                            <w:r w:rsidRPr="00C27918">
                              <w:rPr>
                                <w:rFonts w:ascii="Berlin Sans FB" w:hAnsi="Berlin Sans FB"/>
                                <w:color w:val="FFFFFF" w:themeColor="background1"/>
                                <w:sz w:val="24"/>
                              </w:rPr>
                              <w:t>de políticas estudiantiles</w:t>
                            </w:r>
                            <w:r>
                              <w:rPr>
                                <w:rFonts w:ascii="Berlin Sans FB" w:hAnsi="Berlin Sans FB"/>
                                <w:color w:val="FFFFFF" w:themeColor="background1"/>
                                <w:sz w:val="24"/>
                              </w:rPr>
                              <w:t xml:space="preserve"> permite resolver y </w:t>
                            </w:r>
                            <w:r w:rsidRPr="00C27918">
                              <w:rPr>
                                <w:rFonts w:ascii="Berlin Sans FB" w:hAnsi="Berlin Sans FB"/>
                                <w:color w:val="FFFFFF" w:themeColor="background1"/>
                                <w:sz w:val="24"/>
                              </w:rPr>
                              <w:t>facilitar el acceso y el seguimiento de muchos grupos.</w:t>
                            </w:r>
                          </w:p>
                          <w:p w:rsidR="00C27918" w:rsidRPr="00CF16A7" w:rsidRDefault="00C27918" w:rsidP="00C27918">
                            <w:pPr>
                              <w:jc w:val="center"/>
                              <w:rPr>
                                <w:rFonts w:ascii="Berlin Sans FB" w:hAnsi="Berlin Sans FB"/>
                                <w:color w:val="FFFFFF" w:themeColor="background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44526" id="Rectángulo redondeado 16" o:spid="_x0000_s1039" style="position:absolute;margin-left:308.7pt;margin-top:16.15pt;width:195.75pt;height:18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" fillcolor="#99f" strokecolor="window" strokeweight="1.5pt">
                <v:stroke joinstyle="miter"/>
                <v:textbox>
                  <w:txbxContent>
                    <w:p w:rsidR="00C27918" w:rsidRDefault="00C27918" w:rsidP="00C27918">
                      <w:pPr>
                        <w:jc w:val="center"/>
                        <w:rPr>
                          <w:rFonts w:ascii="Berlin Sans FB" w:hAnsi="Berlin Sans FB"/>
                          <w:color w:val="FFFFFF" w:themeColor="background1"/>
                          <w:sz w:val="24"/>
                        </w:rPr>
                      </w:pPr>
                      <w:r w:rsidRPr="00CF16A7">
                        <w:rPr>
                          <w:rFonts w:ascii="Berlin Sans FB" w:hAnsi="Berlin Sans FB"/>
                          <w:color w:val="FFFFFF" w:themeColor="background1"/>
                          <w:sz w:val="24"/>
                        </w:rPr>
                        <w:t>SABÍAS QUÉ…</w:t>
                      </w:r>
                      <w:proofErr w:type="gramStart"/>
                      <w:r w:rsidRPr="00CF16A7">
                        <w:rPr>
                          <w:rFonts w:ascii="Berlin Sans FB" w:hAnsi="Berlin Sans FB"/>
                          <w:color w:val="FFFFFF" w:themeColor="background1"/>
                          <w:sz w:val="24"/>
                        </w:rPr>
                        <w:t>?</w:t>
                      </w:r>
                      <w:proofErr w:type="gramEnd"/>
                    </w:p>
                    <w:p w:rsidR="00C27918" w:rsidRDefault="00C27918" w:rsidP="00C27918">
                      <w:pPr>
                        <w:jc w:val="center"/>
                        <w:rPr>
                          <w:rFonts w:ascii="Berlin Sans FB" w:hAnsi="Berlin Sans FB"/>
                          <w:color w:val="FFFFFF" w:themeColor="background1"/>
                          <w:sz w:val="24"/>
                        </w:rPr>
                      </w:pPr>
                      <w:r>
                        <w:rPr>
                          <w:rFonts w:ascii="Berlin Sans FB" w:hAnsi="Berlin Sans FB"/>
                          <w:color w:val="FFFFFF" w:themeColor="background1"/>
                          <w:sz w:val="24"/>
                        </w:rPr>
                        <w:t xml:space="preserve">La </w:t>
                      </w:r>
                      <w:r w:rsidRPr="00C27918">
                        <w:rPr>
                          <w:rFonts w:ascii="Berlin Sans FB" w:hAnsi="Berlin Sans FB"/>
                          <w:color w:val="FFFFFF" w:themeColor="background1"/>
                          <w:sz w:val="24"/>
                        </w:rPr>
                        <w:t>atenta disposición</w:t>
                      </w:r>
                      <w:r>
                        <w:rPr>
                          <w:rFonts w:ascii="Berlin Sans FB" w:hAnsi="Berlin Sans FB"/>
                          <w:color w:val="FFFFFF" w:themeColor="background1"/>
                          <w:sz w:val="24"/>
                        </w:rPr>
                        <w:t xml:space="preserve"> de los profesores </w:t>
                      </w:r>
                      <w:r w:rsidRPr="00C27918">
                        <w:rPr>
                          <w:rFonts w:ascii="Berlin Sans FB" w:hAnsi="Berlin Sans FB"/>
                          <w:color w:val="FFFFFF" w:themeColor="background1"/>
                          <w:sz w:val="24"/>
                        </w:rPr>
                        <w:t xml:space="preserve">que en cada institución integran el </w:t>
                      </w:r>
                      <w:r>
                        <w:rPr>
                          <w:rFonts w:ascii="Berlin Sans FB" w:hAnsi="Berlin Sans FB"/>
                          <w:color w:val="FFFFFF" w:themeColor="background1"/>
                          <w:sz w:val="24"/>
                        </w:rPr>
                        <w:t xml:space="preserve">equipo </w:t>
                      </w:r>
                      <w:r w:rsidRPr="00C27918">
                        <w:rPr>
                          <w:rFonts w:ascii="Berlin Sans FB" w:hAnsi="Berlin Sans FB"/>
                          <w:color w:val="FFFFFF" w:themeColor="background1"/>
                          <w:sz w:val="24"/>
                        </w:rPr>
                        <w:t>de políticas estudiantiles</w:t>
                      </w:r>
                      <w:r>
                        <w:rPr>
                          <w:rFonts w:ascii="Berlin Sans FB" w:hAnsi="Berlin Sans FB"/>
                          <w:color w:val="FFFFFF" w:themeColor="background1"/>
                          <w:sz w:val="24"/>
                        </w:rPr>
                        <w:t xml:space="preserve"> permite resolver y </w:t>
                      </w:r>
                      <w:r w:rsidRPr="00C27918">
                        <w:rPr>
                          <w:rFonts w:ascii="Berlin Sans FB" w:hAnsi="Berlin Sans FB"/>
                          <w:color w:val="FFFFFF" w:themeColor="background1"/>
                          <w:sz w:val="24"/>
                        </w:rPr>
                        <w:t>facilitar el acceso y el seguimiento de muchos grupos.</w:t>
                      </w:r>
                    </w:p>
                    <w:p w:rsidR="00C27918" w:rsidRPr="00CF16A7" w:rsidRDefault="00C27918" w:rsidP="00C27918">
                      <w:pPr>
                        <w:jc w:val="center"/>
                        <w:rPr>
                          <w:rFonts w:ascii="Berlin Sans FB" w:hAnsi="Berlin Sans FB"/>
                          <w:color w:val="FFFFFF" w:themeColor="background1"/>
                          <w:sz w:val="24"/>
                        </w:rPr>
                      </w:pPr>
                    </w:p>
                  </w:txbxContent>
                </v:textbox>
              </v:roundrect>
            </w:pict>
          </mc:Fallback>
        </mc:AlternateContent>
      </w: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A23E79" w:rsidP="0008211C">
      <w:pPr>
        <w:rPr>
          <w:rFonts w:ascii="Arial" w:hAnsi="Arial" w:cs="Arial"/>
          <w:sz w:val="24"/>
        </w:rPr>
      </w:pPr>
      <w:r>
        <w:rPr>
          <w:rFonts w:ascii="Arial" w:hAnsi="Arial" w:cs="Arial"/>
          <w:noProof/>
          <w:sz w:val="24"/>
          <w:lang w:eastAsia="es-ES"/>
        </w:rPr>
        <mc:AlternateContent>
          <mc:Choice Requires="wps">
            <w:drawing>
              <wp:anchor distT="0" distB="0" distL="114300" distR="114300" simplePos="0" relativeHeight="251686912" behindDoc="0" locked="0" layoutInCell="1" allowOverlap="1" wp14:anchorId="06C5F5BA" wp14:editId="737099D0">
                <wp:simplePos x="0" y="0"/>
                <wp:positionH relativeFrom="column">
                  <wp:posOffset>948690</wp:posOffset>
                </wp:positionH>
                <wp:positionV relativeFrom="paragraph">
                  <wp:posOffset>6350</wp:posOffset>
                </wp:positionV>
                <wp:extent cx="2486025" cy="1438275"/>
                <wp:effectExtent l="0" t="0" r="28575" b="28575"/>
                <wp:wrapNone/>
                <wp:docPr id="15" name="Rectángulo redondeado 15"/>
                <wp:cNvGraphicFramePr/>
                <a:graphic xmlns:a="http://schemas.openxmlformats.org/drawingml/2006/main">
                  <a:graphicData uri="http://schemas.microsoft.com/office/word/2010/wordprocessingShape">
                    <wps:wsp>
                      <wps:cNvSpPr/>
                      <wps:spPr>
                        <a:xfrm>
                          <a:off x="0" y="0"/>
                          <a:ext cx="2486025" cy="1438275"/>
                        </a:xfrm>
                        <a:prstGeom prst="roundRect">
                          <a:avLst/>
                        </a:prstGeom>
                        <a:solidFill>
                          <a:srgbClr val="CC0099"/>
                        </a:solidFill>
                        <a:ln w="19050" cap="flat" cmpd="sng" algn="ctr">
                          <a:solidFill>
                            <a:sysClr val="window" lastClr="FFFFFF"/>
                          </a:solidFill>
                          <a:prstDash val="solid"/>
                          <a:miter lim="800000"/>
                        </a:ln>
                        <a:effectLst/>
                      </wps:spPr>
                      <wps:txbx>
                        <w:txbxContent>
                          <w:p w:rsidR="00C27918" w:rsidRDefault="00C27918" w:rsidP="00C27918">
                            <w:pPr>
                              <w:jc w:val="center"/>
                              <w:rPr>
                                <w:rFonts w:ascii="Berlin Sans FB" w:hAnsi="Berlin Sans FB"/>
                                <w:color w:val="FFFFFF" w:themeColor="background1"/>
                                <w:sz w:val="24"/>
                              </w:rPr>
                            </w:pPr>
                            <w:r w:rsidRPr="00CF16A7">
                              <w:rPr>
                                <w:rFonts w:ascii="Berlin Sans FB" w:hAnsi="Berlin Sans FB"/>
                                <w:color w:val="FFFFFF" w:themeColor="background1"/>
                                <w:sz w:val="24"/>
                              </w:rPr>
                              <w:t>SABÍAS QUÉ…?</w:t>
                            </w:r>
                          </w:p>
                          <w:p w:rsidR="00C27918" w:rsidRDefault="00C27918" w:rsidP="00C27918">
                            <w:pPr>
                              <w:jc w:val="center"/>
                              <w:rPr>
                                <w:rFonts w:ascii="Berlin Sans FB" w:hAnsi="Berlin Sans FB"/>
                                <w:color w:val="FFFFFF" w:themeColor="background1"/>
                                <w:sz w:val="24"/>
                              </w:rPr>
                            </w:pPr>
                            <w:r w:rsidRPr="00C27918">
                              <w:rPr>
                                <w:rFonts w:ascii="Berlin Sans FB" w:hAnsi="Berlin Sans FB"/>
                                <w:color w:val="FFFFFF" w:themeColor="background1"/>
                                <w:sz w:val="24"/>
                              </w:rPr>
                              <w:t>La</w:t>
                            </w:r>
                            <w:r>
                              <w:rPr>
                                <w:rFonts w:ascii="Berlin Sans FB" w:hAnsi="Berlin Sans FB"/>
                                <w:color w:val="FFFFFF" w:themeColor="background1"/>
                                <w:sz w:val="24"/>
                              </w:rPr>
                              <w:t xml:space="preserve"> formación docente </w:t>
                            </w:r>
                            <w:r w:rsidRPr="00C27918">
                              <w:rPr>
                                <w:rFonts w:ascii="Berlin Sans FB" w:hAnsi="Berlin Sans FB"/>
                                <w:color w:val="FFFFFF" w:themeColor="background1"/>
                                <w:sz w:val="24"/>
                              </w:rPr>
                              <w:t>exi</w:t>
                            </w:r>
                            <w:r>
                              <w:rPr>
                                <w:rFonts w:ascii="Berlin Sans FB" w:hAnsi="Berlin Sans FB"/>
                                <w:color w:val="FFFFFF" w:themeColor="background1"/>
                                <w:sz w:val="24"/>
                              </w:rPr>
                              <w:t>ge una cuidadosa atención a los cambios culturales</w:t>
                            </w:r>
                          </w:p>
                          <w:p w:rsidR="00C27918" w:rsidRPr="00CF16A7" w:rsidRDefault="00C27918" w:rsidP="00C27918">
                            <w:pPr>
                              <w:jc w:val="center"/>
                              <w:rPr>
                                <w:rFonts w:ascii="Berlin Sans FB" w:hAnsi="Berlin Sans FB"/>
                                <w:color w:val="FFFFFF" w:themeColor="background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C5F5BA" id="Rectángulo redondeado 15" o:spid="_x0000_s1040" style="position:absolute;margin-left:74.7pt;margin-top:.5pt;width:195.75pt;height:11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" fillcolor="#c09" strokecolor="window" strokeweight="1.5pt">
                <v:stroke joinstyle="miter"/>
                <v:textbox>
                  <w:txbxContent>
                    <w:p w:rsidR="00C27918" w:rsidRDefault="00C27918" w:rsidP="00C27918">
                      <w:pPr>
                        <w:jc w:val="center"/>
                        <w:rPr>
                          <w:rFonts w:ascii="Berlin Sans FB" w:hAnsi="Berlin Sans FB"/>
                          <w:color w:val="FFFFFF" w:themeColor="background1"/>
                          <w:sz w:val="24"/>
                        </w:rPr>
                      </w:pPr>
                      <w:r w:rsidRPr="00CF16A7">
                        <w:rPr>
                          <w:rFonts w:ascii="Berlin Sans FB" w:hAnsi="Berlin Sans FB"/>
                          <w:color w:val="FFFFFF" w:themeColor="background1"/>
                          <w:sz w:val="24"/>
                        </w:rPr>
                        <w:t>SABÍAS QUÉ…?</w:t>
                      </w:r>
                    </w:p>
                    <w:p w:rsidR="00C27918" w:rsidRDefault="00C27918" w:rsidP="00C27918">
                      <w:pPr>
                        <w:jc w:val="center"/>
                        <w:rPr>
                          <w:rFonts w:ascii="Berlin Sans FB" w:hAnsi="Berlin Sans FB"/>
                          <w:color w:val="FFFFFF" w:themeColor="background1"/>
                          <w:sz w:val="24"/>
                        </w:rPr>
                      </w:pPr>
                      <w:r w:rsidRPr="00C27918">
                        <w:rPr>
                          <w:rFonts w:ascii="Berlin Sans FB" w:hAnsi="Berlin Sans FB"/>
                          <w:color w:val="FFFFFF" w:themeColor="background1"/>
                          <w:sz w:val="24"/>
                        </w:rPr>
                        <w:t>La</w:t>
                      </w:r>
                      <w:r>
                        <w:rPr>
                          <w:rFonts w:ascii="Berlin Sans FB" w:hAnsi="Berlin Sans FB"/>
                          <w:color w:val="FFFFFF" w:themeColor="background1"/>
                          <w:sz w:val="24"/>
                        </w:rPr>
                        <w:t xml:space="preserve"> formación docente </w:t>
                      </w:r>
                      <w:r w:rsidRPr="00C27918">
                        <w:rPr>
                          <w:rFonts w:ascii="Berlin Sans FB" w:hAnsi="Berlin Sans FB"/>
                          <w:color w:val="FFFFFF" w:themeColor="background1"/>
                          <w:sz w:val="24"/>
                        </w:rPr>
                        <w:t>exi</w:t>
                      </w:r>
                      <w:r>
                        <w:rPr>
                          <w:rFonts w:ascii="Berlin Sans FB" w:hAnsi="Berlin Sans FB"/>
                          <w:color w:val="FFFFFF" w:themeColor="background1"/>
                          <w:sz w:val="24"/>
                        </w:rPr>
                        <w:t>ge una cuidadosa atención a los cambios culturales</w:t>
                      </w:r>
                    </w:p>
                    <w:p w:rsidR="00C27918" w:rsidRPr="00CF16A7" w:rsidRDefault="00C27918" w:rsidP="00C27918">
                      <w:pPr>
                        <w:jc w:val="center"/>
                        <w:rPr>
                          <w:rFonts w:ascii="Berlin Sans FB" w:hAnsi="Berlin Sans FB"/>
                          <w:color w:val="FFFFFF" w:themeColor="background1"/>
                          <w:sz w:val="24"/>
                        </w:rPr>
                      </w:pPr>
                    </w:p>
                  </w:txbxContent>
                </v:textbox>
              </v:roundrect>
            </w:pict>
          </mc:Fallback>
        </mc:AlternateContent>
      </w: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941812" w:rsidRDefault="00941812" w:rsidP="0008211C">
      <w:pPr>
        <w:rPr>
          <w:rFonts w:ascii="Arial" w:hAnsi="Arial" w:cs="Arial"/>
          <w:sz w:val="24"/>
        </w:rPr>
      </w:pPr>
    </w:p>
    <w:p w:rsidR="00CE4F80" w:rsidRDefault="00CE4F80" w:rsidP="0008211C">
      <w:pPr>
        <w:rPr>
          <w:rFonts w:ascii="Arial" w:hAnsi="Arial" w:cs="Arial"/>
          <w:sz w:val="24"/>
        </w:rPr>
      </w:pPr>
    </w:p>
    <w:p w:rsidR="00A23E79" w:rsidRDefault="00A23E79" w:rsidP="0008211C">
      <w:pPr>
        <w:rPr>
          <w:rFonts w:ascii="Arial" w:hAnsi="Arial" w:cs="Arial"/>
          <w:sz w:val="24"/>
        </w:rPr>
      </w:pPr>
    </w:p>
    <w:p w:rsidR="00CE4F80" w:rsidRPr="00A23E79" w:rsidRDefault="00CE4F80" w:rsidP="0008211C">
      <w:pPr>
        <w:rPr>
          <w:rFonts w:ascii="Arial" w:hAnsi="Arial" w:cs="Arial"/>
          <w:b/>
          <w:sz w:val="28"/>
        </w:rPr>
      </w:pPr>
      <w:r w:rsidRPr="00A23E79">
        <w:rPr>
          <w:rFonts w:ascii="Arial" w:hAnsi="Arial" w:cs="Arial"/>
          <w:b/>
          <w:sz w:val="28"/>
        </w:rPr>
        <w:t>Referencias Bibliográficas.</w:t>
      </w:r>
    </w:p>
    <w:p w:rsidR="00A23E79" w:rsidRDefault="00A23E79" w:rsidP="00A23E79">
      <w:pPr>
        <w:pStyle w:val="Prrafodelista"/>
        <w:numPr>
          <w:ilvl w:val="0"/>
          <w:numId w:val="1"/>
        </w:numPr>
        <w:rPr>
          <w:rFonts w:ascii="Arial" w:hAnsi="Arial" w:cs="Arial"/>
          <w:sz w:val="24"/>
        </w:rPr>
      </w:pPr>
      <w:r w:rsidRPr="00A23E79">
        <w:rPr>
          <w:rFonts w:ascii="Arial" w:hAnsi="Arial" w:cs="Arial"/>
          <w:sz w:val="24"/>
        </w:rPr>
        <w:t xml:space="preserve">Antelo, Estanislao (2015). Pedagogías silvestres. Los caminos de la formación. Goya, Corrientes: </w:t>
      </w:r>
      <w:proofErr w:type="spellStart"/>
      <w:r w:rsidRPr="00A23E79">
        <w:rPr>
          <w:rFonts w:ascii="Arial" w:hAnsi="Arial" w:cs="Arial"/>
          <w:sz w:val="24"/>
        </w:rPr>
        <w:t>Arandu</w:t>
      </w:r>
      <w:proofErr w:type="spellEnd"/>
      <w:r>
        <w:rPr>
          <w:rFonts w:ascii="Arial" w:hAnsi="Arial" w:cs="Arial"/>
          <w:sz w:val="24"/>
        </w:rPr>
        <w:t>.</w:t>
      </w:r>
    </w:p>
    <w:p w:rsidR="00A23E79" w:rsidRPr="00A23E79" w:rsidRDefault="00A23E79" w:rsidP="00A23E79">
      <w:pPr>
        <w:pStyle w:val="Prrafodelista"/>
        <w:numPr>
          <w:ilvl w:val="0"/>
          <w:numId w:val="1"/>
        </w:numPr>
        <w:rPr>
          <w:rFonts w:ascii="Arial" w:hAnsi="Arial" w:cs="Arial"/>
          <w:sz w:val="24"/>
        </w:rPr>
      </w:pPr>
      <w:proofErr w:type="spellStart"/>
      <w:r w:rsidRPr="00A23E79">
        <w:rPr>
          <w:rFonts w:ascii="Arial" w:hAnsi="Arial" w:cs="Arial"/>
          <w:sz w:val="24"/>
        </w:rPr>
        <w:t>Dubet</w:t>
      </w:r>
      <w:proofErr w:type="spellEnd"/>
      <w:r w:rsidRPr="00A23E79">
        <w:rPr>
          <w:rFonts w:ascii="Arial" w:hAnsi="Arial" w:cs="Arial"/>
          <w:sz w:val="24"/>
        </w:rPr>
        <w:t>, François (2006). El declive de la institución. Profesiones, sujetos e individuos en la</w:t>
      </w:r>
      <w:r>
        <w:rPr>
          <w:rFonts w:ascii="Arial" w:hAnsi="Arial" w:cs="Arial"/>
          <w:sz w:val="24"/>
        </w:rPr>
        <w:t xml:space="preserve"> </w:t>
      </w:r>
      <w:r w:rsidRPr="00A23E79">
        <w:rPr>
          <w:rFonts w:ascii="Arial" w:hAnsi="Arial" w:cs="Arial"/>
          <w:sz w:val="24"/>
        </w:rPr>
        <w:t xml:space="preserve">modernidad. Barcelona: </w:t>
      </w:r>
      <w:proofErr w:type="spellStart"/>
      <w:r w:rsidRPr="00A23E79">
        <w:rPr>
          <w:rFonts w:ascii="Arial" w:hAnsi="Arial" w:cs="Arial"/>
          <w:sz w:val="24"/>
        </w:rPr>
        <w:t>Gedisa</w:t>
      </w:r>
      <w:proofErr w:type="spellEnd"/>
    </w:p>
    <w:p w:rsidR="00A23E79" w:rsidRPr="00A23E79" w:rsidRDefault="00A23E79" w:rsidP="00A23E79">
      <w:pPr>
        <w:pStyle w:val="Prrafodelista"/>
        <w:numPr>
          <w:ilvl w:val="0"/>
          <w:numId w:val="1"/>
        </w:numPr>
        <w:rPr>
          <w:rFonts w:ascii="Arial" w:hAnsi="Arial" w:cs="Arial"/>
          <w:sz w:val="24"/>
        </w:rPr>
      </w:pPr>
      <w:proofErr w:type="spellStart"/>
      <w:r w:rsidRPr="00A23E79">
        <w:rPr>
          <w:rFonts w:ascii="Arial" w:hAnsi="Arial" w:cs="Arial"/>
          <w:sz w:val="24"/>
        </w:rPr>
        <w:t>Filloux</w:t>
      </w:r>
      <w:proofErr w:type="spellEnd"/>
      <w:r w:rsidRPr="00A23E79">
        <w:rPr>
          <w:rFonts w:ascii="Arial" w:hAnsi="Arial" w:cs="Arial"/>
          <w:sz w:val="24"/>
        </w:rPr>
        <w:t>, Jean-Claude (1996). Intersubjetividad y</w:t>
      </w:r>
    </w:p>
    <w:p w:rsidR="00A23E79" w:rsidRDefault="00A23E79" w:rsidP="00A23E79">
      <w:pPr>
        <w:pStyle w:val="Prrafodelista"/>
        <w:numPr>
          <w:ilvl w:val="0"/>
          <w:numId w:val="1"/>
        </w:numPr>
        <w:rPr>
          <w:rFonts w:ascii="Arial" w:hAnsi="Arial" w:cs="Arial"/>
          <w:sz w:val="24"/>
        </w:rPr>
      </w:pPr>
      <w:r w:rsidRPr="00A23E79">
        <w:rPr>
          <w:rFonts w:ascii="Arial" w:hAnsi="Arial" w:cs="Arial"/>
          <w:sz w:val="24"/>
        </w:rPr>
        <w:t>formación. Buenos Aires: Novedades Educativas / Universidad Nacional de Buenos Aires.</w:t>
      </w:r>
    </w:p>
    <w:p w:rsidR="00A23E79" w:rsidRDefault="00A23E79" w:rsidP="00A23E79">
      <w:pPr>
        <w:pStyle w:val="Prrafodelista"/>
        <w:numPr>
          <w:ilvl w:val="0"/>
          <w:numId w:val="1"/>
        </w:numPr>
        <w:rPr>
          <w:rFonts w:ascii="Arial" w:hAnsi="Arial" w:cs="Arial"/>
          <w:sz w:val="24"/>
        </w:rPr>
      </w:pPr>
      <w:r w:rsidRPr="00A23E79">
        <w:rPr>
          <w:rFonts w:ascii="Arial" w:hAnsi="Arial" w:cs="Arial"/>
          <w:sz w:val="24"/>
        </w:rPr>
        <w:t>Frigerio, Graciela (2002). Educar: rasgos filosóficos para una identidad. Buenos Aires: Santillana.</w:t>
      </w:r>
    </w:p>
    <w:p w:rsidR="00A23E79" w:rsidRPr="00A23E79" w:rsidRDefault="00A23E79" w:rsidP="00A23E79">
      <w:pPr>
        <w:ind w:left="360"/>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CE4F80" w:rsidRDefault="00CE4F80" w:rsidP="0008211C">
      <w:pPr>
        <w:rPr>
          <w:rFonts w:ascii="Arial" w:hAnsi="Arial" w:cs="Arial"/>
          <w:sz w:val="24"/>
        </w:rPr>
        <w:sectPr w:rsidR="00CE4F80">
          <w:pgSz w:w="11906" w:h="16838"/>
          <w:pgMar w:top="1417" w:right="1701" w:bottom="1417" w:left="1701" w:header="708" w:footer="708" w:gutter="0"/>
          <w:cols w:space="708"/>
          <w:docGrid w:linePitch="360"/>
        </w:sectPr>
      </w:pPr>
    </w:p>
    <w:p w:rsidR="00CE4F80" w:rsidRPr="00CE4F80" w:rsidRDefault="00CE4F80" w:rsidP="00A23E79">
      <w:pPr>
        <w:spacing w:after="0" w:line="240" w:lineRule="auto"/>
        <w:jc w:val="center"/>
        <w:rPr>
          <w:rFonts w:ascii="Arial" w:eastAsia="Times New Roman" w:hAnsi="Arial" w:cs="Arial"/>
          <w:lang w:eastAsia="es-ES"/>
        </w:rPr>
      </w:pPr>
      <w:bookmarkStart w:id="0" w:name="_GoBack"/>
      <w:bookmarkEnd w:id="0"/>
      <w:r w:rsidRPr="00CE4F80">
        <w:rPr>
          <w:rFonts w:ascii="Arial" w:eastAsia="Times New Roman" w:hAnsi="Arial" w:cs="Arial"/>
          <w:b/>
          <w:lang w:eastAsia="es-ES"/>
        </w:rPr>
        <w:t>¿SABIAS QUE?</w:t>
      </w:r>
    </w:p>
    <w:p w:rsidR="00CE4F80" w:rsidRPr="00CE4F80" w:rsidRDefault="00CE4F80" w:rsidP="00CE4F80">
      <w:pPr>
        <w:spacing w:after="0" w:line="240" w:lineRule="auto"/>
        <w:rPr>
          <w:rFonts w:ascii="Arial" w:eastAsia="Times New Roman" w:hAnsi="Arial" w:cs="Arial"/>
          <w:lang w:eastAsia="es-ES"/>
        </w:rPr>
      </w:pPr>
    </w:p>
    <w:tbl>
      <w:tblPr>
        <w:tblW w:w="1403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2749"/>
        <w:gridCol w:w="2693"/>
        <w:gridCol w:w="2551"/>
        <w:gridCol w:w="3402"/>
      </w:tblGrid>
      <w:tr w:rsidR="00CE4F80" w:rsidRPr="00CE4F80" w:rsidTr="00C10096">
        <w:tc>
          <w:tcPr>
            <w:tcW w:w="2639" w:type="dxa"/>
            <w:shd w:val="clear" w:color="auto" w:fill="D9D9D9"/>
          </w:tcPr>
          <w:p w:rsidR="00CE4F80" w:rsidRPr="00CE4F80" w:rsidRDefault="00CE4F80" w:rsidP="00CE4F80">
            <w:pPr>
              <w:spacing w:after="0" w:line="240" w:lineRule="auto"/>
              <w:jc w:val="center"/>
              <w:rPr>
                <w:rFonts w:ascii="Arial" w:eastAsia="Times New Roman" w:hAnsi="Arial" w:cs="Arial"/>
                <w:b/>
                <w:lang w:eastAsia="es-ES"/>
              </w:rPr>
            </w:pPr>
          </w:p>
        </w:tc>
        <w:tc>
          <w:tcPr>
            <w:tcW w:w="2749" w:type="dxa"/>
            <w:shd w:val="clear" w:color="auto" w:fill="D9D9D9"/>
          </w:tcPr>
          <w:p w:rsidR="00CE4F80" w:rsidRPr="00CE4F80" w:rsidRDefault="00CE4F80" w:rsidP="00CE4F80">
            <w:pPr>
              <w:spacing w:after="0" w:line="240" w:lineRule="auto"/>
              <w:jc w:val="center"/>
              <w:rPr>
                <w:rFonts w:ascii="Arial" w:eastAsia="Times New Roman" w:hAnsi="Arial" w:cs="Arial"/>
                <w:b/>
                <w:lang w:eastAsia="es-ES"/>
              </w:rPr>
            </w:pPr>
            <w:r w:rsidRPr="00CE4F80">
              <w:rPr>
                <w:rFonts w:ascii="Arial" w:eastAsia="Times New Roman" w:hAnsi="Arial" w:cs="Arial"/>
                <w:b/>
                <w:lang w:eastAsia="es-ES"/>
              </w:rPr>
              <w:t>10</w:t>
            </w:r>
          </w:p>
        </w:tc>
        <w:tc>
          <w:tcPr>
            <w:tcW w:w="2693" w:type="dxa"/>
            <w:shd w:val="clear" w:color="auto" w:fill="D9D9D9"/>
          </w:tcPr>
          <w:p w:rsidR="00CE4F80" w:rsidRPr="00CE4F80" w:rsidRDefault="00CE4F80" w:rsidP="00CE4F80">
            <w:pPr>
              <w:spacing w:after="0" w:line="240" w:lineRule="auto"/>
              <w:jc w:val="center"/>
              <w:rPr>
                <w:rFonts w:ascii="Arial" w:eastAsia="Times New Roman" w:hAnsi="Arial" w:cs="Arial"/>
                <w:b/>
                <w:lang w:eastAsia="es-ES"/>
              </w:rPr>
            </w:pPr>
            <w:r w:rsidRPr="00CE4F80">
              <w:rPr>
                <w:rFonts w:ascii="Arial" w:eastAsia="Times New Roman" w:hAnsi="Arial" w:cs="Arial"/>
                <w:b/>
                <w:lang w:eastAsia="es-ES"/>
              </w:rPr>
              <w:t>9-8</w:t>
            </w:r>
          </w:p>
        </w:tc>
        <w:tc>
          <w:tcPr>
            <w:tcW w:w="2551" w:type="dxa"/>
            <w:shd w:val="clear" w:color="auto" w:fill="D9D9D9"/>
          </w:tcPr>
          <w:p w:rsidR="00CE4F80" w:rsidRPr="00CE4F80" w:rsidRDefault="00CE4F80" w:rsidP="00CE4F80">
            <w:pPr>
              <w:spacing w:after="0" w:line="240" w:lineRule="auto"/>
              <w:jc w:val="center"/>
              <w:rPr>
                <w:rFonts w:ascii="Arial" w:eastAsia="Times New Roman" w:hAnsi="Arial" w:cs="Arial"/>
                <w:b/>
                <w:lang w:eastAsia="es-ES"/>
              </w:rPr>
            </w:pPr>
            <w:r w:rsidRPr="00CE4F80">
              <w:rPr>
                <w:rFonts w:ascii="Arial" w:eastAsia="Times New Roman" w:hAnsi="Arial" w:cs="Arial"/>
                <w:b/>
                <w:lang w:eastAsia="es-ES"/>
              </w:rPr>
              <w:t>7-6</w:t>
            </w:r>
          </w:p>
        </w:tc>
        <w:tc>
          <w:tcPr>
            <w:tcW w:w="3402" w:type="dxa"/>
            <w:shd w:val="clear" w:color="auto" w:fill="D9D9D9"/>
          </w:tcPr>
          <w:p w:rsidR="00CE4F80" w:rsidRPr="00CE4F80" w:rsidRDefault="00CE4F80" w:rsidP="00CE4F80">
            <w:pPr>
              <w:tabs>
                <w:tab w:val="left" w:pos="262"/>
                <w:tab w:val="center" w:pos="396"/>
              </w:tabs>
              <w:spacing w:after="0" w:line="240" w:lineRule="auto"/>
              <w:rPr>
                <w:rFonts w:ascii="Arial" w:eastAsia="Times New Roman" w:hAnsi="Arial" w:cs="Arial"/>
                <w:b/>
                <w:lang w:eastAsia="es-ES"/>
              </w:rPr>
            </w:pPr>
            <w:r w:rsidRPr="00CE4F80">
              <w:rPr>
                <w:rFonts w:ascii="Arial" w:eastAsia="Times New Roman" w:hAnsi="Arial" w:cs="Arial"/>
                <w:b/>
                <w:lang w:eastAsia="es-ES"/>
              </w:rPr>
              <w:tab/>
            </w:r>
            <w:r w:rsidRPr="00CE4F80">
              <w:rPr>
                <w:rFonts w:ascii="Arial" w:eastAsia="Times New Roman" w:hAnsi="Arial" w:cs="Arial"/>
                <w:b/>
                <w:lang w:eastAsia="es-ES"/>
              </w:rPr>
              <w:tab/>
              <w:t>5</w:t>
            </w:r>
          </w:p>
        </w:tc>
      </w:tr>
      <w:tr w:rsidR="00CE4F80" w:rsidRPr="00CE4F80" w:rsidTr="00C10096">
        <w:tc>
          <w:tcPr>
            <w:tcW w:w="2639" w:type="dxa"/>
          </w:tcPr>
          <w:p w:rsidR="00CE4F80" w:rsidRPr="00CE4F80" w:rsidRDefault="00CE4F80" w:rsidP="00CE4F80">
            <w:pPr>
              <w:spacing w:after="0" w:line="240" w:lineRule="auto"/>
              <w:rPr>
                <w:rFonts w:ascii="Arial" w:eastAsia="Times New Roman" w:hAnsi="Arial" w:cs="Arial"/>
                <w:b/>
                <w:lang w:eastAsia="es-ES"/>
              </w:rPr>
            </w:pPr>
            <w:r w:rsidRPr="00CE4F80">
              <w:rPr>
                <w:rFonts w:ascii="Arial" w:eastAsia="Times New Roman" w:hAnsi="Arial" w:cs="Arial"/>
                <w:b/>
                <w:lang w:eastAsia="es-ES"/>
              </w:rPr>
              <w:t>Extracto de Información</w:t>
            </w:r>
          </w:p>
          <w:p w:rsidR="00CE4F80" w:rsidRPr="00CE4F80" w:rsidRDefault="00CE4F80" w:rsidP="00CE4F80">
            <w:pPr>
              <w:spacing w:after="0" w:line="240" w:lineRule="auto"/>
              <w:rPr>
                <w:rFonts w:ascii="Arial" w:eastAsia="Times New Roman" w:hAnsi="Arial" w:cs="Arial"/>
                <w:b/>
                <w:lang w:eastAsia="es-ES"/>
              </w:rPr>
            </w:pPr>
          </w:p>
        </w:tc>
        <w:tc>
          <w:tcPr>
            <w:tcW w:w="2749" w:type="dxa"/>
          </w:tcPr>
          <w:p w:rsidR="00CE4F80" w:rsidRPr="00CE4F80" w:rsidRDefault="00CE4F80" w:rsidP="00CE4F80">
            <w:pPr>
              <w:spacing w:after="0" w:line="240" w:lineRule="auto"/>
              <w:rPr>
                <w:rFonts w:ascii="Arial" w:eastAsia="Times New Roman" w:hAnsi="Arial" w:cs="Arial"/>
                <w:lang w:eastAsia="es-ES"/>
              </w:rPr>
            </w:pPr>
            <w:r w:rsidRPr="00CE4F80">
              <w:rPr>
                <w:rFonts w:ascii="Arial" w:eastAsia="Times New Roman" w:hAnsi="Arial" w:cs="Arial"/>
                <w:lang w:eastAsia="es-ES"/>
              </w:rPr>
              <w:t>Presenta en orden las ideas principales de los temas de forma coherente</w:t>
            </w:r>
          </w:p>
        </w:tc>
        <w:tc>
          <w:tcPr>
            <w:tcW w:w="2693" w:type="dxa"/>
          </w:tcPr>
          <w:p w:rsidR="00CE4F80" w:rsidRPr="00CE4F80" w:rsidRDefault="00CE4F80" w:rsidP="00CE4F80">
            <w:pPr>
              <w:spacing w:after="0" w:line="240" w:lineRule="auto"/>
              <w:rPr>
                <w:rFonts w:ascii="Arial" w:eastAsia="Times New Roman" w:hAnsi="Arial" w:cs="Arial"/>
                <w:lang w:eastAsia="es-ES"/>
              </w:rPr>
            </w:pPr>
            <w:r w:rsidRPr="00CE4F80">
              <w:rPr>
                <w:rFonts w:ascii="Arial" w:eastAsia="Times New Roman" w:hAnsi="Arial" w:cs="Arial"/>
                <w:lang w:eastAsia="es-ES"/>
              </w:rPr>
              <w:t>Presenta algunas de las ideas principales de los temas de forma coherente</w:t>
            </w:r>
          </w:p>
        </w:tc>
        <w:tc>
          <w:tcPr>
            <w:tcW w:w="2551" w:type="dxa"/>
          </w:tcPr>
          <w:p w:rsidR="00CE4F80" w:rsidRPr="00CE4F80" w:rsidRDefault="00CE4F80" w:rsidP="00CE4F80">
            <w:pPr>
              <w:spacing w:after="0" w:line="240" w:lineRule="auto"/>
              <w:rPr>
                <w:rFonts w:ascii="Arial" w:eastAsia="Times New Roman" w:hAnsi="Arial" w:cs="Arial"/>
                <w:lang w:eastAsia="es-ES"/>
              </w:rPr>
            </w:pPr>
            <w:r w:rsidRPr="00CE4F80">
              <w:rPr>
                <w:rFonts w:ascii="Arial" w:eastAsia="Times New Roman" w:hAnsi="Arial" w:cs="Arial"/>
                <w:lang w:eastAsia="es-ES"/>
              </w:rPr>
              <w:t xml:space="preserve">Escribe de manera incoherente algunas ideas </w:t>
            </w:r>
          </w:p>
        </w:tc>
        <w:tc>
          <w:tcPr>
            <w:tcW w:w="3402" w:type="dxa"/>
          </w:tcPr>
          <w:p w:rsidR="00CE4F80" w:rsidRPr="00CE4F80" w:rsidRDefault="00CE4F80" w:rsidP="00CE4F80">
            <w:pPr>
              <w:spacing w:after="0" w:line="240" w:lineRule="auto"/>
              <w:rPr>
                <w:rFonts w:ascii="Arial" w:eastAsia="Times New Roman" w:hAnsi="Arial" w:cs="Arial"/>
                <w:lang w:eastAsia="es-ES"/>
              </w:rPr>
            </w:pPr>
            <w:r w:rsidRPr="00CE4F80">
              <w:rPr>
                <w:rFonts w:ascii="Arial" w:eastAsia="Times New Roman" w:hAnsi="Arial" w:cs="Arial"/>
                <w:lang w:eastAsia="es-ES"/>
              </w:rPr>
              <w:t>Solo menciona de que se trata el tema</w:t>
            </w:r>
          </w:p>
        </w:tc>
      </w:tr>
      <w:tr w:rsidR="00CE4F80" w:rsidRPr="00CE4F80" w:rsidTr="00C10096">
        <w:tc>
          <w:tcPr>
            <w:tcW w:w="2639" w:type="dxa"/>
          </w:tcPr>
          <w:p w:rsidR="00CE4F80" w:rsidRPr="00CE4F80" w:rsidRDefault="00CE4F80" w:rsidP="00CE4F80">
            <w:pPr>
              <w:spacing w:after="0" w:line="240" w:lineRule="auto"/>
              <w:rPr>
                <w:rFonts w:ascii="Arial" w:eastAsia="Times New Roman" w:hAnsi="Arial" w:cs="Arial"/>
                <w:b/>
                <w:lang w:eastAsia="es-ES"/>
              </w:rPr>
            </w:pPr>
            <w:r w:rsidRPr="00CE4F80">
              <w:rPr>
                <w:rFonts w:ascii="Arial" w:eastAsia="Times New Roman" w:hAnsi="Arial" w:cs="Arial"/>
                <w:b/>
                <w:lang w:eastAsia="es-ES"/>
              </w:rPr>
              <w:t>Estructura de las Ideas</w:t>
            </w:r>
          </w:p>
          <w:p w:rsidR="00CE4F80" w:rsidRPr="00CE4F80" w:rsidRDefault="00CE4F80" w:rsidP="00CE4F80">
            <w:pPr>
              <w:spacing w:after="0" w:line="240" w:lineRule="auto"/>
              <w:rPr>
                <w:rFonts w:ascii="Arial" w:eastAsia="Times New Roman" w:hAnsi="Arial" w:cs="Arial"/>
                <w:b/>
                <w:lang w:eastAsia="es-ES"/>
              </w:rPr>
            </w:pPr>
          </w:p>
        </w:tc>
        <w:tc>
          <w:tcPr>
            <w:tcW w:w="2749" w:type="dxa"/>
          </w:tcPr>
          <w:p w:rsidR="00CE4F80" w:rsidRPr="00CE4F80" w:rsidRDefault="00CE4F80" w:rsidP="00CE4F80">
            <w:pPr>
              <w:spacing w:after="0" w:line="240" w:lineRule="auto"/>
              <w:rPr>
                <w:rFonts w:ascii="Arial" w:eastAsia="Times New Roman" w:hAnsi="Arial" w:cs="Arial"/>
                <w:lang w:eastAsia="es-ES"/>
              </w:rPr>
            </w:pPr>
            <w:r w:rsidRPr="00CE4F80">
              <w:rPr>
                <w:rFonts w:ascii="Arial" w:eastAsia="Times New Roman" w:hAnsi="Arial" w:cs="Arial"/>
                <w:lang w:eastAsia="es-ES"/>
              </w:rPr>
              <w:t>Utiliza los espacios, márgenes, y texto adecuados.</w:t>
            </w:r>
          </w:p>
        </w:tc>
        <w:tc>
          <w:tcPr>
            <w:tcW w:w="2693" w:type="dxa"/>
          </w:tcPr>
          <w:p w:rsidR="00CE4F80" w:rsidRPr="00CE4F80" w:rsidRDefault="00CE4F80" w:rsidP="00CE4F80">
            <w:pPr>
              <w:spacing w:after="0" w:line="240" w:lineRule="auto"/>
              <w:rPr>
                <w:rFonts w:ascii="Arial" w:eastAsia="Times New Roman" w:hAnsi="Arial" w:cs="Arial"/>
                <w:lang w:eastAsia="es-ES"/>
              </w:rPr>
            </w:pPr>
            <w:r w:rsidRPr="00CE4F80">
              <w:rPr>
                <w:rFonts w:ascii="Arial" w:eastAsia="Times New Roman" w:hAnsi="Arial" w:cs="Arial"/>
                <w:lang w:eastAsia="es-ES"/>
              </w:rPr>
              <w:t>Utiliza márgenes, y texto adecuados y los espacios no son adecuados</w:t>
            </w:r>
          </w:p>
        </w:tc>
        <w:tc>
          <w:tcPr>
            <w:tcW w:w="2551" w:type="dxa"/>
          </w:tcPr>
          <w:p w:rsidR="00CE4F80" w:rsidRPr="00CE4F80" w:rsidRDefault="00CE4F80" w:rsidP="00CE4F80">
            <w:pPr>
              <w:spacing w:after="0" w:line="240" w:lineRule="auto"/>
              <w:rPr>
                <w:rFonts w:ascii="Arial" w:eastAsia="Times New Roman" w:hAnsi="Arial" w:cs="Arial"/>
                <w:lang w:eastAsia="es-ES"/>
              </w:rPr>
            </w:pPr>
            <w:r w:rsidRPr="00CE4F80">
              <w:rPr>
                <w:rFonts w:ascii="Arial" w:eastAsia="Times New Roman" w:hAnsi="Arial" w:cs="Arial"/>
                <w:lang w:eastAsia="es-ES"/>
              </w:rPr>
              <w:t>Utiliza de manera inadecuada los espacios y márgenes, y texto abundantes</w:t>
            </w:r>
          </w:p>
        </w:tc>
        <w:tc>
          <w:tcPr>
            <w:tcW w:w="3402" w:type="dxa"/>
          </w:tcPr>
          <w:p w:rsidR="00CE4F80" w:rsidRPr="00CE4F80" w:rsidRDefault="00CE4F80" w:rsidP="00CE4F80">
            <w:pPr>
              <w:spacing w:after="0" w:line="240" w:lineRule="auto"/>
              <w:rPr>
                <w:rFonts w:ascii="Arial" w:eastAsia="Times New Roman" w:hAnsi="Arial" w:cs="Arial"/>
                <w:lang w:eastAsia="es-ES"/>
              </w:rPr>
            </w:pPr>
            <w:r w:rsidRPr="00CE4F80">
              <w:rPr>
                <w:rFonts w:ascii="Arial" w:eastAsia="Times New Roman" w:hAnsi="Arial" w:cs="Arial"/>
                <w:lang w:eastAsia="es-ES"/>
              </w:rPr>
              <w:t>Carece de márgenes, espacios y solo usa textos.</w:t>
            </w:r>
          </w:p>
        </w:tc>
      </w:tr>
      <w:tr w:rsidR="00CE4F80" w:rsidRPr="00CE4F80" w:rsidTr="00C10096">
        <w:tc>
          <w:tcPr>
            <w:tcW w:w="2639" w:type="dxa"/>
          </w:tcPr>
          <w:p w:rsidR="00CE4F80" w:rsidRPr="00CE4F80" w:rsidRDefault="00CE4F80" w:rsidP="00CE4F80">
            <w:pPr>
              <w:spacing w:after="0" w:line="240" w:lineRule="auto"/>
              <w:rPr>
                <w:rFonts w:ascii="Arial" w:eastAsia="Times New Roman" w:hAnsi="Arial" w:cs="Arial"/>
                <w:b/>
                <w:lang w:eastAsia="es-ES"/>
              </w:rPr>
            </w:pPr>
            <w:r w:rsidRPr="00CE4F80">
              <w:rPr>
                <w:rFonts w:ascii="Arial" w:eastAsia="Times New Roman" w:hAnsi="Arial" w:cs="Arial"/>
                <w:b/>
                <w:lang w:eastAsia="es-ES"/>
              </w:rPr>
              <w:t>Claridad y ortografía</w:t>
            </w:r>
          </w:p>
          <w:p w:rsidR="00CE4F80" w:rsidRPr="00CE4F80" w:rsidRDefault="00CE4F80" w:rsidP="00CE4F80">
            <w:pPr>
              <w:spacing w:after="0" w:line="240" w:lineRule="auto"/>
              <w:rPr>
                <w:rFonts w:ascii="Arial" w:eastAsia="Times New Roman" w:hAnsi="Arial" w:cs="Arial"/>
                <w:b/>
                <w:lang w:eastAsia="es-ES"/>
              </w:rPr>
            </w:pPr>
          </w:p>
        </w:tc>
        <w:tc>
          <w:tcPr>
            <w:tcW w:w="2749" w:type="dxa"/>
          </w:tcPr>
          <w:p w:rsidR="00CE4F80" w:rsidRPr="00CE4F80" w:rsidRDefault="00CE4F80" w:rsidP="00CE4F80">
            <w:pPr>
              <w:spacing w:after="0" w:line="240" w:lineRule="auto"/>
              <w:rPr>
                <w:rFonts w:ascii="Arial" w:eastAsia="Times New Roman" w:hAnsi="Arial" w:cs="Arial"/>
                <w:lang w:eastAsia="es-ES"/>
              </w:rPr>
            </w:pPr>
            <w:r w:rsidRPr="00CE4F80">
              <w:rPr>
                <w:rFonts w:ascii="Arial" w:eastAsia="Times New Roman" w:hAnsi="Arial" w:cs="Arial"/>
                <w:lang w:eastAsia="es-ES"/>
              </w:rPr>
              <w:t xml:space="preserve">Maneja los contenidos e Identifica las ideas principales </w:t>
            </w:r>
          </w:p>
          <w:p w:rsidR="00CE4F80" w:rsidRPr="00CE4F80" w:rsidRDefault="00CE4F80" w:rsidP="00CE4F80">
            <w:pPr>
              <w:spacing w:after="0" w:line="240" w:lineRule="auto"/>
              <w:rPr>
                <w:rFonts w:ascii="Arial" w:eastAsia="Times New Roman" w:hAnsi="Arial" w:cs="Arial"/>
                <w:lang w:eastAsia="es-ES"/>
              </w:rPr>
            </w:pPr>
            <w:r w:rsidRPr="00CE4F80">
              <w:rPr>
                <w:rFonts w:ascii="Arial" w:eastAsia="Times New Roman" w:hAnsi="Arial" w:cs="Arial"/>
                <w:lang w:eastAsia="es-ES"/>
              </w:rPr>
              <w:t>No tiene ni un error ortográfico</w:t>
            </w:r>
          </w:p>
        </w:tc>
        <w:tc>
          <w:tcPr>
            <w:tcW w:w="2693" w:type="dxa"/>
          </w:tcPr>
          <w:p w:rsidR="00CE4F80" w:rsidRPr="00CE4F80" w:rsidRDefault="00CE4F80" w:rsidP="00CE4F80">
            <w:pPr>
              <w:spacing w:after="0" w:line="240" w:lineRule="auto"/>
              <w:rPr>
                <w:rFonts w:ascii="Arial" w:eastAsia="Times New Roman" w:hAnsi="Arial" w:cs="Arial"/>
                <w:lang w:eastAsia="es-ES"/>
              </w:rPr>
            </w:pPr>
            <w:r w:rsidRPr="00CE4F80">
              <w:rPr>
                <w:rFonts w:ascii="Arial" w:eastAsia="Times New Roman" w:hAnsi="Arial" w:cs="Arial"/>
                <w:lang w:eastAsia="es-ES"/>
              </w:rPr>
              <w:t>Maneja los contenidos e Identifica las ideas esenciales Tiene cuatro errores ortográficos</w:t>
            </w:r>
          </w:p>
        </w:tc>
        <w:tc>
          <w:tcPr>
            <w:tcW w:w="2551" w:type="dxa"/>
          </w:tcPr>
          <w:p w:rsidR="00CE4F80" w:rsidRPr="00CE4F80" w:rsidRDefault="00CE4F80" w:rsidP="00CE4F80">
            <w:pPr>
              <w:spacing w:after="0" w:line="240" w:lineRule="auto"/>
              <w:rPr>
                <w:rFonts w:ascii="Arial" w:eastAsia="Times New Roman" w:hAnsi="Arial" w:cs="Arial"/>
                <w:lang w:eastAsia="es-ES"/>
              </w:rPr>
            </w:pPr>
            <w:r w:rsidRPr="00CE4F80">
              <w:rPr>
                <w:rFonts w:ascii="Arial" w:eastAsia="Times New Roman" w:hAnsi="Arial" w:cs="Arial"/>
                <w:lang w:eastAsia="es-ES"/>
              </w:rPr>
              <w:t>El manejo de los contenidos y de las ideas es deficiente Presenta 10 errores ortográficos</w:t>
            </w:r>
          </w:p>
        </w:tc>
        <w:tc>
          <w:tcPr>
            <w:tcW w:w="3402" w:type="dxa"/>
          </w:tcPr>
          <w:p w:rsidR="00CE4F80" w:rsidRPr="00CE4F80" w:rsidRDefault="00CE4F80" w:rsidP="00CE4F80">
            <w:pPr>
              <w:spacing w:after="0" w:line="240" w:lineRule="auto"/>
              <w:rPr>
                <w:rFonts w:ascii="Arial" w:eastAsia="Times New Roman" w:hAnsi="Arial" w:cs="Arial"/>
                <w:lang w:eastAsia="es-ES"/>
              </w:rPr>
            </w:pPr>
            <w:r w:rsidRPr="00CE4F80">
              <w:rPr>
                <w:rFonts w:ascii="Arial" w:eastAsia="Times New Roman" w:hAnsi="Arial" w:cs="Arial"/>
                <w:lang w:eastAsia="es-ES"/>
              </w:rPr>
              <w:t>Menciona las ideas principales Presenta más de 10 errores ortográficos</w:t>
            </w:r>
          </w:p>
        </w:tc>
      </w:tr>
      <w:tr w:rsidR="00CE4F80" w:rsidRPr="00CE4F80" w:rsidTr="00C10096">
        <w:tc>
          <w:tcPr>
            <w:tcW w:w="2639" w:type="dxa"/>
          </w:tcPr>
          <w:p w:rsidR="00CE4F80" w:rsidRPr="00CE4F80" w:rsidRDefault="00CE4F80" w:rsidP="00CE4F80">
            <w:pPr>
              <w:spacing w:after="0" w:line="240" w:lineRule="auto"/>
              <w:rPr>
                <w:rFonts w:ascii="Arial" w:eastAsia="Times New Roman" w:hAnsi="Arial" w:cs="Arial"/>
                <w:b/>
                <w:lang w:eastAsia="es-ES"/>
              </w:rPr>
            </w:pPr>
            <w:r w:rsidRPr="00CE4F80">
              <w:rPr>
                <w:rFonts w:ascii="Arial" w:eastAsia="Times New Roman" w:hAnsi="Arial" w:cs="Arial"/>
                <w:b/>
                <w:lang w:eastAsia="es-ES"/>
              </w:rPr>
              <w:t xml:space="preserve">Presentación. </w:t>
            </w:r>
          </w:p>
          <w:p w:rsidR="00CE4F80" w:rsidRPr="00CE4F80" w:rsidRDefault="00CE4F80" w:rsidP="00CE4F80">
            <w:pPr>
              <w:spacing w:after="0" w:line="240" w:lineRule="auto"/>
              <w:rPr>
                <w:rFonts w:ascii="Arial" w:eastAsia="Times New Roman" w:hAnsi="Arial" w:cs="Arial"/>
                <w:lang w:eastAsia="es-ES"/>
              </w:rPr>
            </w:pPr>
          </w:p>
        </w:tc>
        <w:tc>
          <w:tcPr>
            <w:tcW w:w="2749" w:type="dxa"/>
          </w:tcPr>
          <w:p w:rsidR="00CE4F80" w:rsidRPr="00CE4F80" w:rsidRDefault="00CE4F80" w:rsidP="00CE4F80">
            <w:pPr>
              <w:spacing w:after="0" w:line="240" w:lineRule="auto"/>
              <w:rPr>
                <w:rFonts w:ascii="Arial" w:eastAsia="Times New Roman" w:hAnsi="Arial" w:cs="Arial"/>
                <w:lang w:eastAsia="es-ES"/>
              </w:rPr>
            </w:pPr>
            <w:r w:rsidRPr="00CE4F80">
              <w:rPr>
                <w:rFonts w:ascii="Arial" w:eastAsia="Times New Roman" w:hAnsi="Arial" w:cs="Arial"/>
                <w:lang w:eastAsia="es-ES"/>
              </w:rPr>
              <w:t>Creatividad en el manejo del  texto facilita la lectura y atención. Limpieza.</w:t>
            </w:r>
          </w:p>
        </w:tc>
        <w:tc>
          <w:tcPr>
            <w:tcW w:w="2693" w:type="dxa"/>
          </w:tcPr>
          <w:p w:rsidR="00CE4F80" w:rsidRPr="00CE4F80" w:rsidRDefault="00CE4F80" w:rsidP="00CE4F80">
            <w:pPr>
              <w:spacing w:after="0" w:line="240" w:lineRule="auto"/>
              <w:rPr>
                <w:rFonts w:ascii="Arial" w:eastAsia="Times New Roman" w:hAnsi="Arial" w:cs="Arial"/>
                <w:lang w:eastAsia="es-ES"/>
              </w:rPr>
            </w:pPr>
            <w:r w:rsidRPr="00CE4F80">
              <w:rPr>
                <w:rFonts w:ascii="Arial" w:eastAsia="Times New Roman" w:hAnsi="Arial" w:cs="Arial"/>
                <w:lang w:eastAsia="es-ES"/>
              </w:rPr>
              <w:t>Manejó del  texto de acuerdo al tema, facilita la lectura y atención. Limpieza.</w:t>
            </w:r>
          </w:p>
        </w:tc>
        <w:tc>
          <w:tcPr>
            <w:tcW w:w="2551" w:type="dxa"/>
          </w:tcPr>
          <w:p w:rsidR="00CE4F80" w:rsidRPr="00CE4F80" w:rsidRDefault="00CE4F80" w:rsidP="00CE4F80">
            <w:pPr>
              <w:spacing w:after="0" w:line="240" w:lineRule="auto"/>
              <w:rPr>
                <w:rFonts w:ascii="Arial" w:eastAsia="Times New Roman" w:hAnsi="Arial" w:cs="Arial"/>
                <w:lang w:eastAsia="es-ES"/>
              </w:rPr>
            </w:pPr>
            <w:r w:rsidRPr="00CE4F80">
              <w:rPr>
                <w:rFonts w:ascii="Arial" w:eastAsia="Times New Roman" w:hAnsi="Arial" w:cs="Arial"/>
                <w:lang w:eastAsia="es-ES"/>
              </w:rPr>
              <w:t>Usa de manera ocasional el texto de acuerdo al tema, facilitan la lectura y atención. Limpieza.</w:t>
            </w:r>
          </w:p>
        </w:tc>
        <w:tc>
          <w:tcPr>
            <w:tcW w:w="3402" w:type="dxa"/>
          </w:tcPr>
          <w:p w:rsidR="00CE4F80" w:rsidRPr="00CE4F80" w:rsidRDefault="00CE4F80" w:rsidP="00CE4F80">
            <w:pPr>
              <w:spacing w:after="0" w:line="240" w:lineRule="auto"/>
              <w:rPr>
                <w:rFonts w:ascii="Arial" w:eastAsia="Times New Roman" w:hAnsi="Arial" w:cs="Arial"/>
                <w:lang w:eastAsia="es-ES"/>
              </w:rPr>
            </w:pPr>
            <w:r w:rsidRPr="00CE4F80">
              <w:rPr>
                <w:rFonts w:ascii="Arial" w:eastAsia="Times New Roman" w:hAnsi="Arial" w:cs="Arial"/>
                <w:lang w:eastAsia="es-ES"/>
              </w:rPr>
              <w:t>Carece de textos. No presenta Limpieza.</w:t>
            </w:r>
          </w:p>
        </w:tc>
      </w:tr>
    </w:tbl>
    <w:p w:rsidR="00CE4F80" w:rsidRPr="00CE4F80" w:rsidRDefault="00CE4F80" w:rsidP="00CE4F80">
      <w:pPr>
        <w:spacing w:after="0" w:line="240" w:lineRule="auto"/>
        <w:rPr>
          <w:rFonts w:ascii="Times New Roman" w:eastAsia="Times New Roman" w:hAnsi="Times New Roman"/>
          <w:sz w:val="24"/>
          <w:szCs w:val="24"/>
          <w:lang w:eastAsia="es-ES"/>
        </w:rPr>
      </w:pPr>
    </w:p>
    <w:p w:rsidR="00CE4F80" w:rsidRDefault="00CE4F80" w:rsidP="0008211C">
      <w:pPr>
        <w:rPr>
          <w:rFonts w:ascii="Arial" w:hAnsi="Arial" w:cs="Arial"/>
          <w:sz w:val="24"/>
        </w:rPr>
      </w:pPr>
    </w:p>
    <w:p w:rsidR="00CE4F80" w:rsidRDefault="00CE4F80" w:rsidP="0008211C">
      <w:pPr>
        <w:rPr>
          <w:rFonts w:ascii="Arial" w:hAnsi="Arial" w:cs="Arial"/>
          <w:sz w:val="24"/>
        </w:rPr>
      </w:pPr>
    </w:p>
    <w:p w:rsidR="00662852" w:rsidRDefault="00662852"/>
    <w:sectPr w:rsidR="00662852" w:rsidSect="00CE4F80">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834483"/>
    <w:multiLevelType w:val="hybridMultilevel"/>
    <w:tmpl w:val="37A624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1C"/>
    <w:rsid w:val="00017A39"/>
    <w:rsid w:val="0008211C"/>
    <w:rsid w:val="00662852"/>
    <w:rsid w:val="00941812"/>
    <w:rsid w:val="00A23E79"/>
    <w:rsid w:val="00C27918"/>
    <w:rsid w:val="00CB4BE0"/>
    <w:rsid w:val="00CE4F80"/>
    <w:rsid w:val="00CF16A7"/>
    <w:rsid w:val="00E459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A5E4A-7BC4-4926-B1E5-7FB237A2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11C"/>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3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343</Words>
  <Characters>1888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Alonso</dc:creator>
  <cp:keywords/>
  <dc:description/>
  <cp:lastModifiedBy>Cesar Alonso</cp:lastModifiedBy>
  <cp:revision>2</cp:revision>
  <dcterms:created xsi:type="dcterms:W3CDTF">2021-03-26T02:29:00Z</dcterms:created>
  <dcterms:modified xsi:type="dcterms:W3CDTF">2021-03-26T02:29:00Z</dcterms:modified>
</cp:coreProperties>
</file>