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65" w:rsidRPr="004F1184" w:rsidRDefault="00B00365" w:rsidP="00B00365">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2C15C91B" wp14:editId="5AD0D36B">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B00365" w:rsidRPr="004F1184" w:rsidRDefault="00B00365" w:rsidP="00B00365">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B00365" w:rsidRPr="004F1184" w:rsidRDefault="00B00365" w:rsidP="00B00365">
      <w:pPr>
        <w:spacing w:line="360" w:lineRule="auto"/>
        <w:jc w:val="center"/>
        <w:rPr>
          <w:rFonts w:ascii="Arial" w:hAnsi="Arial" w:cs="Arial"/>
          <w:sz w:val="24"/>
          <w:szCs w:val="24"/>
        </w:rPr>
      </w:pPr>
      <w:r w:rsidRPr="004F1184">
        <w:rPr>
          <w:rFonts w:ascii="Arial" w:hAnsi="Arial" w:cs="Arial"/>
          <w:sz w:val="24"/>
          <w:szCs w:val="24"/>
        </w:rPr>
        <w:t>Ciclo escolar 2020-2021</w:t>
      </w:r>
    </w:p>
    <w:p w:rsidR="00B00365" w:rsidRPr="004F1184" w:rsidRDefault="00B00365" w:rsidP="00B00365">
      <w:pPr>
        <w:spacing w:line="360" w:lineRule="auto"/>
        <w:jc w:val="center"/>
        <w:rPr>
          <w:rFonts w:ascii="Arial" w:hAnsi="Arial" w:cs="Arial"/>
          <w:sz w:val="24"/>
          <w:szCs w:val="24"/>
        </w:rPr>
      </w:pPr>
      <w:r w:rsidRPr="004F1184">
        <w:rPr>
          <w:rFonts w:ascii="Arial" w:hAnsi="Arial" w:cs="Arial"/>
          <w:sz w:val="24"/>
          <w:szCs w:val="24"/>
        </w:rPr>
        <w:t xml:space="preserve">Curso: </w:t>
      </w:r>
      <w:r w:rsidR="00B95CEE">
        <w:rPr>
          <w:rFonts w:ascii="Arial" w:hAnsi="Arial" w:cs="Arial"/>
          <w:sz w:val="24"/>
          <w:szCs w:val="24"/>
        </w:rPr>
        <w:t>Planeación y Evaluación de la Enseñanza y el Aprendizaje</w:t>
      </w:r>
      <w:r>
        <w:rPr>
          <w:rFonts w:ascii="Arial" w:hAnsi="Arial" w:cs="Arial"/>
          <w:sz w:val="24"/>
          <w:szCs w:val="24"/>
        </w:rPr>
        <w:t xml:space="preserve">. </w:t>
      </w:r>
    </w:p>
    <w:p w:rsidR="00B00365" w:rsidRPr="004F1184" w:rsidRDefault="00B00365" w:rsidP="00B00365">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w:t>
      </w:r>
      <w:r w:rsidR="00B95CEE">
        <w:rPr>
          <w:rFonts w:ascii="Arial" w:hAnsi="Arial" w:cs="Arial"/>
          <w:sz w:val="24"/>
          <w:szCs w:val="24"/>
        </w:rPr>
        <w:t>Eva Fabiola Ruiz Pradis</w:t>
      </w:r>
    </w:p>
    <w:p w:rsidR="00B00365" w:rsidRPr="004F1184" w:rsidRDefault="00B00365" w:rsidP="00B00365">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B00365" w:rsidRPr="004F1184" w:rsidRDefault="00B00365" w:rsidP="00B00365">
      <w:pPr>
        <w:spacing w:line="360" w:lineRule="auto"/>
        <w:jc w:val="center"/>
        <w:rPr>
          <w:rFonts w:ascii="Arial" w:hAnsi="Arial" w:cs="Arial"/>
          <w:sz w:val="24"/>
          <w:szCs w:val="24"/>
        </w:rPr>
      </w:pPr>
      <w:r w:rsidRPr="004F1184">
        <w:rPr>
          <w:rFonts w:ascii="Arial" w:hAnsi="Arial" w:cs="Arial"/>
          <w:sz w:val="24"/>
          <w:szCs w:val="24"/>
        </w:rPr>
        <w:t>Alumna</w:t>
      </w:r>
    </w:p>
    <w:p w:rsidR="00B00365" w:rsidRDefault="00B00365" w:rsidP="00B00365">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B00365" w:rsidRPr="00B95CEE" w:rsidRDefault="00B95CEE" w:rsidP="00B95CEE">
      <w:pPr>
        <w:spacing w:line="360" w:lineRule="auto"/>
        <w:jc w:val="center"/>
        <w:rPr>
          <w:rFonts w:ascii="Arial" w:hAnsi="Arial" w:cs="Arial"/>
          <w:sz w:val="24"/>
          <w:szCs w:val="24"/>
        </w:rPr>
      </w:pPr>
      <w:r w:rsidRPr="00B95CEE">
        <w:rPr>
          <w:rFonts w:ascii="Arial" w:hAnsi="Arial" w:cs="Arial"/>
          <w:sz w:val="24"/>
          <w:szCs w:val="24"/>
        </w:rPr>
        <w:t xml:space="preserve">UNIDAD I </w:t>
      </w:r>
    </w:p>
    <w:p w:rsidR="00B95CEE" w:rsidRPr="00B95CEE" w:rsidRDefault="00B95CEE" w:rsidP="00B95CEE">
      <w:pPr>
        <w:spacing w:line="360" w:lineRule="auto"/>
        <w:jc w:val="center"/>
        <w:rPr>
          <w:rFonts w:ascii="Arial" w:hAnsi="Arial" w:cs="Arial"/>
          <w:sz w:val="24"/>
          <w:szCs w:val="24"/>
        </w:rPr>
      </w:pPr>
      <w:r w:rsidRPr="00B95CEE">
        <w:rPr>
          <w:rFonts w:ascii="Arial" w:hAnsi="Arial" w:cs="Arial"/>
          <w:sz w:val="24"/>
          <w:szCs w:val="24"/>
        </w:rPr>
        <w:t>Fundamentos y marcos teóricos metodológicos del diseño de los procesos de planeación y evaluación de los aprendizajes de los niños.</w:t>
      </w:r>
    </w:p>
    <w:p w:rsidR="00B00365" w:rsidRPr="00C71E4B" w:rsidRDefault="00B95CEE" w:rsidP="00B00365">
      <w:pPr>
        <w:spacing w:line="360" w:lineRule="auto"/>
        <w:jc w:val="center"/>
        <w:rPr>
          <w:rFonts w:ascii="Arial" w:hAnsi="Arial" w:cs="Arial"/>
          <w:b/>
          <w:bCs/>
          <w:sz w:val="24"/>
          <w:szCs w:val="24"/>
        </w:rPr>
      </w:pPr>
      <w:r>
        <w:rPr>
          <w:rFonts w:ascii="Arial" w:hAnsi="Arial" w:cs="Arial"/>
          <w:b/>
          <w:bCs/>
          <w:sz w:val="24"/>
          <w:szCs w:val="24"/>
        </w:rPr>
        <w:t>Teorías de la enseñanza y el aprendizaje</w:t>
      </w:r>
    </w:p>
    <w:p w:rsidR="00B00365" w:rsidRDefault="00B00365" w:rsidP="00B00365">
      <w:pPr>
        <w:spacing w:line="360" w:lineRule="auto"/>
        <w:jc w:val="both"/>
        <w:rPr>
          <w:rFonts w:ascii="Arial" w:hAnsi="Arial" w:cs="Arial"/>
          <w:sz w:val="24"/>
          <w:szCs w:val="24"/>
        </w:rPr>
      </w:pPr>
      <w:r w:rsidRPr="004F1184">
        <w:rPr>
          <w:rFonts w:ascii="Arial" w:hAnsi="Arial" w:cs="Arial"/>
          <w:sz w:val="24"/>
          <w:szCs w:val="24"/>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49"/>
      </w:tblGrid>
      <w:tr w:rsidR="00B95CEE" w:rsidRPr="00B95CEE" w:rsidTr="00B95CEE">
        <w:trPr>
          <w:tblCellSpacing w:w="15" w:type="dxa"/>
        </w:trPr>
        <w:tc>
          <w:tcPr>
            <w:tcW w:w="0" w:type="auto"/>
            <w:hideMark/>
          </w:tcPr>
          <w:p w:rsidR="00B95CEE" w:rsidRPr="00B95CEE" w:rsidRDefault="00B95CEE" w:rsidP="00B95CEE">
            <w:pPr>
              <w:spacing w:line="360" w:lineRule="auto"/>
              <w:jc w:val="both"/>
              <w:rPr>
                <w:rFonts w:ascii="Arial" w:hAnsi="Arial" w:cs="Arial"/>
                <w:sz w:val="24"/>
                <w:szCs w:val="24"/>
              </w:rPr>
            </w:pPr>
            <w:r w:rsidRPr="00B95CEE">
              <w:rPr>
                <w:rFonts w:ascii="Arial" w:hAnsi="Arial" w:cs="Arial"/>
                <w:sz w:val="24"/>
                <w:szCs w:val="24"/>
              </w:rPr>
              <w:drawing>
                <wp:inline distT="0" distB="0" distL="0" distR="0">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95CEE" w:rsidRPr="00B95CEE" w:rsidRDefault="00B95CEE" w:rsidP="00B95CEE">
            <w:pPr>
              <w:spacing w:line="360" w:lineRule="auto"/>
              <w:jc w:val="both"/>
              <w:rPr>
                <w:rFonts w:ascii="Arial" w:hAnsi="Arial" w:cs="Arial"/>
                <w:sz w:val="24"/>
                <w:szCs w:val="24"/>
              </w:rPr>
            </w:pPr>
            <w:r w:rsidRPr="00B95CEE">
              <w:rPr>
                <w:rFonts w:ascii="Arial" w:hAnsi="Arial" w:cs="Arial"/>
                <w:sz w:val="24"/>
                <w:szCs w:val="24"/>
              </w:rPr>
              <w:t>Utiliza los recursos metodológicos y técnicos de la investigación para explicar, comprender situaciones educativas y mejorar su docencia.</w:t>
            </w:r>
          </w:p>
        </w:tc>
      </w:tr>
    </w:tbl>
    <w:p w:rsidR="00B95CEE" w:rsidRPr="00B95CEE" w:rsidRDefault="00B95CEE" w:rsidP="00B95CEE">
      <w:pPr>
        <w:spacing w:line="360" w:lineRule="auto"/>
        <w:jc w:val="both"/>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49"/>
      </w:tblGrid>
      <w:tr w:rsidR="00B95CEE" w:rsidRPr="00B95CEE" w:rsidTr="00B95CEE">
        <w:trPr>
          <w:tblCellSpacing w:w="15" w:type="dxa"/>
        </w:trPr>
        <w:tc>
          <w:tcPr>
            <w:tcW w:w="0" w:type="auto"/>
            <w:hideMark/>
          </w:tcPr>
          <w:p w:rsidR="00B95CEE" w:rsidRPr="00B95CEE" w:rsidRDefault="00B95CEE" w:rsidP="00B95CEE">
            <w:pPr>
              <w:spacing w:line="360" w:lineRule="auto"/>
              <w:jc w:val="both"/>
              <w:rPr>
                <w:rFonts w:ascii="Arial" w:hAnsi="Arial" w:cs="Arial"/>
                <w:sz w:val="24"/>
                <w:szCs w:val="24"/>
              </w:rPr>
            </w:pPr>
            <w:r w:rsidRPr="00B95CEE">
              <w:rPr>
                <w:rFonts w:ascii="Arial" w:hAnsi="Arial" w:cs="Arial"/>
                <w:sz w:val="24"/>
                <w:szCs w:val="24"/>
              </w:rPr>
              <w:drawing>
                <wp:inline distT="0" distB="0" distL="0" distR="0">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95CEE" w:rsidRPr="00B95CEE" w:rsidRDefault="00B95CEE" w:rsidP="00B95CEE">
            <w:pPr>
              <w:spacing w:line="360" w:lineRule="auto"/>
              <w:jc w:val="both"/>
              <w:rPr>
                <w:rFonts w:ascii="Arial" w:hAnsi="Arial" w:cs="Arial"/>
                <w:sz w:val="24"/>
                <w:szCs w:val="24"/>
              </w:rPr>
            </w:pPr>
            <w:r w:rsidRPr="00B95CEE">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tc>
      </w:tr>
    </w:tbl>
    <w:p w:rsidR="00B00365" w:rsidRPr="004F1184" w:rsidRDefault="00B00365" w:rsidP="00B00365">
      <w:pPr>
        <w:spacing w:line="360" w:lineRule="auto"/>
        <w:jc w:val="both"/>
        <w:rPr>
          <w:rFonts w:ascii="Arial" w:hAnsi="Arial" w:cs="Arial"/>
          <w:sz w:val="24"/>
          <w:szCs w:val="24"/>
        </w:rPr>
      </w:pPr>
    </w:p>
    <w:p w:rsidR="00B00365" w:rsidRPr="004F1184" w:rsidRDefault="00B00365" w:rsidP="00B00365">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B00365" w:rsidRDefault="00B00365" w:rsidP="00B00365">
      <w:pPr>
        <w:tabs>
          <w:tab w:val="left" w:pos="524"/>
          <w:tab w:val="right" w:pos="9404"/>
        </w:tabs>
        <w:spacing w:line="360" w:lineRule="auto"/>
        <w:rPr>
          <w:rFonts w:ascii="Arial" w:hAnsi="Arial" w:cs="Arial"/>
          <w:sz w:val="24"/>
          <w:szCs w:val="24"/>
        </w:rPr>
        <w:sectPr w:rsidR="00B00365" w:rsidSect="006A45A4">
          <w:footerReference w:type="default" r:id="rId7"/>
          <w:pgSz w:w="12240" w:h="15840"/>
          <w:pgMar w:top="1418" w:right="1418" w:bottom="1418" w:left="1418" w:header="708" w:footer="708" w:gutter="0"/>
          <w:cols w:space="708"/>
          <w:titlePg/>
          <w:docGrid w:linePitch="360"/>
        </w:sectPr>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w:t>
      </w:r>
      <w:r w:rsidR="00B95CEE">
        <w:rPr>
          <w:rFonts w:ascii="Arial" w:hAnsi="Arial" w:cs="Arial"/>
          <w:sz w:val="24"/>
          <w:szCs w:val="24"/>
        </w:rPr>
        <w:t>1</w:t>
      </w:r>
    </w:p>
    <w:p w:rsidR="00D32345" w:rsidRPr="00B00365" w:rsidRDefault="00E760F9">
      <w:r>
        <w:rPr>
          <w:b/>
          <w:bCs/>
        </w:rPr>
        <w:lastRenderedPageBreak/>
        <w:t xml:space="preserve">Teorías del aprendizaje. </w:t>
      </w:r>
    </w:p>
    <w:p w:rsidR="00E760F9" w:rsidRDefault="00E760F9">
      <w:r>
        <w:t>L</w:t>
      </w:r>
      <w:r>
        <w:t>as teorías sobre el aprendizaje tratan de explicar los procesos internos cuando aprendemos, por ejemplo, la adquisición de habilidades intelectuales, la adquisición de información o conceptos, las estrategias cognoscitivas, destrezas motoras o actitudes.</w:t>
      </w:r>
      <w:r>
        <w:t xml:space="preserve"> </w:t>
      </w:r>
    </w:p>
    <w:p w:rsidR="00E760F9" w:rsidRPr="00E760F9" w:rsidRDefault="00E760F9">
      <w:pPr>
        <w:rPr>
          <w:b/>
          <w:bCs/>
        </w:rPr>
      </w:pPr>
      <w:r w:rsidRPr="00E760F9">
        <w:rPr>
          <w:b/>
          <w:bCs/>
        </w:rPr>
        <w:t xml:space="preserve">Conductismo. </w:t>
      </w:r>
    </w:p>
    <w:p w:rsidR="00E760F9" w:rsidRDefault="00E760F9">
      <w:r>
        <w:t>E</w:t>
      </w:r>
      <w:r>
        <w:t>l conductismo se basa en los estudios del aprendizaje mediante condicionamiento y considera innecesario el estudio de los procesos mentales superiores para la comprensión de la conducta humana.</w:t>
      </w:r>
      <w:r>
        <w:t xml:space="preserve"> </w:t>
      </w:r>
      <w:r w:rsidRPr="00E760F9">
        <w:t>La teoría de Skinner está basada en la idea de que los eventos relacionados con el aprendizaje cambian o modifican nuestro comportamiento y nuestras maneras de actuar de acuerdo a ciertas circunstancias. Estos cambios son el resultado de la respuesta individual a los estímulos que experimentamos.</w:t>
      </w:r>
      <w:r>
        <w:t xml:space="preserve"> </w:t>
      </w:r>
      <w:r w:rsidRPr="00E760F9">
        <w:t>Nuestra respuesta viene de acuerdo al estímulo que recibimos. Cuando estos estímulos son positivos o negativos nuestro ser tiende a repetirlos o a exterminarlos permanentemente.</w:t>
      </w:r>
      <w:r>
        <w:t xml:space="preserve"> </w:t>
      </w:r>
    </w:p>
    <w:p w:rsidR="00E760F9" w:rsidRDefault="004E20BA">
      <w:pPr>
        <w:rPr>
          <w:b/>
          <w:bCs/>
        </w:rPr>
      </w:pPr>
      <w:r>
        <w:rPr>
          <w:b/>
          <w:bCs/>
        </w:rPr>
        <w:t xml:space="preserve">Teoría del desarrollo cognitivo. </w:t>
      </w:r>
    </w:p>
    <w:p w:rsidR="004E20BA" w:rsidRDefault="004E20BA">
      <w:r>
        <w:t xml:space="preserve">Jean Piaget </w:t>
      </w:r>
      <w:r w:rsidRPr="004E20BA">
        <w:t xml:space="preserve">formuló un modelo explicativo sobre el aprendizaje basado en el concepto de la “acción”, </w:t>
      </w:r>
      <w:r>
        <w:t xml:space="preserve">es decir, </w:t>
      </w:r>
      <w:r w:rsidRPr="004E20BA">
        <w:t>de la experiencia. En otras palabras: en cómo el niño va sumando y reestructurando conocimientos y destrezas gracias a la interacción activa con el mundo que le rodea. A través de esta interacción, Piaget explicaba que las estructuras cognitivas se van complejizando hasta que el niño da significado (o sentido) a la realidad y construyendo su propio conocimiento.</w:t>
      </w:r>
      <w:r>
        <w:t xml:space="preserve"> </w:t>
      </w:r>
    </w:p>
    <w:p w:rsidR="004E20BA" w:rsidRDefault="004E20BA">
      <w:r>
        <w:t>D</w:t>
      </w:r>
      <w:r w:rsidRPr="004E20BA">
        <w:t>iferenció cuatro etapas de desarrollo cognoscitivo:</w:t>
      </w:r>
    </w:p>
    <w:p w:rsidR="004E20BA" w:rsidRDefault="004E20BA" w:rsidP="004E20BA">
      <w:pPr>
        <w:pStyle w:val="Prrafodelista"/>
        <w:numPr>
          <w:ilvl w:val="0"/>
          <w:numId w:val="1"/>
        </w:numPr>
      </w:pPr>
      <w:r w:rsidRPr="004E20BA">
        <w:rPr>
          <w:highlight w:val="yellow"/>
        </w:rPr>
        <w:t>Periodo sensoriomotor.</w:t>
      </w:r>
      <w:r>
        <w:t xml:space="preserve"> (0-2 años) </w:t>
      </w:r>
      <w:r w:rsidRPr="004E20BA">
        <w:t>En esta etapa, el niño interacciona con el medio a través de los reflejos innatos que va modificando y perfeccionando por ensayo y error. Según detecta que sus acciones modifican el entorno, se despierta en él una clara intención exploradora</w:t>
      </w:r>
      <w:r>
        <w:t xml:space="preserve">, e incluso es capaz de anticiparse a los hechos. </w:t>
      </w:r>
    </w:p>
    <w:p w:rsidR="004E20BA" w:rsidRDefault="004E20BA" w:rsidP="004E20BA">
      <w:pPr>
        <w:pStyle w:val="Prrafodelista"/>
        <w:numPr>
          <w:ilvl w:val="0"/>
          <w:numId w:val="1"/>
        </w:numPr>
      </w:pPr>
      <w:r w:rsidRPr="004E20BA">
        <w:rPr>
          <w:highlight w:val="yellow"/>
        </w:rPr>
        <w:t>Periodo preoperatorio</w:t>
      </w:r>
      <w:r w:rsidRPr="004E20BA">
        <w:t xml:space="preserve"> (2-7 años) </w:t>
      </w:r>
      <w:r>
        <w:t xml:space="preserve">El niño </w:t>
      </w:r>
      <w:r w:rsidRPr="004E20BA">
        <w:t xml:space="preserve">desarrolla la capacidad de representación. </w:t>
      </w:r>
      <w:r>
        <w:t>C</w:t>
      </w:r>
      <w:r w:rsidRPr="004E20BA">
        <w:t>rea imágenes mentales de la realidad, imita las acciones de los adultos y sus iguales, muestra claros signos de juego simbólico y sus competencias lingüísticas mejoran notablemente.</w:t>
      </w:r>
    </w:p>
    <w:p w:rsidR="004E20BA" w:rsidRDefault="004E20BA" w:rsidP="004E20BA">
      <w:pPr>
        <w:pStyle w:val="Prrafodelista"/>
        <w:numPr>
          <w:ilvl w:val="0"/>
          <w:numId w:val="1"/>
        </w:numPr>
      </w:pPr>
      <w:r w:rsidRPr="004E20BA">
        <w:rPr>
          <w:highlight w:val="yellow"/>
        </w:rPr>
        <w:t>Periodo de operaciones concretas</w:t>
      </w:r>
      <w:r>
        <w:t xml:space="preserve"> (8-12 años) E</w:t>
      </w:r>
      <w:r w:rsidRPr="004E20BA">
        <w:t>l niño utiliza la lógica para hacer sus inferencias sobre los sucesos y realidades. Esto se debe a que sus conocimientos anteriores se han organizado en estructuras más complejas</w:t>
      </w:r>
      <w:r>
        <w:t xml:space="preserve"> y </w:t>
      </w:r>
      <w:r w:rsidRPr="004E20BA">
        <w:t>unificadas.</w:t>
      </w:r>
      <w:r>
        <w:t xml:space="preserve"> </w:t>
      </w:r>
    </w:p>
    <w:p w:rsidR="004E20BA" w:rsidRDefault="004E20BA" w:rsidP="004E20BA">
      <w:pPr>
        <w:pStyle w:val="Prrafodelista"/>
        <w:numPr>
          <w:ilvl w:val="0"/>
          <w:numId w:val="1"/>
        </w:numPr>
      </w:pPr>
      <w:r w:rsidRPr="004E20BA">
        <w:rPr>
          <w:highlight w:val="yellow"/>
        </w:rPr>
        <w:t>Periodo de las operaciones formales</w:t>
      </w:r>
      <w:r>
        <w:t xml:space="preserve"> (12-16 años) E</w:t>
      </w:r>
      <w:r w:rsidRPr="004E20BA">
        <w:t>n la adolescencia el niño desarrolla una operación compleja: el razonamiento hipotético deductivo. Esto significa que</w:t>
      </w:r>
      <w:r>
        <w:t xml:space="preserve">, </w:t>
      </w:r>
      <w:r w:rsidRPr="004E20BA">
        <w:t>ante un problema, analiza todas las premisas y valora diferentes hipótesis sobre su causalidad o efecto.</w:t>
      </w:r>
      <w:r>
        <w:t xml:space="preserve"> </w:t>
      </w:r>
    </w:p>
    <w:p w:rsidR="004E20BA" w:rsidRDefault="004E20BA" w:rsidP="004E20BA">
      <w:pPr>
        <w:ind w:left="360"/>
      </w:pPr>
      <w:r>
        <w:t>En las últimas décadas, la investigación psicológica ha mostrado mayor atención por el papel de la cognición en el aprendizaje humano, así el reduccionismo conductista da paso a la aceptación de procesos cognitivos causales, se libera de los aspectos restrictivos y el sujeto pasivo y receptivo del conductismo se transforma en un procesador activo de información.</w:t>
      </w:r>
    </w:p>
    <w:p w:rsidR="004E20BA" w:rsidRDefault="00935B56" w:rsidP="004E20BA">
      <w:pPr>
        <w:ind w:left="360"/>
        <w:rPr>
          <w:b/>
          <w:bCs/>
        </w:rPr>
      </w:pPr>
      <w:r>
        <w:rPr>
          <w:b/>
          <w:bCs/>
        </w:rPr>
        <w:lastRenderedPageBreak/>
        <w:t xml:space="preserve">Teoría constructivista. </w:t>
      </w:r>
    </w:p>
    <w:p w:rsidR="00935B56" w:rsidRDefault="00935B56" w:rsidP="004E20BA">
      <w:pPr>
        <w:ind w:left="36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El Constructivismo es la </w:t>
      </w:r>
      <w:r>
        <w:rPr>
          <w:rFonts w:ascii="Arial" w:hAnsi="Arial" w:cs="Arial"/>
          <w:color w:val="000000"/>
          <w:sz w:val="20"/>
          <w:szCs w:val="20"/>
          <w:shd w:val="clear" w:color="auto" w:fill="FFFFFF"/>
        </w:rPr>
        <w:t>teoría</w:t>
      </w:r>
      <w:r>
        <w:rPr>
          <w:rFonts w:ascii="Arial" w:hAnsi="Arial" w:cs="Arial"/>
          <w:color w:val="000000"/>
          <w:sz w:val="20"/>
          <w:szCs w:val="20"/>
          <w:shd w:val="clear" w:color="auto" w:fill="FFFFFF"/>
        </w:rPr>
        <w:t xml:space="preserve"> del </w:t>
      </w:r>
      <w:r>
        <w:rPr>
          <w:rFonts w:ascii="Arial" w:hAnsi="Arial" w:cs="Arial"/>
          <w:color w:val="000000"/>
          <w:sz w:val="20"/>
          <w:szCs w:val="20"/>
          <w:shd w:val="clear" w:color="auto" w:fill="FFFFFF"/>
        </w:rPr>
        <w:t>a</w:t>
      </w:r>
      <w:r>
        <w:rPr>
          <w:rFonts w:ascii="Arial" w:hAnsi="Arial" w:cs="Arial"/>
          <w:color w:val="000000"/>
          <w:sz w:val="20"/>
          <w:szCs w:val="20"/>
          <w:shd w:val="clear" w:color="auto" w:fill="FFFFFF"/>
        </w:rPr>
        <w:t xml:space="preserve">prendizaje que destaca la importancia de la acción es decir del proceder activo en el </w:t>
      </w:r>
      <w:r>
        <w:rPr>
          <w:rFonts w:ascii="Arial" w:hAnsi="Arial" w:cs="Arial"/>
          <w:color w:val="000000"/>
          <w:sz w:val="20"/>
          <w:szCs w:val="20"/>
          <w:shd w:val="clear" w:color="auto" w:fill="FFFFFF"/>
        </w:rPr>
        <w:t>proceso de aprendizaje</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Vygotski se </w:t>
      </w:r>
      <w:r>
        <w:rPr>
          <w:rFonts w:ascii="Arial" w:hAnsi="Arial" w:cs="Arial"/>
          <w:color w:val="000000"/>
          <w:sz w:val="20"/>
          <w:szCs w:val="20"/>
          <w:shd w:val="clear" w:color="auto" w:fill="FFFFFF"/>
        </w:rPr>
        <w:t>enfoca</w:t>
      </w:r>
      <w:r>
        <w:rPr>
          <w:rFonts w:ascii="Arial" w:hAnsi="Arial" w:cs="Arial"/>
          <w:color w:val="000000"/>
          <w:sz w:val="20"/>
          <w:szCs w:val="20"/>
          <w:shd w:val="clear" w:color="auto" w:fill="FFFFFF"/>
        </w:rPr>
        <w:t xml:space="preserve"> en cómo el medio social permite una reconstrucción interna.</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La idea central es que el aprendizaje humano se</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construye, que la mente de las personas elabora nuevos </w:t>
      </w:r>
      <w:r>
        <w:rPr>
          <w:rFonts w:ascii="Arial" w:hAnsi="Arial" w:cs="Arial"/>
          <w:color w:val="000000"/>
          <w:sz w:val="20"/>
          <w:szCs w:val="20"/>
          <w:shd w:val="clear" w:color="auto" w:fill="FFFFFF"/>
        </w:rPr>
        <w:t>conocimientos</w:t>
      </w:r>
      <w:r>
        <w:rPr>
          <w:rFonts w:ascii="Arial" w:hAnsi="Arial" w:cs="Arial"/>
          <w:color w:val="000000"/>
          <w:sz w:val="20"/>
          <w:szCs w:val="20"/>
          <w:shd w:val="clear" w:color="auto" w:fill="FFFFFF"/>
        </w:rPr>
        <w:t>, a partir de la base de enseñanzas anteriores.</w:t>
      </w:r>
      <w:r>
        <w:rPr>
          <w:rFonts w:ascii="Arial" w:hAnsi="Arial" w:cs="Arial"/>
          <w:color w:val="000000"/>
          <w:sz w:val="20"/>
          <w:szCs w:val="20"/>
          <w:shd w:val="clear" w:color="auto" w:fill="FFFFFF"/>
        </w:rPr>
        <w:t xml:space="preserve"> </w:t>
      </w:r>
    </w:p>
    <w:p w:rsidR="00935B56" w:rsidRDefault="00935B56" w:rsidP="004E20BA">
      <w:pPr>
        <w:ind w:left="360"/>
        <w:rPr>
          <w:rFonts w:ascii="Arial" w:hAnsi="Arial" w:cs="Arial"/>
          <w:color w:val="000000"/>
          <w:sz w:val="20"/>
          <w:szCs w:val="20"/>
          <w:shd w:val="clear" w:color="auto" w:fill="FFFFFF"/>
        </w:rPr>
      </w:pPr>
      <w:r>
        <w:rPr>
          <w:rFonts w:ascii="Arial" w:hAnsi="Arial" w:cs="Arial"/>
          <w:color w:val="000000"/>
          <w:sz w:val="20"/>
          <w:szCs w:val="20"/>
          <w:shd w:val="clear" w:color="auto" w:fill="FFFFFF"/>
        </w:rPr>
        <w:t>Inspirada en la psicología constructivista, e</w:t>
      </w:r>
      <w:r>
        <w:rPr>
          <w:rFonts w:ascii="Arial" w:hAnsi="Arial" w:cs="Arial"/>
          <w:color w:val="000000"/>
          <w:sz w:val="20"/>
          <w:szCs w:val="20"/>
          <w:shd w:val="clear" w:color="auto" w:fill="FFFFFF"/>
        </w:rPr>
        <w:t>s una teoría que propone que el ambiente de aprendizaje debe sostener múltiples perspectivas o interpretaciones de realidad, construcción de conocimiento, actividades basadas en experiencias ricas en contexto</w:t>
      </w:r>
      <w:r>
        <w:rPr>
          <w:rFonts w:ascii="Arial" w:hAnsi="Arial" w:cs="Arial"/>
          <w:color w:val="000000"/>
          <w:sz w:val="20"/>
          <w:szCs w:val="20"/>
          <w:shd w:val="clear" w:color="auto" w:fill="FFFFFF"/>
        </w:rPr>
        <w:t>. I</w:t>
      </w:r>
      <w:r>
        <w:rPr>
          <w:rFonts w:ascii="Arial" w:hAnsi="Arial" w:cs="Arial"/>
          <w:color w:val="000000"/>
          <w:sz w:val="20"/>
          <w:szCs w:val="20"/>
          <w:shd w:val="clear" w:color="auto" w:fill="FFFFFF"/>
        </w:rPr>
        <w:t>ntenta explicar cuál es la naturaleza del conocimiento humano</w:t>
      </w:r>
      <w:r>
        <w:rPr>
          <w:rFonts w:ascii="Arial" w:hAnsi="Arial" w:cs="Arial"/>
          <w:color w:val="000000"/>
          <w:sz w:val="20"/>
          <w:szCs w:val="20"/>
          <w:shd w:val="clear" w:color="auto" w:fill="FFFFFF"/>
        </w:rPr>
        <w:t xml:space="preserve">. </w:t>
      </w:r>
    </w:p>
    <w:p w:rsidR="00935B56" w:rsidRDefault="00935B56" w:rsidP="004E20BA">
      <w:pPr>
        <w:ind w:left="360"/>
        <w:rPr>
          <w:rFonts w:ascii="Arial" w:hAnsi="Arial" w:cs="Arial"/>
          <w:sz w:val="20"/>
          <w:szCs w:val="20"/>
        </w:rPr>
      </w:pPr>
      <w:r w:rsidRPr="00935B56">
        <w:rPr>
          <w:rFonts w:ascii="Arial" w:hAnsi="Arial" w:cs="Arial"/>
          <w:sz w:val="20"/>
          <w:szCs w:val="20"/>
        </w:rPr>
        <w:t xml:space="preserve">En la corriente constructivista, el sujeto adquiere el conocimiento mediante un proceso de construcción individual y subjetiva, por lo que sus expectativas y su desarrollo cognitivo determinan la percepción que tiene del mundo. En este enfoque </w:t>
      </w:r>
      <w:r w:rsidRPr="00935B56">
        <w:rPr>
          <w:rFonts w:ascii="Arial" w:hAnsi="Arial" w:cs="Arial"/>
          <w:sz w:val="20"/>
          <w:szCs w:val="20"/>
        </w:rPr>
        <w:t xml:space="preserve">también </w:t>
      </w:r>
      <w:r w:rsidRPr="00935B56">
        <w:rPr>
          <w:rFonts w:ascii="Arial" w:hAnsi="Arial" w:cs="Arial"/>
          <w:sz w:val="20"/>
          <w:szCs w:val="20"/>
        </w:rPr>
        <w:t>se destaca</w:t>
      </w:r>
      <w:r w:rsidRPr="00935B56">
        <w:rPr>
          <w:rFonts w:ascii="Arial" w:hAnsi="Arial" w:cs="Arial"/>
          <w:sz w:val="20"/>
          <w:szCs w:val="20"/>
        </w:rPr>
        <w:t>n</w:t>
      </w:r>
      <w:r w:rsidRPr="00935B56">
        <w:rPr>
          <w:rFonts w:ascii="Arial" w:hAnsi="Arial" w:cs="Arial"/>
          <w:sz w:val="20"/>
          <w:szCs w:val="20"/>
        </w:rPr>
        <w:t xml:space="preserve"> la teoría psicogenética de Piaget, el aprendizaje significativo de Ausubel y la teoría del procesamiento de la información de Gagné.</w:t>
      </w:r>
      <w:r w:rsidRPr="00935B56">
        <w:rPr>
          <w:rFonts w:ascii="Arial" w:hAnsi="Arial" w:cs="Arial"/>
          <w:sz w:val="20"/>
          <w:szCs w:val="20"/>
        </w:rPr>
        <w:t xml:space="preserve"> </w:t>
      </w:r>
    </w:p>
    <w:p w:rsidR="00935B56" w:rsidRDefault="00935B56" w:rsidP="004E20BA">
      <w:pPr>
        <w:ind w:left="360"/>
        <w:rPr>
          <w:rFonts w:ascii="Arial" w:hAnsi="Arial" w:cs="Arial"/>
          <w:b/>
          <w:bCs/>
          <w:sz w:val="20"/>
          <w:szCs w:val="20"/>
        </w:rPr>
      </w:pPr>
      <w:r>
        <w:rPr>
          <w:rFonts w:ascii="Arial" w:hAnsi="Arial" w:cs="Arial"/>
          <w:b/>
          <w:bCs/>
          <w:sz w:val="20"/>
          <w:szCs w:val="20"/>
        </w:rPr>
        <w:t xml:space="preserve">Teoría psicosocial. </w:t>
      </w:r>
    </w:p>
    <w:p w:rsidR="00935B56" w:rsidRDefault="00C03616" w:rsidP="004E20BA">
      <w:pPr>
        <w:ind w:left="360"/>
        <w:rPr>
          <w:rFonts w:ascii="Arial" w:hAnsi="Arial" w:cs="Arial"/>
          <w:sz w:val="20"/>
          <w:szCs w:val="20"/>
        </w:rPr>
      </w:pPr>
      <w:r>
        <w:rPr>
          <w:rFonts w:ascii="Arial" w:hAnsi="Arial" w:cs="Arial"/>
          <w:sz w:val="20"/>
          <w:szCs w:val="20"/>
        </w:rPr>
        <w:t>F</w:t>
      </w:r>
      <w:r w:rsidRPr="00C03616">
        <w:rPr>
          <w:rFonts w:ascii="Arial" w:hAnsi="Arial" w:cs="Arial"/>
          <w:sz w:val="20"/>
          <w:szCs w:val="20"/>
        </w:rPr>
        <w:t>ue ideada por Erik Erikson a partir de la reinterpretación de las fases psicosexuales desarrolladas por </w:t>
      </w:r>
      <w:r>
        <w:rPr>
          <w:rFonts w:ascii="Arial" w:hAnsi="Arial" w:cs="Arial"/>
          <w:sz w:val="20"/>
          <w:szCs w:val="20"/>
        </w:rPr>
        <w:t xml:space="preserve">Sigmund Freud. </w:t>
      </w:r>
      <w:r w:rsidRPr="00C03616">
        <w:rPr>
          <w:rFonts w:ascii="Arial" w:hAnsi="Arial" w:cs="Arial"/>
          <w:sz w:val="20"/>
          <w:szCs w:val="20"/>
        </w:rPr>
        <w:t>Erikson entiende que el individuo, a medida que va transcurriendo por las diferentes etapas, va desarrollando su consciencia gracias a la interacción social.</w:t>
      </w:r>
      <w:r>
        <w:rPr>
          <w:rFonts w:ascii="Arial" w:hAnsi="Arial" w:cs="Arial"/>
          <w:sz w:val="20"/>
          <w:szCs w:val="20"/>
        </w:rPr>
        <w:t xml:space="preserve"> T</w:t>
      </w:r>
      <w:r w:rsidRPr="00C03616">
        <w:rPr>
          <w:rFonts w:ascii="Arial" w:hAnsi="Arial" w:cs="Arial"/>
          <w:sz w:val="20"/>
          <w:szCs w:val="20"/>
        </w:rPr>
        <w:t>ambién propone una teoría de la competencia.</w:t>
      </w:r>
      <w:r>
        <w:rPr>
          <w:rFonts w:ascii="Arial" w:hAnsi="Arial" w:cs="Arial"/>
          <w:sz w:val="20"/>
          <w:szCs w:val="20"/>
        </w:rPr>
        <w:t xml:space="preserve"> </w:t>
      </w:r>
      <w:r w:rsidRPr="00C03616">
        <w:rPr>
          <w:rFonts w:ascii="Arial" w:hAnsi="Arial" w:cs="Arial"/>
          <w:sz w:val="20"/>
          <w:szCs w:val="20"/>
        </w:rPr>
        <w:t>Si en cada una de las nuevas etapas de la vida la persona ha logrado la competencia correspondiente a ese momento vital, esa persona experimentará una sensación de dominio que Erikson conceptualiza como</w:t>
      </w:r>
      <w:r w:rsidRPr="00C03616">
        <w:rPr>
          <w:rFonts w:ascii="Arial" w:hAnsi="Arial" w:cs="Arial"/>
          <w:b/>
          <w:bCs/>
          <w:sz w:val="20"/>
          <w:szCs w:val="20"/>
        </w:rPr>
        <w:t> </w:t>
      </w:r>
      <w:r w:rsidRPr="00C03616">
        <w:rPr>
          <w:rFonts w:ascii="Arial" w:hAnsi="Arial" w:cs="Arial"/>
          <w:sz w:val="20"/>
          <w:szCs w:val="20"/>
        </w:rPr>
        <w:t>fuerza del ego. Haber adquirido la competencia ayuda a resolver las metas que se presentarán durante la siguiente etapa vital.</w:t>
      </w:r>
    </w:p>
    <w:p w:rsidR="00C03616" w:rsidRDefault="00C03616" w:rsidP="004E20BA">
      <w:pPr>
        <w:ind w:left="360"/>
        <w:rPr>
          <w:rFonts w:ascii="Arial" w:hAnsi="Arial" w:cs="Arial"/>
          <w:sz w:val="20"/>
          <w:szCs w:val="20"/>
        </w:rPr>
      </w:pPr>
      <w:r w:rsidRPr="00C03616">
        <w:rPr>
          <w:rFonts w:ascii="Arial" w:hAnsi="Arial" w:cs="Arial"/>
          <w:sz w:val="20"/>
          <w:szCs w:val="20"/>
        </w:rPr>
        <w:t>Otro de los rasgos fundamentales de la teoría es que cada una de las etapas se ven determinadas por un conflicto que permite el desarrollo individual. Cuando la persona logra resolver cada uno de los conflictos, crece psicológicamente.</w:t>
      </w:r>
      <w:r>
        <w:rPr>
          <w:rFonts w:ascii="Arial" w:hAnsi="Arial" w:cs="Arial"/>
          <w:sz w:val="20"/>
          <w:szCs w:val="20"/>
        </w:rPr>
        <w:t xml:space="preserve"> </w:t>
      </w:r>
    </w:p>
    <w:p w:rsidR="00C03616" w:rsidRDefault="00C03616" w:rsidP="004E20BA">
      <w:pPr>
        <w:ind w:left="360"/>
        <w:rPr>
          <w:rFonts w:ascii="Arial" w:hAnsi="Arial" w:cs="Arial"/>
          <w:b/>
          <w:bCs/>
          <w:sz w:val="20"/>
          <w:szCs w:val="20"/>
        </w:rPr>
      </w:pPr>
      <w:r>
        <w:rPr>
          <w:rFonts w:ascii="Arial" w:hAnsi="Arial" w:cs="Arial"/>
          <w:b/>
          <w:bCs/>
          <w:sz w:val="20"/>
          <w:szCs w:val="20"/>
        </w:rPr>
        <w:t xml:space="preserve">Teoría psicosexual. </w:t>
      </w:r>
    </w:p>
    <w:p w:rsidR="00D11D27" w:rsidRDefault="00D11D27" w:rsidP="00D11D27">
      <w:pPr>
        <w:ind w:left="360"/>
        <w:rPr>
          <w:rFonts w:ascii="Arial" w:hAnsi="Arial" w:cs="Arial"/>
          <w:sz w:val="20"/>
          <w:szCs w:val="20"/>
          <w:lang w:val="es-ES_tradnl"/>
        </w:rPr>
      </w:pPr>
      <w:r>
        <w:rPr>
          <w:rFonts w:ascii="Arial" w:hAnsi="Arial" w:cs="Arial"/>
          <w:sz w:val="20"/>
          <w:szCs w:val="20"/>
          <w:lang w:val="es-ES_tradnl"/>
        </w:rPr>
        <w:t>F</w:t>
      </w:r>
      <w:r w:rsidRPr="00D11D27">
        <w:rPr>
          <w:rFonts w:ascii="Arial" w:hAnsi="Arial" w:cs="Arial"/>
          <w:sz w:val="20"/>
          <w:szCs w:val="20"/>
          <w:lang w:val="es-ES_tradnl"/>
        </w:rPr>
        <w:t>ue propuesta por el psicoanalista </w:t>
      </w:r>
      <w:hyperlink r:id="rId8" w:tgtFrame="_blank" w:history="1">
        <w:r w:rsidRPr="00D11D27">
          <w:rPr>
            <w:rStyle w:val="Hipervnculo"/>
            <w:rFonts w:ascii="Arial" w:hAnsi="Arial" w:cs="Arial"/>
            <w:color w:val="auto"/>
            <w:sz w:val="20"/>
            <w:szCs w:val="20"/>
            <w:u w:val="none"/>
            <w:lang w:val="es-ES_tradnl"/>
          </w:rPr>
          <w:t>Sigmund Freud</w:t>
        </w:r>
      </w:hyperlink>
      <w:r w:rsidRPr="00D11D27">
        <w:rPr>
          <w:rFonts w:ascii="Arial" w:hAnsi="Arial" w:cs="Arial"/>
          <w:sz w:val="20"/>
          <w:szCs w:val="20"/>
          <w:lang w:val="es-ES_tradnl"/>
        </w:rPr>
        <w:t>, que describió cómo la personalidad se desarrolla a lo largo de la infancia. Es una de las teorías mejor conocidas de la psicología, aunque también es una de las más controvertidas.</w:t>
      </w:r>
      <w:r>
        <w:rPr>
          <w:rFonts w:ascii="Arial" w:hAnsi="Arial" w:cs="Arial"/>
          <w:sz w:val="20"/>
          <w:szCs w:val="20"/>
          <w:lang w:val="es-ES_tradnl"/>
        </w:rPr>
        <w:t xml:space="preserve"> </w:t>
      </w:r>
    </w:p>
    <w:p w:rsidR="00D11D27" w:rsidRPr="00D11D27" w:rsidRDefault="00D11D27" w:rsidP="00D11D27">
      <w:pPr>
        <w:ind w:left="360"/>
        <w:rPr>
          <w:rFonts w:ascii="Arial" w:hAnsi="Arial" w:cs="Arial"/>
          <w:sz w:val="20"/>
          <w:szCs w:val="20"/>
          <w:lang w:val="es-ES_tradnl"/>
        </w:rPr>
      </w:pPr>
      <w:r w:rsidRPr="00D11D27">
        <w:rPr>
          <w:rFonts w:ascii="Arial" w:hAnsi="Arial" w:cs="Arial"/>
          <w:sz w:val="20"/>
          <w:szCs w:val="20"/>
          <w:lang w:val="es-ES_tradnl"/>
        </w:rPr>
        <w:t>Freud creía que la personalidad se desarrollaba a través de una serie de etapas en la infancia en las que las energías o impulsos que buscan el placer de la Identificación se enfocan en ciertas zonas erógenas. Esta energía psicosexual, o libido, la describió como la fuerza impulsora detrás de la conducta.</w:t>
      </w:r>
    </w:p>
    <w:p w:rsidR="00D11D27" w:rsidRDefault="00D11D27" w:rsidP="00D11D27">
      <w:pPr>
        <w:ind w:left="360"/>
        <w:rPr>
          <w:rFonts w:ascii="Arial" w:hAnsi="Arial" w:cs="Arial"/>
          <w:sz w:val="20"/>
          <w:szCs w:val="20"/>
          <w:lang w:val="es-ES_tradnl"/>
        </w:rPr>
      </w:pPr>
      <w:r w:rsidRPr="00D11D27">
        <w:rPr>
          <w:rFonts w:ascii="Arial" w:hAnsi="Arial" w:cs="Arial"/>
          <w:sz w:val="20"/>
          <w:szCs w:val="20"/>
          <w:lang w:val="es-ES_tradnl"/>
        </w:rPr>
        <w:t>La </w:t>
      </w:r>
      <w:hyperlink r:id="rId9" w:tgtFrame="_blank" w:history="1">
        <w:r w:rsidRPr="00D11D27">
          <w:rPr>
            <w:rStyle w:val="Hipervnculo"/>
            <w:rFonts w:ascii="Arial" w:hAnsi="Arial" w:cs="Arial"/>
            <w:color w:val="auto"/>
            <w:sz w:val="20"/>
            <w:szCs w:val="20"/>
            <w:u w:val="none"/>
            <w:lang w:val="es-ES_tradnl"/>
          </w:rPr>
          <w:t>teoría psicoanalítica</w:t>
        </w:r>
      </w:hyperlink>
      <w:r w:rsidRPr="00D11D27">
        <w:rPr>
          <w:rFonts w:ascii="Arial" w:hAnsi="Arial" w:cs="Arial"/>
          <w:sz w:val="20"/>
          <w:szCs w:val="20"/>
          <w:lang w:val="es-ES_tradnl"/>
        </w:rPr>
        <w:t> sugiere que la personalidad se establece generalmente a la edad de cinco años, que las primeras experiencias juegan un papel importante en el desarrollo de la personalidad y siguen influyendo en el comportamiento más adelante durante toda la vida.</w:t>
      </w:r>
      <w:r>
        <w:rPr>
          <w:rFonts w:ascii="Arial" w:hAnsi="Arial" w:cs="Arial"/>
          <w:sz w:val="20"/>
          <w:szCs w:val="20"/>
          <w:lang w:val="es-ES_tradnl"/>
        </w:rPr>
        <w:t xml:space="preserve"> </w:t>
      </w:r>
    </w:p>
    <w:p w:rsidR="00D11D27" w:rsidRDefault="00D11D27" w:rsidP="00D11D27">
      <w:pPr>
        <w:ind w:left="360"/>
        <w:rPr>
          <w:rFonts w:ascii="Arial" w:hAnsi="Arial" w:cs="Arial"/>
          <w:sz w:val="20"/>
          <w:szCs w:val="20"/>
          <w:lang w:val="es-ES_tradnl"/>
        </w:rPr>
      </w:pPr>
      <w:r w:rsidRPr="00D11D27">
        <w:rPr>
          <w:rFonts w:ascii="Arial" w:hAnsi="Arial" w:cs="Arial"/>
          <w:sz w:val="20"/>
          <w:szCs w:val="20"/>
          <w:lang w:val="es-ES_tradnl"/>
        </w:rPr>
        <w:t xml:space="preserve">Para </w:t>
      </w:r>
      <w:r>
        <w:rPr>
          <w:rFonts w:ascii="Arial" w:hAnsi="Arial" w:cs="Arial"/>
          <w:sz w:val="20"/>
          <w:szCs w:val="20"/>
          <w:lang w:val="es-ES_tradnl"/>
        </w:rPr>
        <w:t>el psicoanalista</w:t>
      </w:r>
      <w:r w:rsidRPr="00D11D27">
        <w:rPr>
          <w:rFonts w:ascii="Arial" w:hAnsi="Arial" w:cs="Arial"/>
          <w:sz w:val="20"/>
          <w:szCs w:val="20"/>
          <w:lang w:val="es-ES_tradnl"/>
        </w:rPr>
        <w:t>, la infancia es una etapa crucial en la que se da forma a nuestra personalidad y comportamiento como adultos. Consideraba el desarrollo como un proceso discontinuo</w:t>
      </w:r>
      <w:r>
        <w:rPr>
          <w:rFonts w:ascii="Arial" w:hAnsi="Arial" w:cs="Arial"/>
          <w:sz w:val="20"/>
          <w:szCs w:val="20"/>
          <w:lang w:val="es-ES_tradnl"/>
        </w:rPr>
        <w:t xml:space="preserve"> y </w:t>
      </w:r>
      <w:r w:rsidRPr="00D11D27">
        <w:rPr>
          <w:rFonts w:ascii="Arial" w:hAnsi="Arial" w:cs="Arial"/>
          <w:sz w:val="20"/>
          <w:szCs w:val="20"/>
          <w:lang w:val="es-ES_tradnl"/>
        </w:rPr>
        <w:t xml:space="preserve">creía que cada uno de nosotros debe pasar por una serie de etapas </w:t>
      </w:r>
      <w:r>
        <w:rPr>
          <w:rFonts w:ascii="Arial" w:hAnsi="Arial" w:cs="Arial"/>
          <w:sz w:val="20"/>
          <w:szCs w:val="20"/>
          <w:lang w:val="es-ES_tradnl"/>
        </w:rPr>
        <w:t xml:space="preserve">llamadas </w:t>
      </w:r>
      <w:r w:rsidRPr="00D11D27">
        <w:rPr>
          <w:rFonts w:ascii="Arial" w:hAnsi="Arial" w:cs="Arial"/>
          <w:sz w:val="20"/>
          <w:szCs w:val="20"/>
          <w:lang w:val="es-ES_tradnl"/>
        </w:rPr>
        <w:t>etapas psicosexuales.</w:t>
      </w:r>
      <w:r>
        <w:rPr>
          <w:rFonts w:ascii="Arial" w:hAnsi="Arial" w:cs="Arial"/>
          <w:sz w:val="20"/>
          <w:szCs w:val="20"/>
          <w:lang w:val="es-ES_tradnl"/>
        </w:rPr>
        <w:t xml:space="preserve"> Si durante alguna etapa ocurre algún problema y este no es resuelto en el momento, aparecerá una fijación, que se define como un foco persistente de conflictos. </w:t>
      </w:r>
    </w:p>
    <w:p w:rsidR="00D11D27" w:rsidRDefault="00D11D27" w:rsidP="00D11D27">
      <w:pPr>
        <w:ind w:left="360"/>
        <w:rPr>
          <w:rFonts w:ascii="Arial" w:hAnsi="Arial" w:cs="Arial"/>
          <w:sz w:val="20"/>
          <w:szCs w:val="20"/>
          <w:lang w:val="es-ES_tradnl"/>
        </w:rPr>
      </w:pPr>
    </w:p>
    <w:p w:rsidR="00D11D27" w:rsidRPr="00D11D27" w:rsidRDefault="00D11D27" w:rsidP="00D11D27">
      <w:pPr>
        <w:ind w:left="360"/>
        <w:rPr>
          <w:rFonts w:ascii="Arial" w:hAnsi="Arial" w:cs="Arial"/>
          <w:sz w:val="20"/>
          <w:szCs w:val="20"/>
          <w:lang w:val="es-ES_tradnl"/>
        </w:rPr>
      </w:pPr>
      <w:r>
        <w:rPr>
          <w:rFonts w:ascii="Arial" w:hAnsi="Arial" w:cs="Arial"/>
          <w:sz w:val="20"/>
          <w:szCs w:val="20"/>
          <w:lang w:val="es-ES_tradnl"/>
        </w:rPr>
        <w:lastRenderedPageBreak/>
        <w:t>-</w:t>
      </w:r>
      <w:r w:rsidRPr="00D11D27">
        <w:rPr>
          <w:rFonts w:ascii="Arial" w:hAnsi="Arial" w:cs="Arial"/>
          <w:sz w:val="20"/>
          <w:szCs w:val="20"/>
          <w:highlight w:val="yellow"/>
          <w:lang w:val="es-ES_tradnl"/>
        </w:rPr>
        <w:t>Oral</w:t>
      </w:r>
      <w:r>
        <w:rPr>
          <w:rFonts w:ascii="Arial" w:hAnsi="Arial" w:cs="Arial"/>
          <w:sz w:val="20"/>
          <w:szCs w:val="20"/>
          <w:lang w:val="es-ES_tradnl"/>
        </w:rPr>
        <w:t xml:space="preserve"> (0-1 año) </w:t>
      </w:r>
      <w:r w:rsidRPr="00D11D27">
        <w:rPr>
          <w:rFonts w:ascii="Arial" w:hAnsi="Arial" w:cs="Arial"/>
          <w:sz w:val="20"/>
          <w:szCs w:val="20"/>
          <w:lang w:val="es-ES_tradnl"/>
        </w:rPr>
        <w:t>Durante la fase oral las actividades relacionadas con la alimentación como la succión y la masticación son lo más importante.</w:t>
      </w:r>
    </w:p>
    <w:p w:rsidR="00D11D27" w:rsidRDefault="00D11D27" w:rsidP="00D11D27">
      <w:pPr>
        <w:ind w:left="360"/>
        <w:rPr>
          <w:rFonts w:ascii="Arial" w:hAnsi="Arial" w:cs="Arial"/>
          <w:sz w:val="20"/>
          <w:szCs w:val="20"/>
          <w:lang w:val="es-ES_tradnl"/>
        </w:rPr>
      </w:pPr>
      <w:r w:rsidRPr="00D11D27">
        <w:rPr>
          <w:rFonts w:ascii="Arial" w:hAnsi="Arial" w:cs="Arial"/>
          <w:sz w:val="20"/>
          <w:szCs w:val="20"/>
          <w:lang w:val="es-ES_tradnl"/>
        </w:rPr>
        <w:t>La principal fuente interacción del bebé se realiza a través de la boca, que es de vital importancia para la alimentación, pero además el niño a través de ella obtiene placer gracias a actividades satisfactorias como la degustación y la succión.</w:t>
      </w:r>
      <w:r>
        <w:rPr>
          <w:rFonts w:ascii="Arial" w:hAnsi="Arial" w:cs="Arial"/>
          <w:sz w:val="20"/>
          <w:szCs w:val="20"/>
          <w:lang w:val="es-ES_tradnl"/>
        </w:rPr>
        <w:t xml:space="preserve"> </w:t>
      </w:r>
    </w:p>
    <w:p w:rsidR="00D11D27" w:rsidRDefault="00D11D27" w:rsidP="00D11D27">
      <w:pPr>
        <w:ind w:left="360"/>
        <w:rPr>
          <w:rFonts w:ascii="Arial" w:hAnsi="Arial" w:cs="Arial"/>
          <w:sz w:val="20"/>
          <w:szCs w:val="20"/>
          <w:lang w:val="es-ES_tradnl"/>
        </w:rPr>
      </w:pPr>
      <w:r w:rsidRPr="00D11D27">
        <w:rPr>
          <w:rFonts w:ascii="Arial" w:hAnsi="Arial" w:cs="Arial"/>
          <w:sz w:val="20"/>
          <w:szCs w:val="20"/>
        </w:rPr>
        <w:t>Si la fijación se produce en esta etapa, Freud creía que el individuo tendría problemas con la dependencia o la agresión. La fijación oral puede generar problemas con la bebida, la comida o la necesidad de fumar.</w:t>
      </w:r>
      <w:r>
        <w:rPr>
          <w:rFonts w:ascii="Arial" w:hAnsi="Arial" w:cs="Arial"/>
          <w:sz w:val="20"/>
          <w:szCs w:val="20"/>
        </w:rPr>
        <w:t xml:space="preserve"> </w:t>
      </w:r>
    </w:p>
    <w:p w:rsidR="00B00365" w:rsidRDefault="00D11D27" w:rsidP="00B00365">
      <w:pPr>
        <w:ind w:left="360"/>
        <w:rPr>
          <w:rFonts w:ascii="Arial" w:hAnsi="Arial" w:cs="Arial"/>
          <w:sz w:val="20"/>
          <w:szCs w:val="20"/>
          <w:lang w:val="es-ES_tradnl"/>
        </w:rPr>
      </w:pPr>
      <w:r>
        <w:rPr>
          <w:rFonts w:ascii="Arial" w:hAnsi="Arial" w:cs="Arial"/>
          <w:sz w:val="20"/>
          <w:szCs w:val="20"/>
          <w:lang w:val="es-ES_tradnl"/>
        </w:rPr>
        <w:t>-</w:t>
      </w:r>
      <w:r w:rsidRPr="00B00365">
        <w:rPr>
          <w:rFonts w:ascii="Arial" w:hAnsi="Arial" w:cs="Arial"/>
          <w:sz w:val="20"/>
          <w:szCs w:val="20"/>
          <w:highlight w:val="yellow"/>
          <w:lang w:val="es-ES_tradnl"/>
        </w:rPr>
        <w:t>Anal</w:t>
      </w:r>
      <w:r>
        <w:rPr>
          <w:rFonts w:ascii="Arial" w:hAnsi="Arial" w:cs="Arial"/>
          <w:sz w:val="20"/>
          <w:szCs w:val="20"/>
          <w:lang w:val="es-ES_tradnl"/>
        </w:rPr>
        <w:t xml:space="preserve"> (1-3 años) </w:t>
      </w:r>
      <w:r w:rsidRPr="00D11D27">
        <w:rPr>
          <w:rFonts w:ascii="Arial" w:hAnsi="Arial" w:cs="Arial"/>
          <w:sz w:val="20"/>
          <w:szCs w:val="20"/>
          <w:lang w:val="es-ES_tradnl"/>
        </w:rPr>
        <w:t>Durante la etapa anal, </w:t>
      </w:r>
      <w:hyperlink r:id="rId10" w:tgtFrame="_blank" w:history="1">
        <w:r w:rsidRPr="00D11D27">
          <w:rPr>
            <w:rStyle w:val="Hipervnculo"/>
            <w:rFonts w:ascii="Arial" w:hAnsi="Arial" w:cs="Arial"/>
            <w:color w:val="auto"/>
            <w:sz w:val="20"/>
            <w:szCs w:val="20"/>
            <w:u w:val="none"/>
            <w:lang w:val="es-ES_tradnl"/>
          </w:rPr>
          <w:t>Freud</w:t>
        </w:r>
      </w:hyperlink>
      <w:r w:rsidRPr="00D11D27">
        <w:rPr>
          <w:rFonts w:ascii="Arial" w:hAnsi="Arial" w:cs="Arial"/>
          <w:sz w:val="20"/>
          <w:szCs w:val="20"/>
          <w:lang w:val="es-ES_tradnl"/>
        </w:rPr>
        <w:t> creía que el objetivo principal de la libido se hallaba en lograr el control de los movimientos del intestino y la vejiga. El conflicto importante en esta etapa es el control de esfínteres: el niño tiene que aprender a controlar sus necesidades corporales. El desarrollo de este control conduce a una sensación de logro y la independencia.</w:t>
      </w:r>
      <w:r>
        <w:rPr>
          <w:rFonts w:ascii="Arial" w:hAnsi="Arial" w:cs="Arial"/>
          <w:sz w:val="20"/>
          <w:szCs w:val="20"/>
          <w:lang w:val="es-ES_tradnl"/>
        </w:rPr>
        <w:t xml:space="preserve"> </w:t>
      </w:r>
      <w:r w:rsidR="00B00365" w:rsidRPr="00B00365">
        <w:rPr>
          <w:rFonts w:ascii="Arial" w:hAnsi="Arial" w:cs="Arial"/>
          <w:sz w:val="20"/>
          <w:szCs w:val="20"/>
          <w:lang w:val="es-ES_tradnl"/>
        </w:rPr>
        <w:t>L</w:t>
      </w:r>
      <w:r w:rsidR="00B00365" w:rsidRPr="00B00365">
        <w:rPr>
          <w:rFonts w:ascii="Arial" w:hAnsi="Arial" w:cs="Arial"/>
          <w:sz w:val="20"/>
          <w:szCs w:val="20"/>
          <w:lang w:val="es-ES_tradnl"/>
        </w:rPr>
        <w:t>as experiencias positivas durante esta etapa sientan las bases para que las personas se conviertan en adultos competentes, productivos y creativos.</w:t>
      </w:r>
      <w:r w:rsidR="00B00365">
        <w:rPr>
          <w:rFonts w:ascii="Arial" w:hAnsi="Arial" w:cs="Arial"/>
          <w:sz w:val="20"/>
          <w:szCs w:val="20"/>
          <w:lang w:val="es-ES_tradnl"/>
        </w:rPr>
        <w:t xml:space="preserve"> </w:t>
      </w:r>
    </w:p>
    <w:p w:rsidR="00D11D27" w:rsidRDefault="00B00365" w:rsidP="00B00365">
      <w:pPr>
        <w:ind w:left="360"/>
        <w:rPr>
          <w:rFonts w:ascii="Arial" w:hAnsi="Arial" w:cs="Arial"/>
          <w:sz w:val="20"/>
          <w:szCs w:val="20"/>
          <w:lang w:val="es-ES_tradnl"/>
        </w:rPr>
      </w:pPr>
      <w:r>
        <w:rPr>
          <w:rFonts w:ascii="Arial" w:hAnsi="Arial" w:cs="Arial"/>
          <w:sz w:val="20"/>
          <w:szCs w:val="20"/>
          <w:lang w:val="es-ES_tradnl"/>
        </w:rPr>
        <w:t xml:space="preserve">Por el contrario, una experiencia negativa en el proceso del control de esfínteres tiende a desarrollar conductas destructivas, obsesivas, rígidas y desordenadas. </w:t>
      </w:r>
    </w:p>
    <w:p w:rsidR="00D11D27" w:rsidRDefault="00D11D27" w:rsidP="00D11D27">
      <w:pPr>
        <w:ind w:left="360"/>
        <w:rPr>
          <w:rFonts w:ascii="Arial" w:hAnsi="Arial" w:cs="Arial"/>
          <w:sz w:val="20"/>
          <w:szCs w:val="20"/>
          <w:lang w:val="es-ES_tradnl"/>
        </w:rPr>
      </w:pPr>
      <w:r>
        <w:rPr>
          <w:rFonts w:ascii="Arial" w:hAnsi="Arial" w:cs="Arial"/>
          <w:sz w:val="20"/>
          <w:szCs w:val="20"/>
          <w:lang w:val="es-ES_tradnl"/>
        </w:rPr>
        <w:t>-</w:t>
      </w:r>
      <w:r w:rsidRPr="00B00365">
        <w:rPr>
          <w:rFonts w:ascii="Arial" w:hAnsi="Arial" w:cs="Arial"/>
          <w:sz w:val="20"/>
          <w:szCs w:val="20"/>
          <w:highlight w:val="yellow"/>
          <w:lang w:val="es-ES_tradnl"/>
        </w:rPr>
        <w:t>Fálica</w:t>
      </w:r>
      <w:r>
        <w:rPr>
          <w:rFonts w:ascii="Arial" w:hAnsi="Arial" w:cs="Arial"/>
          <w:sz w:val="20"/>
          <w:szCs w:val="20"/>
          <w:lang w:val="es-ES_tradnl"/>
        </w:rPr>
        <w:t xml:space="preserve"> </w:t>
      </w:r>
      <w:r w:rsidR="00B00365">
        <w:rPr>
          <w:rFonts w:ascii="Arial" w:hAnsi="Arial" w:cs="Arial"/>
          <w:sz w:val="20"/>
          <w:szCs w:val="20"/>
          <w:lang w:val="es-ES_tradnl"/>
        </w:rPr>
        <w:t xml:space="preserve">(3-6 años) </w:t>
      </w:r>
      <w:r w:rsidR="00B00365" w:rsidRPr="00B00365">
        <w:rPr>
          <w:rFonts w:ascii="Arial" w:hAnsi="Arial" w:cs="Arial"/>
          <w:sz w:val="20"/>
          <w:szCs w:val="20"/>
        </w:rPr>
        <w:t xml:space="preserve">Durante </w:t>
      </w:r>
      <w:r w:rsidR="00B00365">
        <w:rPr>
          <w:rFonts w:ascii="Arial" w:hAnsi="Arial" w:cs="Arial"/>
          <w:sz w:val="20"/>
          <w:szCs w:val="20"/>
        </w:rPr>
        <w:t>esta etapa</w:t>
      </w:r>
      <w:r w:rsidR="00B00365" w:rsidRPr="00B00365">
        <w:rPr>
          <w:rFonts w:ascii="Arial" w:hAnsi="Arial" w:cs="Arial"/>
          <w:sz w:val="20"/>
          <w:szCs w:val="20"/>
        </w:rPr>
        <w:t>, el enfoque principal de la libido se centra en los genitales. A esta edad los niños empiezan a descubrir las diferencias entre hombres y mujeres.</w:t>
      </w:r>
      <w:r w:rsidR="00B00365">
        <w:rPr>
          <w:rFonts w:ascii="Arial" w:hAnsi="Arial" w:cs="Arial"/>
          <w:sz w:val="20"/>
          <w:szCs w:val="20"/>
        </w:rPr>
        <w:t xml:space="preserve"> </w:t>
      </w:r>
    </w:p>
    <w:p w:rsidR="00D11D27" w:rsidRDefault="00D11D27" w:rsidP="00B00365">
      <w:pPr>
        <w:ind w:left="360"/>
        <w:rPr>
          <w:rFonts w:ascii="Arial" w:hAnsi="Arial" w:cs="Arial"/>
          <w:sz w:val="20"/>
          <w:szCs w:val="20"/>
          <w:lang w:val="es-ES_tradnl"/>
        </w:rPr>
      </w:pPr>
      <w:r>
        <w:rPr>
          <w:rFonts w:ascii="Arial" w:hAnsi="Arial" w:cs="Arial"/>
          <w:sz w:val="20"/>
          <w:szCs w:val="20"/>
          <w:lang w:val="es-ES_tradnl"/>
        </w:rPr>
        <w:t>-</w:t>
      </w:r>
      <w:r w:rsidRPr="00B00365">
        <w:rPr>
          <w:rFonts w:ascii="Arial" w:hAnsi="Arial" w:cs="Arial"/>
          <w:sz w:val="20"/>
          <w:szCs w:val="20"/>
          <w:highlight w:val="yellow"/>
          <w:lang w:val="es-ES_tradnl"/>
        </w:rPr>
        <w:t>De latencia</w:t>
      </w:r>
      <w:r w:rsidR="00B00365">
        <w:rPr>
          <w:rFonts w:ascii="Arial" w:hAnsi="Arial" w:cs="Arial"/>
          <w:sz w:val="20"/>
          <w:szCs w:val="20"/>
          <w:lang w:val="es-ES_tradnl"/>
        </w:rPr>
        <w:t xml:space="preserve"> (6-12 años)</w:t>
      </w:r>
      <w:r w:rsidR="00B00365" w:rsidRPr="00B00365">
        <w:rPr>
          <w:rFonts w:ascii="Open Sans" w:eastAsia="Times New Roman" w:hAnsi="Open Sans" w:cs="Times New Roman"/>
          <w:color w:val="222222"/>
          <w:sz w:val="25"/>
          <w:szCs w:val="25"/>
          <w:lang w:val="es-ES_tradnl" w:eastAsia="es-ES_tradnl"/>
        </w:rPr>
        <w:t xml:space="preserve"> </w:t>
      </w:r>
      <w:r w:rsidR="00B00365" w:rsidRPr="00B00365">
        <w:rPr>
          <w:rFonts w:ascii="Arial" w:hAnsi="Arial" w:cs="Arial"/>
          <w:sz w:val="20"/>
          <w:szCs w:val="20"/>
          <w:lang w:val="es-ES_tradnl"/>
        </w:rPr>
        <w:t>Durante e</w:t>
      </w:r>
      <w:r w:rsidR="00B00365">
        <w:rPr>
          <w:rFonts w:ascii="Arial" w:hAnsi="Arial" w:cs="Arial"/>
          <w:sz w:val="20"/>
          <w:szCs w:val="20"/>
          <w:lang w:val="es-ES_tradnl"/>
        </w:rPr>
        <w:t>ste</w:t>
      </w:r>
      <w:r w:rsidR="00B00365" w:rsidRPr="00B00365">
        <w:rPr>
          <w:rFonts w:ascii="Arial" w:hAnsi="Arial" w:cs="Arial"/>
          <w:sz w:val="20"/>
          <w:szCs w:val="20"/>
          <w:lang w:val="es-ES_tradnl"/>
        </w:rPr>
        <w:t xml:space="preserve"> período los intereses de la libido son suprimidos temporalmente. El desarrollo del </w:t>
      </w:r>
      <w:hyperlink r:id="rId11" w:tgtFrame="_blank" w:history="1">
        <w:r w:rsidR="00B00365" w:rsidRPr="00B00365">
          <w:rPr>
            <w:rStyle w:val="Hipervnculo"/>
            <w:rFonts w:ascii="Arial" w:hAnsi="Arial" w:cs="Arial"/>
            <w:color w:val="auto"/>
            <w:sz w:val="20"/>
            <w:szCs w:val="20"/>
            <w:u w:val="none"/>
            <w:lang w:val="es-ES_tradnl"/>
          </w:rPr>
          <w:t>ego y superego</w:t>
        </w:r>
      </w:hyperlink>
      <w:r w:rsidR="00B00365" w:rsidRPr="00B00365">
        <w:rPr>
          <w:rFonts w:ascii="Arial" w:hAnsi="Arial" w:cs="Arial"/>
          <w:sz w:val="20"/>
          <w:szCs w:val="20"/>
          <w:lang w:val="es-ES_tradnl"/>
        </w:rPr>
        <w:t> contribuyen a este período de calma. La etapa comienza alrededor del momento en que los niños entran a la escuela y se preocupan más por las relaciones entre iguales, juegos y otros intereses.</w:t>
      </w:r>
      <w:r w:rsidR="00B00365">
        <w:rPr>
          <w:rFonts w:ascii="Arial" w:hAnsi="Arial" w:cs="Arial"/>
          <w:sz w:val="20"/>
          <w:szCs w:val="20"/>
          <w:lang w:val="es-ES_tradnl"/>
        </w:rPr>
        <w:t xml:space="preserve"> </w:t>
      </w:r>
      <w:r w:rsidR="00B00365" w:rsidRPr="00B00365">
        <w:rPr>
          <w:rFonts w:ascii="Arial" w:hAnsi="Arial" w:cs="Arial"/>
          <w:sz w:val="20"/>
          <w:szCs w:val="20"/>
          <w:lang w:val="es-ES_tradnl"/>
        </w:rPr>
        <w:t>Esta etapa es importante en el desarrollo de </w:t>
      </w:r>
      <w:hyperlink r:id="rId12" w:tgtFrame="_blank" w:history="1">
        <w:r w:rsidR="00B00365" w:rsidRPr="00B00365">
          <w:rPr>
            <w:rStyle w:val="Hipervnculo"/>
            <w:rFonts w:ascii="Arial" w:hAnsi="Arial" w:cs="Arial"/>
            <w:color w:val="auto"/>
            <w:sz w:val="20"/>
            <w:szCs w:val="20"/>
            <w:u w:val="none"/>
            <w:lang w:val="es-ES_tradnl"/>
          </w:rPr>
          <w:t>habilidades sociales</w:t>
        </w:r>
      </w:hyperlink>
      <w:r w:rsidR="00B00365" w:rsidRPr="00B00365">
        <w:rPr>
          <w:rFonts w:ascii="Arial" w:hAnsi="Arial" w:cs="Arial"/>
          <w:sz w:val="20"/>
          <w:szCs w:val="20"/>
          <w:lang w:val="es-ES_tradnl"/>
        </w:rPr>
        <w:t> y de comunicación y confianza en sí mismo.</w:t>
      </w:r>
      <w:r w:rsidR="00B00365">
        <w:rPr>
          <w:rFonts w:ascii="Arial" w:hAnsi="Arial" w:cs="Arial"/>
          <w:sz w:val="20"/>
          <w:szCs w:val="20"/>
          <w:lang w:val="es-ES_tradnl"/>
        </w:rPr>
        <w:t xml:space="preserve"> </w:t>
      </w:r>
    </w:p>
    <w:p w:rsidR="00B00365" w:rsidRDefault="00D11D27" w:rsidP="00B00365">
      <w:pPr>
        <w:ind w:left="360"/>
        <w:rPr>
          <w:rFonts w:ascii="Arial" w:hAnsi="Arial" w:cs="Arial"/>
          <w:sz w:val="20"/>
          <w:szCs w:val="20"/>
          <w:lang w:val="es-ES_tradnl"/>
        </w:rPr>
      </w:pPr>
      <w:r>
        <w:rPr>
          <w:rFonts w:ascii="Arial" w:hAnsi="Arial" w:cs="Arial"/>
          <w:sz w:val="20"/>
          <w:szCs w:val="20"/>
          <w:lang w:val="es-ES_tradnl"/>
        </w:rPr>
        <w:t>-</w:t>
      </w:r>
      <w:r w:rsidRPr="00B00365">
        <w:rPr>
          <w:rFonts w:ascii="Arial" w:hAnsi="Arial" w:cs="Arial"/>
          <w:sz w:val="20"/>
          <w:szCs w:val="20"/>
          <w:highlight w:val="yellow"/>
          <w:lang w:val="es-ES_tradnl"/>
        </w:rPr>
        <w:t>Genital</w:t>
      </w:r>
      <w:r>
        <w:rPr>
          <w:rFonts w:ascii="Arial" w:hAnsi="Arial" w:cs="Arial"/>
          <w:sz w:val="20"/>
          <w:szCs w:val="20"/>
          <w:lang w:val="es-ES_tradnl"/>
        </w:rPr>
        <w:t xml:space="preserve"> </w:t>
      </w:r>
      <w:r w:rsidR="00B00365">
        <w:rPr>
          <w:rFonts w:ascii="Arial" w:hAnsi="Arial" w:cs="Arial"/>
          <w:sz w:val="20"/>
          <w:szCs w:val="20"/>
          <w:lang w:val="es-ES_tradnl"/>
        </w:rPr>
        <w:t xml:space="preserve">(12 años en adelante) </w:t>
      </w:r>
      <w:r w:rsidR="00B00365" w:rsidRPr="00B00365">
        <w:rPr>
          <w:rFonts w:ascii="Arial" w:hAnsi="Arial" w:cs="Arial"/>
          <w:sz w:val="20"/>
          <w:szCs w:val="20"/>
          <w:lang w:val="es-ES_tradnl"/>
        </w:rPr>
        <w:t>Durante la etapa final del desarrollo psicosexual, el individuo desarrolla un fuerte interés hacia el sexo y las relaciones sexuales. Esta etapa comienza en la pubertad, pero dura el resto de la vida de una persona.</w:t>
      </w:r>
      <w:r w:rsidR="00B00365">
        <w:rPr>
          <w:rFonts w:ascii="Arial" w:hAnsi="Arial" w:cs="Arial"/>
          <w:sz w:val="20"/>
          <w:szCs w:val="20"/>
          <w:lang w:val="es-ES_tradnl"/>
        </w:rPr>
        <w:t xml:space="preserve"> </w:t>
      </w:r>
      <w:r w:rsidR="00B00365" w:rsidRPr="00B00365">
        <w:rPr>
          <w:rFonts w:ascii="Arial" w:hAnsi="Arial" w:cs="Arial"/>
          <w:sz w:val="20"/>
          <w:szCs w:val="20"/>
          <w:lang w:val="es-ES_tradnl"/>
        </w:rPr>
        <w:t>En esta etapa crece al fin el interés por el bienestar de los demás. Si las demás etapas se han completado con éxito, el individuo debe estar ahora bien equilibrado, cálido, y el cuidado. El objetivo de esta etapa es establecer un equilibrio entre las diversas áreas de la vida.</w:t>
      </w:r>
      <w:r w:rsidR="00B00365">
        <w:rPr>
          <w:rFonts w:ascii="Arial" w:hAnsi="Arial" w:cs="Arial"/>
          <w:sz w:val="20"/>
          <w:szCs w:val="20"/>
          <w:lang w:val="es-ES_tradnl"/>
        </w:rPr>
        <w:t xml:space="preserve"> </w:t>
      </w:r>
    </w:p>
    <w:p w:rsidR="00B95CEE" w:rsidRDefault="00B95CEE" w:rsidP="00B00365">
      <w:pPr>
        <w:ind w:left="360"/>
        <w:rPr>
          <w:rFonts w:ascii="Arial" w:hAnsi="Arial" w:cs="Arial"/>
          <w:sz w:val="20"/>
          <w:szCs w:val="20"/>
          <w:lang w:val="es-ES_tradnl"/>
        </w:rPr>
      </w:pPr>
    </w:p>
    <w:p w:rsidR="00B95CEE" w:rsidRDefault="00B95CEE" w:rsidP="00B00365">
      <w:pPr>
        <w:ind w:left="360"/>
        <w:rPr>
          <w:rFonts w:ascii="Arial" w:hAnsi="Arial" w:cs="Arial"/>
          <w:sz w:val="20"/>
          <w:szCs w:val="20"/>
          <w:lang w:val="es-ES_tradnl"/>
        </w:rPr>
      </w:pPr>
      <w:r>
        <w:rPr>
          <w:rFonts w:ascii="Arial" w:hAnsi="Arial" w:cs="Arial"/>
          <w:sz w:val="20"/>
          <w:szCs w:val="20"/>
          <w:lang w:val="es-ES_tradnl"/>
        </w:rPr>
        <w:t xml:space="preserve">Fuentes: </w:t>
      </w:r>
    </w:p>
    <w:p w:rsidR="00B95CEE" w:rsidRDefault="00B95CEE" w:rsidP="00B00365">
      <w:pPr>
        <w:ind w:left="360"/>
        <w:rPr>
          <w:rFonts w:ascii="Arial" w:hAnsi="Arial" w:cs="Arial"/>
          <w:sz w:val="20"/>
          <w:szCs w:val="20"/>
          <w:lang w:val="es-ES_tradnl"/>
        </w:rPr>
      </w:pPr>
      <w:hyperlink r:id="rId13" w:history="1">
        <w:r w:rsidRPr="00FA0180">
          <w:rPr>
            <w:rStyle w:val="Hipervnculo"/>
            <w:rFonts w:ascii="Arial" w:hAnsi="Arial" w:cs="Arial"/>
            <w:sz w:val="20"/>
            <w:szCs w:val="20"/>
            <w:lang w:val="es-ES_tradnl"/>
          </w:rPr>
          <w:t>https://www.tdx.cat/bitstream/handle/10803/8927/D-TESIS_CAPITULO_2.pdf;sequence=4</w:t>
        </w:r>
      </w:hyperlink>
      <w:r>
        <w:rPr>
          <w:rFonts w:ascii="Arial" w:hAnsi="Arial" w:cs="Arial"/>
          <w:sz w:val="20"/>
          <w:szCs w:val="20"/>
          <w:lang w:val="es-ES_tradnl"/>
        </w:rPr>
        <w:t xml:space="preserve"> </w:t>
      </w:r>
    </w:p>
    <w:p w:rsidR="00B95CEE" w:rsidRDefault="00B95CEE" w:rsidP="00B00365">
      <w:pPr>
        <w:ind w:left="360"/>
        <w:rPr>
          <w:rFonts w:ascii="Arial" w:hAnsi="Arial" w:cs="Arial"/>
          <w:sz w:val="20"/>
          <w:szCs w:val="20"/>
          <w:lang w:val="es-ES_tradnl"/>
        </w:rPr>
      </w:pPr>
      <w:hyperlink r:id="rId14" w:history="1">
        <w:r w:rsidRPr="00FA0180">
          <w:rPr>
            <w:rStyle w:val="Hipervnculo"/>
            <w:rFonts w:ascii="Arial" w:hAnsi="Arial" w:cs="Arial"/>
            <w:sz w:val="20"/>
            <w:szCs w:val="20"/>
            <w:lang w:val="es-ES_tradnl"/>
          </w:rPr>
          <w:t>https://sites.google.com/site/teoriadelreforzamiento/#:~:text=La%20teor%C3%ADa%20de%20Skinner%20est%C3%A1,a%20los%20est%C3%ADmulos%20que%20experimentamos</w:t>
        </w:r>
      </w:hyperlink>
      <w:r w:rsidRPr="00B95CEE">
        <w:rPr>
          <w:rFonts w:ascii="Arial" w:hAnsi="Arial" w:cs="Arial"/>
          <w:sz w:val="20"/>
          <w:szCs w:val="20"/>
          <w:lang w:val="es-ES_tradnl"/>
        </w:rPr>
        <w:t>.</w:t>
      </w:r>
      <w:r>
        <w:rPr>
          <w:rFonts w:ascii="Arial" w:hAnsi="Arial" w:cs="Arial"/>
          <w:sz w:val="20"/>
          <w:szCs w:val="20"/>
          <w:lang w:val="es-ES_tradnl"/>
        </w:rPr>
        <w:t xml:space="preserve"> </w:t>
      </w:r>
    </w:p>
    <w:p w:rsidR="00B95CEE" w:rsidRDefault="00B95CEE" w:rsidP="00B00365">
      <w:pPr>
        <w:ind w:left="360"/>
        <w:rPr>
          <w:rFonts w:ascii="Arial" w:hAnsi="Arial" w:cs="Arial"/>
          <w:sz w:val="20"/>
          <w:szCs w:val="20"/>
          <w:lang w:val="es-ES_tradnl"/>
        </w:rPr>
      </w:pPr>
      <w:hyperlink r:id="rId15" w:history="1">
        <w:r w:rsidRPr="00FA0180">
          <w:rPr>
            <w:rStyle w:val="Hipervnculo"/>
            <w:rFonts w:ascii="Arial" w:hAnsi="Arial" w:cs="Arial"/>
            <w:sz w:val="20"/>
            <w:szCs w:val="20"/>
            <w:lang w:val="es-ES_tradnl"/>
          </w:rPr>
          <w:t>https://www.unir.net/educacion/revista/desarrollo-cognoscitivo-cognitivo/#:~:text=La%20teor%C3%ADa%20del%20desarrollo%20cognitivo%20se%20la%20debemos,Piaget%20(1896%2D1980).&amp;text=A%20trav%C3%A9s%20de%20esta%20interacci%C3%B3n,y%20construyendo%20su%20propio%20conocimiento</w:t>
        </w:r>
      </w:hyperlink>
      <w:r w:rsidRPr="00B95CEE">
        <w:rPr>
          <w:rFonts w:ascii="Arial" w:hAnsi="Arial" w:cs="Arial"/>
          <w:sz w:val="20"/>
          <w:szCs w:val="20"/>
          <w:lang w:val="es-ES_tradnl"/>
        </w:rPr>
        <w:t>.</w:t>
      </w:r>
      <w:r>
        <w:rPr>
          <w:rFonts w:ascii="Arial" w:hAnsi="Arial" w:cs="Arial"/>
          <w:sz w:val="20"/>
          <w:szCs w:val="20"/>
          <w:lang w:val="es-ES_tradnl"/>
        </w:rPr>
        <w:t xml:space="preserve"> </w:t>
      </w:r>
    </w:p>
    <w:p w:rsidR="00B95CEE" w:rsidRDefault="00B95CEE" w:rsidP="00B00365">
      <w:pPr>
        <w:ind w:left="360"/>
        <w:rPr>
          <w:rFonts w:ascii="Arial" w:hAnsi="Arial" w:cs="Arial"/>
          <w:sz w:val="20"/>
          <w:szCs w:val="20"/>
          <w:lang w:val="es-ES_tradnl"/>
        </w:rPr>
      </w:pPr>
      <w:hyperlink r:id="rId16" w:history="1">
        <w:r w:rsidRPr="00FA0180">
          <w:rPr>
            <w:rStyle w:val="Hipervnculo"/>
            <w:rFonts w:ascii="Arial" w:hAnsi="Arial" w:cs="Arial"/>
            <w:sz w:val="20"/>
            <w:szCs w:val="20"/>
            <w:lang w:val="es-ES_tradnl"/>
          </w:rPr>
          <w:t>https://sites.google.com/site/teoriaconstructivista12/introduccion#:~:text=El%20Constructivismo%20es%20la%20Teoria,en%20el%20PROCESO%20DE%20APRENDIZAJE%20.&amp;text=La%20idea%20central%20es%20que,la%20base%20de%20ense%C3%B1anzas%20anteriores</w:t>
        </w:r>
      </w:hyperlink>
      <w:r w:rsidRPr="00B95CEE">
        <w:rPr>
          <w:rFonts w:ascii="Arial" w:hAnsi="Arial" w:cs="Arial"/>
          <w:sz w:val="20"/>
          <w:szCs w:val="20"/>
          <w:lang w:val="es-ES_tradnl"/>
        </w:rPr>
        <w:t>.</w:t>
      </w:r>
      <w:r>
        <w:rPr>
          <w:rFonts w:ascii="Arial" w:hAnsi="Arial" w:cs="Arial"/>
          <w:sz w:val="20"/>
          <w:szCs w:val="20"/>
          <w:lang w:val="es-ES_tradnl"/>
        </w:rPr>
        <w:t xml:space="preserve"> </w:t>
      </w:r>
    </w:p>
    <w:p w:rsidR="00C03616" w:rsidRPr="00B95CEE" w:rsidRDefault="00B95CEE" w:rsidP="00B95CEE">
      <w:pPr>
        <w:ind w:left="360"/>
        <w:rPr>
          <w:rFonts w:ascii="Arial" w:hAnsi="Arial" w:cs="Arial"/>
          <w:sz w:val="20"/>
          <w:szCs w:val="20"/>
          <w:lang w:val="es-ES_tradnl"/>
        </w:rPr>
      </w:pPr>
      <w:hyperlink r:id="rId17" w:history="1">
        <w:r w:rsidRPr="00FA0180">
          <w:rPr>
            <w:rStyle w:val="Hipervnculo"/>
            <w:rFonts w:ascii="Arial" w:hAnsi="Arial" w:cs="Arial"/>
            <w:sz w:val="20"/>
            <w:szCs w:val="20"/>
            <w:lang w:val="es-ES_tradnl"/>
          </w:rPr>
          <w:t>https://psicologiaymente.com/desarrollo/teoria-del-desarrollo-psicosocial-erikson</w:t>
        </w:r>
      </w:hyperlink>
      <w:r>
        <w:rPr>
          <w:rFonts w:ascii="Arial" w:hAnsi="Arial" w:cs="Arial"/>
          <w:sz w:val="20"/>
          <w:szCs w:val="20"/>
          <w:lang w:val="es-ES_tradnl"/>
        </w:rPr>
        <w:t xml:space="preserve"> </w:t>
      </w:r>
      <w:bookmarkStart w:id="0" w:name="_GoBack"/>
      <w:bookmarkEnd w:id="0"/>
    </w:p>
    <w:sectPr w:rsidR="00C03616" w:rsidRPr="00B95C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49716"/>
      <w:docPartObj>
        <w:docPartGallery w:val="Page Numbers (Bottom of Page)"/>
        <w:docPartUnique/>
      </w:docPartObj>
    </w:sdtPr>
    <w:sdtEndPr/>
    <w:sdtContent>
      <w:p w:rsidR="006A45A4" w:rsidRDefault="00B95CEE">
        <w:pPr>
          <w:pStyle w:val="Piedepgina"/>
          <w:jc w:val="right"/>
        </w:pPr>
        <w:r>
          <w:fldChar w:fldCharType="begin"/>
        </w:r>
        <w:r>
          <w:instrText>PAGE   \* MERGEFORMAT</w:instrText>
        </w:r>
        <w:r>
          <w:fldChar w:fldCharType="separate"/>
        </w:r>
        <w:r>
          <w:rPr>
            <w:lang w:val="es-ES"/>
          </w:rPr>
          <w:t>2</w:t>
        </w:r>
        <w:r>
          <w:fldChar w:fldCharType="end"/>
        </w:r>
      </w:p>
    </w:sdtContent>
  </w:sdt>
  <w:p w:rsidR="006A45A4" w:rsidRDefault="00B95CE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6571"/>
    <w:multiLevelType w:val="hybridMultilevel"/>
    <w:tmpl w:val="1812D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A82FB7"/>
    <w:multiLevelType w:val="hybridMultilevel"/>
    <w:tmpl w:val="942CD624"/>
    <w:lvl w:ilvl="0" w:tplc="DAD00AB0">
      <w:start w:val="1"/>
      <w:numFmt w:val="bullet"/>
      <w:lvlText w:val="o"/>
      <w:lvlJc w:val="left"/>
      <w:pPr>
        <w:tabs>
          <w:tab w:val="num" w:pos="720"/>
        </w:tabs>
        <w:ind w:left="720" w:hanging="360"/>
      </w:pPr>
      <w:rPr>
        <w:rFonts w:ascii="Courier New" w:hAnsi="Courier New" w:hint="default"/>
      </w:rPr>
    </w:lvl>
    <w:lvl w:ilvl="1" w:tplc="414C52CE" w:tentative="1">
      <w:start w:val="1"/>
      <w:numFmt w:val="bullet"/>
      <w:lvlText w:val="o"/>
      <w:lvlJc w:val="left"/>
      <w:pPr>
        <w:tabs>
          <w:tab w:val="num" w:pos="1440"/>
        </w:tabs>
        <w:ind w:left="1440" w:hanging="360"/>
      </w:pPr>
      <w:rPr>
        <w:rFonts w:ascii="Courier New" w:hAnsi="Courier New" w:hint="default"/>
      </w:rPr>
    </w:lvl>
    <w:lvl w:ilvl="2" w:tplc="12D4A322" w:tentative="1">
      <w:start w:val="1"/>
      <w:numFmt w:val="bullet"/>
      <w:lvlText w:val="o"/>
      <w:lvlJc w:val="left"/>
      <w:pPr>
        <w:tabs>
          <w:tab w:val="num" w:pos="2160"/>
        </w:tabs>
        <w:ind w:left="2160" w:hanging="360"/>
      </w:pPr>
      <w:rPr>
        <w:rFonts w:ascii="Courier New" w:hAnsi="Courier New" w:hint="default"/>
      </w:rPr>
    </w:lvl>
    <w:lvl w:ilvl="3" w:tplc="023E802C" w:tentative="1">
      <w:start w:val="1"/>
      <w:numFmt w:val="bullet"/>
      <w:lvlText w:val="o"/>
      <w:lvlJc w:val="left"/>
      <w:pPr>
        <w:tabs>
          <w:tab w:val="num" w:pos="2880"/>
        </w:tabs>
        <w:ind w:left="2880" w:hanging="360"/>
      </w:pPr>
      <w:rPr>
        <w:rFonts w:ascii="Courier New" w:hAnsi="Courier New" w:hint="default"/>
      </w:rPr>
    </w:lvl>
    <w:lvl w:ilvl="4" w:tplc="AC12A308" w:tentative="1">
      <w:start w:val="1"/>
      <w:numFmt w:val="bullet"/>
      <w:lvlText w:val="o"/>
      <w:lvlJc w:val="left"/>
      <w:pPr>
        <w:tabs>
          <w:tab w:val="num" w:pos="3600"/>
        </w:tabs>
        <w:ind w:left="3600" w:hanging="360"/>
      </w:pPr>
      <w:rPr>
        <w:rFonts w:ascii="Courier New" w:hAnsi="Courier New" w:hint="default"/>
      </w:rPr>
    </w:lvl>
    <w:lvl w:ilvl="5" w:tplc="DBE0B3DE" w:tentative="1">
      <w:start w:val="1"/>
      <w:numFmt w:val="bullet"/>
      <w:lvlText w:val="o"/>
      <w:lvlJc w:val="left"/>
      <w:pPr>
        <w:tabs>
          <w:tab w:val="num" w:pos="4320"/>
        </w:tabs>
        <w:ind w:left="4320" w:hanging="360"/>
      </w:pPr>
      <w:rPr>
        <w:rFonts w:ascii="Courier New" w:hAnsi="Courier New" w:hint="default"/>
      </w:rPr>
    </w:lvl>
    <w:lvl w:ilvl="6" w:tplc="FB523B4E" w:tentative="1">
      <w:start w:val="1"/>
      <w:numFmt w:val="bullet"/>
      <w:lvlText w:val="o"/>
      <w:lvlJc w:val="left"/>
      <w:pPr>
        <w:tabs>
          <w:tab w:val="num" w:pos="5040"/>
        </w:tabs>
        <w:ind w:left="5040" w:hanging="360"/>
      </w:pPr>
      <w:rPr>
        <w:rFonts w:ascii="Courier New" w:hAnsi="Courier New" w:hint="default"/>
      </w:rPr>
    </w:lvl>
    <w:lvl w:ilvl="7" w:tplc="67EE7294" w:tentative="1">
      <w:start w:val="1"/>
      <w:numFmt w:val="bullet"/>
      <w:lvlText w:val="o"/>
      <w:lvlJc w:val="left"/>
      <w:pPr>
        <w:tabs>
          <w:tab w:val="num" w:pos="5760"/>
        </w:tabs>
        <w:ind w:left="5760" w:hanging="360"/>
      </w:pPr>
      <w:rPr>
        <w:rFonts w:ascii="Courier New" w:hAnsi="Courier New" w:hint="default"/>
      </w:rPr>
    </w:lvl>
    <w:lvl w:ilvl="8" w:tplc="0B90015E"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F9"/>
    <w:rsid w:val="004E20BA"/>
    <w:rsid w:val="00935B56"/>
    <w:rsid w:val="00B00365"/>
    <w:rsid w:val="00B95CEE"/>
    <w:rsid w:val="00C03616"/>
    <w:rsid w:val="00D11D27"/>
    <w:rsid w:val="00D32345"/>
    <w:rsid w:val="00E7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DEF2"/>
  <w15:chartTrackingRefBased/>
  <w15:docId w15:val="{9ED6E497-4E1C-4123-9B76-C16D2DAD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20BA"/>
    <w:pPr>
      <w:ind w:left="720"/>
      <w:contextualSpacing/>
    </w:pPr>
  </w:style>
  <w:style w:type="character" w:styleId="Hipervnculo">
    <w:name w:val="Hyperlink"/>
    <w:basedOn w:val="Fuentedeprrafopredeter"/>
    <w:uiPriority w:val="99"/>
    <w:unhideWhenUsed/>
    <w:rsid w:val="00C03616"/>
    <w:rPr>
      <w:color w:val="0563C1" w:themeColor="hyperlink"/>
      <w:u w:val="single"/>
    </w:rPr>
  </w:style>
  <w:style w:type="character" w:styleId="Mencinsinresolver">
    <w:name w:val="Unresolved Mention"/>
    <w:basedOn w:val="Fuentedeprrafopredeter"/>
    <w:uiPriority w:val="99"/>
    <w:semiHidden/>
    <w:unhideWhenUsed/>
    <w:rsid w:val="00C03616"/>
    <w:rPr>
      <w:color w:val="605E5C"/>
      <w:shd w:val="clear" w:color="auto" w:fill="E1DFDD"/>
    </w:rPr>
  </w:style>
  <w:style w:type="paragraph" w:styleId="Piedepgina">
    <w:name w:val="footer"/>
    <w:basedOn w:val="Normal"/>
    <w:link w:val="PiedepginaCar"/>
    <w:uiPriority w:val="99"/>
    <w:unhideWhenUsed/>
    <w:rsid w:val="00B003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036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4259">
      <w:bodyDiv w:val="1"/>
      <w:marLeft w:val="0"/>
      <w:marRight w:val="0"/>
      <w:marTop w:val="0"/>
      <w:marBottom w:val="0"/>
      <w:divBdr>
        <w:top w:val="none" w:sz="0" w:space="0" w:color="auto"/>
        <w:left w:val="none" w:sz="0" w:space="0" w:color="auto"/>
        <w:bottom w:val="none" w:sz="0" w:space="0" w:color="auto"/>
        <w:right w:val="none" w:sz="0" w:space="0" w:color="auto"/>
      </w:divBdr>
    </w:div>
    <w:div w:id="101269432">
      <w:bodyDiv w:val="1"/>
      <w:marLeft w:val="0"/>
      <w:marRight w:val="0"/>
      <w:marTop w:val="0"/>
      <w:marBottom w:val="0"/>
      <w:divBdr>
        <w:top w:val="none" w:sz="0" w:space="0" w:color="auto"/>
        <w:left w:val="none" w:sz="0" w:space="0" w:color="auto"/>
        <w:bottom w:val="none" w:sz="0" w:space="0" w:color="auto"/>
        <w:right w:val="none" w:sz="0" w:space="0" w:color="auto"/>
      </w:divBdr>
    </w:div>
    <w:div w:id="126096068">
      <w:bodyDiv w:val="1"/>
      <w:marLeft w:val="0"/>
      <w:marRight w:val="0"/>
      <w:marTop w:val="0"/>
      <w:marBottom w:val="0"/>
      <w:divBdr>
        <w:top w:val="none" w:sz="0" w:space="0" w:color="auto"/>
        <w:left w:val="none" w:sz="0" w:space="0" w:color="auto"/>
        <w:bottom w:val="none" w:sz="0" w:space="0" w:color="auto"/>
        <w:right w:val="none" w:sz="0" w:space="0" w:color="auto"/>
      </w:divBdr>
    </w:div>
    <w:div w:id="127087926">
      <w:bodyDiv w:val="1"/>
      <w:marLeft w:val="0"/>
      <w:marRight w:val="0"/>
      <w:marTop w:val="0"/>
      <w:marBottom w:val="0"/>
      <w:divBdr>
        <w:top w:val="none" w:sz="0" w:space="0" w:color="auto"/>
        <w:left w:val="none" w:sz="0" w:space="0" w:color="auto"/>
        <w:bottom w:val="none" w:sz="0" w:space="0" w:color="auto"/>
        <w:right w:val="none" w:sz="0" w:space="0" w:color="auto"/>
      </w:divBdr>
    </w:div>
    <w:div w:id="362443624">
      <w:bodyDiv w:val="1"/>
      <w:marLeft w:val="0"/>
      <w:marRight w:val="0"/>
      <w:marTop w:val="0"/>
      <w:marBottom w:val="0"/>
      <w:divBdr>
        <w:top w:val="none" w:sz="0" w:space="0" w:color="auto"/>
        <w:left w:val="none" w:sz="0" w:space="0" w:color="auto"/>
        <w:bottom w:val="none" w:sz="0" w:space="0" w:color="auto"/>
        <w:right w:val="none" w:sz="0" w:space="0" w:color="auto"/>
      </w:divBdr>
    </w:div>
    <w:div w:id="505168044">
      <w:bodyDiv w:val="1"/>
      <w:marLeft w:val="0"/>
      <w:marRight w:val="0"/>
      <w:marTop w:val="0"/>
      <w:marBottom w:val="0"/>
      <w:divBdr>
        <w:top w:val="none" w:sz="0" w:space="0" w:color="auto"/>
        <w:left w:val="none" w:sz="0" w:space="0" w:color="auto"/>
        <w:bottom w:val="none" w:sz="0" w:space="0" w:color="auto"/>
        <w:right w:val="none" w:sz="0" w:space="0" w:color="auto"/>
      </w:divBdr>
    </w:div>
    <w:div w:id="556867570">
      <w:bodyDiv w:val="1"/>
      <w:marLeft w:val="0"/>
      <w:marRight w:val="0"/>
      <w:marTop w:val="0"/>
      <w:marBottom w:val="0"/>
      <w:divBdr>
        <w:top w:val="none" w:sz="0" w:space="0" w:color="auto"/>
        <w:left w:val="none" w:sz="0" w:space="0" w:color="auto"/>
        <w:bottom w:val="none" w:sz="0" w:space="0" w:color="auto"/>
        <w:right w:val="none" w:sz="0" w:space="0" w:color="auto"/>
      </w:divBdr>
    </w:div>
    <w:div w:id="569314198">
      <w:bodyDiv w:val="1"/>
      <w:marLeft w:val="0"/>
      <w:marRight w:val="0"/>
      <w:marTop w:val="0"/>
      <w:marBottom w:val="0"/>
      <w:divBdr>
        <w:top w:val="none" w:sz="0" w:space="0" w:color="auto"/>
        <w:left w:val="none" w:sz="0" w:space="0" w:color="auto"/>
        <w:bottom w:val="none" w:sz="0" w:space="0" w:color="auto"/>
        <w:right w:val="none" w:sz="0" w:space="0" w:color="auto"/>
      </w:divBdr>
    </w:div>
    <w:div w:id="582303333">
      <w:bodyDiv w:val="1"/>
      <w:marLeft w:val="0"/>
      <w:marRight w:val="0"/>
      <w:marTop w:val="0"/>
      <w:marBottom w:val="0"/>
      <w:divBdr>
        <w:top w:val="none" w:sz="0" w:space="0" w:color="auto"/>
        <w:left w:val="none" w:sz="0" w:space="0" w:color="auto"/>
        <w:bottom w:val="none" w:sz="0" w:space="0" w:color="auto"/>
        <w:right w:val="none" w:sz="0" w:space="0" w:color="auto"/>
      </w:divBdr>
    </w:div>
    <w:div w:id="684674231">
      <w:bodyDiv w:val="1"/>
      <w:marLeft w:val="0"/>
      <w:marRight w:val="0"/>
      <w:marTop w:val="0"/>
      <w:marBottom w:val="0"/>
      <w:divBdr>
        <w:top w:val="none" w:sz="0" w:space="0" w:color="auto"/>
        <w:left w:val="none" w:sz="0" w:space="0" w:color="auto"/>
        <w:bottom w:val="none" w:sz="0" w:space="0" w:color="auto"/>
        <w:right w:val="none" w:sz="0" w:space="0" w:color="auto"/>
      </w:divBdr>
    </w:div>
    <w:div w:id="899170482">
      <w:bodyDiv w:val="1"/>
      <w:marLeft w:val="0"/>
      <w:marRight w:val="0"/>
      <w:marTop w:val="0"/>
      <w:marBottom w:val="0"/>
      <w:divBdr>
        <w:top w:val="none" w:sz="0" w:space="0" w:color="auto"/>
        <w:left w:val="none" w:sz="0" w:space="0" w:color="auto"/>
        <w:bottom w:val="none" w:sz="0" w:space="0" w:color="auto"/>
        <w:right w:val="none" w:sz="0" w:space="0" w:color="auto"/>
      </w:divBdr>
    </w:div>
    <w:div w:id="993483771">
      <w:bodyDiv w:val="1"/>
      <w:marLeft w:val="0"/>
      <w:marRight w:val="0"/>
      <w:marTop w:val="0"/>
      <w:marBottom w:val="0"/>
      <w:divBdr>
        <w:top w:val="none" w:sz="0" w:space="0" w:color="auto"/>
        <w:left w:val="none" w:sz="0" w:space="0" w:color="auto"/>
        <w:bottom w:val="none" w:sz="0" w:space="0" w:color="auto"/>
        <w:right w:val="none" w:sz="0" w:space="0" w:color="auto"/>
      </w:divBdr>
    </w:div>
    <w:div w:id="1006056464">
      <w:bodyDiv w:val="1"/>
      <w:marLeft w:val="0"/>
      <w:marRight w:val="0"/>
      <w:marTop w:val="0"/>
      <w:marBottom w:val="0"/>
      <w:divBdr>
        <w:top w:val="none" w:sz="0" w:space="0" w:color="auto"/>
        <w:left w:val="none" w:sz="0" w:space="0" w:color="auto"/>
        <w:bottom w:val="none" w:sz="0" w:space="0" w:color="auto"/>
        <w:right w:val="none" w:sz="0" w:space="0" w:color="auto"/>
      </w:divBdr>
    </w:div>
    <w:div w:id="1011026906">
      <w:bodyDiv w:val="1"/>
      <w:marLeft w:val="0"/>
      <w:marRight w:val="0"/>
      <w:marTop w:val="0"/>
      <w:marBottom w:val="0"/>
      <w:divBdr>
        <w:top w:val="none" w:sz="0" w:space="0" w:color="auto"/>
        <w:left w:val="none" w:sz="0" w:space="0" w:color="auto"/>
        <w:bottom w:val="none" w:sz="0" w:space="0" w:color="auto"/>
        <w:right w:val="none" w:sz="0" w:space="0" w:color="auto"/>
      </w:divBdr>
    </w:div>
    <w:div w:id="1042828963">
      <w:bodyDiv w:val="1"/>
      <w:marLeft w:val="0"/>
      <w:marRight w:val="0"/>
      <w:marTop w:val="0"/>
      <w:marBottom w:val="0"/>
      <w:divBdr>
        <w:top w:val="none" w:sz="0" w:space="0" w:color="auto"/>
        <w:left w:val="none" w:sz="0" w:space="0" w:color="auto"/>
        <w:bottom w:val="none" w:sz="0" w:space="0" w:color="auto"/>
        <w:right w:val="none" w:sz="0" w:space="0" w:color="auto"/>
      </w:divBdr>
    </w:div>
    <w:div w:id="1152021881">
      <w:bodyDiv w:val="1"/>
      <w:marLeft w:val="0"/>
      <w:marRight w:val="0"/>
      <w:marTop w:val="0"/>
      <w:marBottom w:val="0"/>
      <w:divBdr>
        <w:top w:val="none" w:sz="0" w:space="0" w:color="auto"/>
        <w:left w:val="none" w:sz="0" w:space="0" w:color="auto"/>
        <w:bottom w:val="none" w:sz="0" w:space="0" w:color="auto"/>
        <w:right w:val="none" w:sz="0" w:space="0" w:color="auto"/>
      </w:divBdr>
    </w:div>
    <w:div w:id="1540970722">
      <w:bodyDiv w:val="1"/>
      <w:marLeft w:val="0"/>
      <w:marRight w:val="0"/>
      <w:marTop w:val="0"/>
      <w:marBottom w:val="0"/>
      <w:divBdr>
        <w:top w:val="none" w:sz="0" w:space="0" w:color="auto"/>
        <w:left w:val="none" w:sz="0" w:space="0" w:color="auto"/>
        <w:bottom w:val="none" w:sz="0" w:space="0" w:color="auto"/>
        <w:right w:val="none" w:sz="0" w:space="0" w:color="auto"/>
      </w:divBdr>
    </w:div>
    <w:div w:id="1555854626">
      <w:bodyDiv w:val="1"/>
      <w:marLeft w:val="0"/>
      <w:marRight w:val="0"/>
      <w:marTop w:val="0"/>
      <w:marBottom w:val="0"/>
      <w:divBdr>
        <w:top w:val="none" w:sz="0" w:space="0" w:color="auto"/>
        <w:left w:val="none" w:sz="0" w:space="0" w:color="auto"/>
        <w:bottom w:val="none" w:sz="0" w:space="0" w:color="auto"/>
        <w:right w:val="none" w:sz="0" w:space="0" w:color="auto"/>
      </w:divBdr>
    </w:div>
    <w:div w:id="1703630663">
      <w:bodyDiv w:val="1"/>
      <w:marLeft w:val="0"/>
      <w:marRight w:val="0"/>
      <w:marTop w:val="0"/>
      <w:marBottom w:val="0"/>
      <w:divBdr>
        <w:top w:val="none" w:sz="0" w:space="0" w:color="auto"/>
        <w:left w:val="none" w:sz="0" w:space="0" w:color="auto"/>
        <w:bottom w:val="none" w:sz="0" w:space="0" w:color="auto"/>
        <w:right w:val="none" w:sz="0" w:space="0" w:color="auto"/>
      </w:divBdr>
    </w:div>
    <w:div w:id="1715738732">
      <w:bodyDiv w:val="1"/>
      <w:marLeft w:val="0"/>
      <w:marRight w:val="0"/>
      <w:marTop w:val="0"/>
      <w:marBottom w:val="0"/>
      <w:divBdr>
        <w:top w:val="none" w:sz="0" w:space="0" w:color="auto"/>
        <w:left w:val="none" w:sz="0" w:space="0" w:color="auto"/>
        <w:bottom w:val="none" w:sz="0" w:space="0" w:color="auto"/>
        <w:right w:val="none" w:sz="0" w:space="0" w:color="auto"/>
      </w:divBdr>
    </w:div>
    <w:div w:id="1878422376">
      <w:bodyDiv w:val="1"/>
      <w:marLeft w:val="0"/>
      <w:marRight w:val="0"/>
      <w:marTop w:val="0"/>
      <w:marBottom w:val="0"/>
      <w:divBdr>
        <w:top w:val="none" w:sz="0" w:space="0" w:color="auto"/>
        <w:left w:val="none" w:sz="0" w:space="0" w:color="auto"/>
        <w:bottom w:val="none" w:sz="0" w:space="0" w:color="auto"/>
        <w:right w:val="none" w:sz="0" w:space="0" w:color="auto"/>
      </w:divBdr>
    </w:div>
    <w:div w:id="20309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icoactiva.com/biografia/sigmund-freud.htm" TargetMode="External"/><Relationship Id="rId13" Type="http://schemas.openxmlformats.org/officeDocument/2006/relationships/hyperlink" Target="https://www.tdx.cat/bitstream/handle/10803/8927/D-TESIS_CAPITULO_2.pdf;sequence=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psicoactiva.com/blog/aprendiendo-habilidades-sociales-para-prevenir-la-violencia/" TargetMode="External"/><Relationship Id="rId17" Type="http://schemas.openxmlformats.org/officeDocument/2006/relationships/hyperlink" Target="https://psicologiaymente.com/desarrollo/teoria-del-desarrollo-psicosocial-erikson" TargetMode="External"/><Relationship Id="rId2" Type="http://schemas.openxmlformats.org/officeDocument/2006/relationships/styles" Target="styles.xml"/><Relationship Id="rId16" Type="http://schemas.openxmlformats.org/officeDocument/2006/relationships/hyperlink" Target="https://sites.google.com/site/teoriaconstructivista12/introduccion#:~:text=El%20Constructivismo%20es%20la%20Teoria,en%20el%20PROCESO%20DE%20APRENDIZAJE%20.&amp;text=La%20idea%20central%20es%20que,la%20base%20de%20ense%C3%B1anzas%20anteriores"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www.psicoactiva.com/blog/teoria-la-personalidad-freud-consciente-inconsciente-superyo-ello/" TargetMode="External"/><Relationship Id="rId5" Type="http://schemas.openxmlformats.org/officeDocument/2006/relationships/image" Target="media/image1.gif"/><Relationship Id="rId15" Type="http://schemas.openxmlformats.org/officeDocument/2006/relationships/hyperlink" Target="https://www.unir.net/educacion/revista/desarrollo-cognoscitivo-cognitivo/#:~:text=La%20teor%C3%ADa%20del%20desarrollo%20cognitivo%20se%20la%20debemos,Piaget%20(1896%2D1980).&amp;text=A%20trav%C3%A9s%20de%20esta%20interacci%C3%B3n,y%20construyendo%20su%20propio%20conocimiento" TargetMode="External"/><Relationship Id="rId10" Type="http://schemas.openxmlformats.org/officeDocument/2006/relationships/hyperlink" Target="https://www.psicoactiva.com/blog/las-48-mejores-frases-de-sigmund-freu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sicoactiva.com/blog/psicoanalisis-enfoque-psicoanalitico-la-psicologia/" TargetMode="External"/><Relationship Id="rId14" Type="http://schemas.openxmlformats.org/officeDocument/2006/relationships/hyperlink" Target="https://sites.google.com/site/teoriadelreforzamiento/#:~:text=La%20teor%C3%ADa%20de%20Skinner%20est%C3%A1,a%20los%20est%C3%ADmulos%20que%20experimentam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1854</Words>
  <Characters>10199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2021-03-20T04:39:00Z</dcterms:created>
  <dcterms:modified xsi:type="dcterms:W3CDTF">2021-03-20T05:50:00Z</dcterms:modified>
</cp:coreProperties>
</file>