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90947657"/>
        <w:docPartObj>
          <w:docPartGallery w:val="Cover Pages"/>
          <w:docPartUnique/>
        </w:docPartObj>
      </w:sdtPr>
      <w:sdtEndPr>
        <w:rPr>
          <w:rFonts w:cstheme="minorHAnsi"/>
          <w:color w:val="333333"/>
          <w:sz w:val="24"/>
          <w:szCs w:val="24"/>
          <w:shd w:val="clear" w:color="auto" w:fill="FFFFFF"/>
        </w:rPr>
      </w:sdtEndPr>
      <w:sdtContent>
        <w:p w:rsidR="00053348" w:rsidRDefault="00053348">
          <w:r>
            <w:rPr>
              <w:noProof/>
            </w:rPr>
            <mc:AlternateContent>
              <mc:Choice Requires="wpg">
                <w:drawing>
                  <wp:anchor distT="0" distB="0" distL="114300" distR="114300" simplePos="0" relativeHeight="251664384" behindDoc="0" locked="0" layoutInCell="1" allowOverlap="1">
                    <wp:simplePos x="0" y="0"/>
                    <wp:positionH relativeFrom="page">
                      <wp:align>right</wp:align>
                    </wp:positionH>
                    <wp:positionV relativeFrom="page">
                      <wp:align>top</wp:align>
                    </wp:positionV>
                    <wp:extent cx="3228062" cy="10315575"/>
                    <wp:effectExtent l="0" t="0" r="0" b="9525"/>
                    <wp:wrapNone/>
                    <wp:docPr id="453" name="Grupo 453"/>
                    <wp:cNvGraphicFramePr/>
                    <a:graphic xmlns:a="http://schemas.openxmlformats.org/drawingml/2006/main">
                      <a:graphicData uri="http://schemas.microsoft.com/office/word/2010/wordprocessingGroup">
                        <wpg:wgp>
                          <wpg:cNvGrpSpPr/>
                          <wpg:grpSpPr>
                            <a:xfrm>
                              <a:off x="0" y="0"/>
                              <a:ext cx="3228062" cy="10315575"/>
                              <a:chOff x="0" y="0"/>
                              <a:chExt cx="3228062" cy="10315575"/>
                            </a:xfrm>
                          </wpg:grpSpPr>
                          <wps:wsp>
                            <wps:cNvPr id="459" name="Rectángulo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ángulo 460"/>
                            <wps:cNvSpPr>
                              <a:spLocks noChangeArrowheads="1"/>
                            </wps:cNvSpPr>
                            <wps:spPr bwMode="auto">
                              <a:xfrm>
                                <a:off x="105641" y="257175"/>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ángulo 9"/>
                            <wps:cNvSpPr>
                              <a:spLocks noChangeArrowheads="1"/>
                            </wps:cNvSpPr>
                            <wps:spPr bwMode="auto">
                              <a:xfrm>
                                <a:off x="138547" y="639906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color w:val="FFFFFF" w:themeColor="background1"/>
                                      <w:sz w:val="24"/>
                                    </w:rPr>
                                    <w:alias w:val="Autor"/>
                                    <w:id w:val="1380359617"/>
                                    <w:dataBinding w:prefixMappings="xmlns:ns0='http://schemas.openxmlformats.org/package/2006/metadata/core-properties' xmlns:ns1='http://purl.org/dc/elements/1.1/'" w:xpath="/ns0:coreProperties[1]/ns1:creator[1]" w:storeItemID="{6C3C8BC8-F283-45AE-878A-BAB7291924A1}"/>
                                    <w:text/>
                                  </w:sdtPr>
                                  <w:sdtContent>
                                    <w:p w:rsidR="00053348" w:rsidRPr="00053348" w:rsidRDefault="00053348">
                                      <w:pPr>
                                        <w:pStyle w:val="Sinespaciado"/>
                                        <w:spacing w:line="360" w:lineRule="auto"/>
                                        <w:rPr>
                                          <w:rFonts w:ascii="Times New Roman" w:hAnsi="Times New Roman" w:cs="Times New Roman"/>
                                          <w:color w:val="FFFFFF" w:themeColor="background1"/>
                                          <w:sz w:val="24"/>
                                        </w:rPr>
                                      </w:pPr>
                                      <w:r w:rsidRPr="00053348">
                                        <w:rPr>
                                          <w:rFonts w:ascii="Times New Roman" w:hAnsi="Times New Roman" w:cs="Times New Roman"/>
                                          <w:color w:val="FFFFFF" w:themeColor="background1"/>
                                          <w:sz w:val="24"/>
                                        </w:rPr>
                                        <w:t>VALERIA KARELY ZAMARRIPA GARZA</w:t>
                                      </w:r>
                                    </w:p>
                                  </w:sdtContent>
                                </w:sdt>
                                <w:sdt>
                                  <w:sdtPr>
                                    <w:rPr>
                                      <w:rFonts w:ascii="Times New Roman" w:hAnsi="Times New Roman" w:cs="Times New Roman"/>
                                      <w:color w:val="FFFFFF" w:themeColor="background1"/>
                                      <w:sz w:val="24"/>
                                    </w:rPr>
                                    <w:alias w:val="Compañía"/>
                                    <w:id w:val="1760174317"/>
                                    <w:dataBinding w:prefixMappings="xmlns:ns0='http://schemas.openxmlformats.org/officeDocument/2006/extended-properties'" w:xpath="/ns0:Properties[1]/ns0:Company[1]" w:storeItemID="{6668398D-A668-4E3E-A5EB-62B293D839F1}"/>
                                    <w:text/>
                                  </w:sdtPr>
                                  <w:sdtContent>
                                    <w:p w:rsidR="00053348" w:rsidRPr="00053348" w:rsidRDefault="00053348">
                                      <w:pPr>
                                        <w:pStyle w:val="Sinespaciado"/>
                                        <w:spacing w:line="360" w:lineRule="auto"/>
                                        <w:rPr>
                                          <w:rFonts w:ascii="Times New Roman" w:hAnsi="Times New Roman" w:cs="Times New Roman"/>
                                          <w:color w:val="FFFFFF" w:themeColor="background1"/>
                                          <w:sz w:val="24"/>
                                        </w:rPr>
                                      </w:pPr>
                                      <w:r w:rsidRPr="00053348">
                                        <w:rPr>
                                          <w:rFonts w:ascii="Times New Roman" w:hAnsi="Times New Roman" w:cs="Times New Roman"/>
                                          <w:color w:val="FFFFFF" w:themeColor="background1"/>
                                          <w:sz w:val="24"/>
                                        </w:rPr>
                                        <w:t>1°D</w:t>
                                      </w:r>
                                    </w:p>
                                  </w:sdtContent>
                                </w:sdt>
                                <w:sdt>
                                  <w:sdtPr>
                                    <w:rPr>
                                      <w:rFonts w:ascii="Times New Roman" w:hAnsi="Times New Roman" w:cs="Times New Roman"/>
                                      <w:color w:val="FFFFFF" w:themeColor="background1"/>
                                      <w:sz w:val="24"/>
                                    </w:rPr>
                                    <w:alias w:val="Fecha"/>
                                    <w:id w:val="1724480474"/>
                                    <w:dataBinding w:prefixMappings="xmlns:ns0='http://schemas.microsoft.com/office/2006/coverPageProps'" w:xpath="/ns0:CoverPageProperties[1]/ns0:PublishDate[1]" w:storeItemID="{55AF091B-3C7A-41E3-B477-F2FDAA23CFDA}"/>
                                    <w:date w:fullDate="2021-03-18T00:00:00Z">
                                      <w:dateFormat w:val="d-M-yyyy"/>
                                      <w:lid w:val="es-ES"/>
                                      <w:storeMappedDataAs w:val="dateTime"/>
                                      <w:calendar w:val="gregorian"/>
                                    </w:date>
                                  </w:sdtPr>
                                  <w:sdtContent>
                                    <w:p w:rsidR="00053348" w:rsidRPr="00053348" w:rsidRDefault="00053348">
                                      <w:pPr>
                                        <w:pStyle w:val="Sinespaciado"/>
                                        <w:spacing w:line="360" w:lineRule="auto"/>
                                        <w:rPr>
                                          <w:rFonts w:ascii="Times New Roman" w:hAnsi="Times New Roman" w:cs="Times New Roman"/>
                                          <w:color w:val="FFFFFF" w:themeColor="background1"/>
                                          <w:sz w:val="24"/>
                                        </w:rPr>
                                      </w:pPr>
                                      <w:r w:rsidRPr="00053348">
                                        <w:rPr>
                                          <w:rFonts w:ascii="Times New Roman" w:hAnsi="Times New Roman" w:cs="Times New Roman"/>
                                          <w:color w:val="FFFFFF" w:themeColor="background1"/>
                                          <w:sz w:val="24"/>
                                          <w:lang w:val="es-ES"/>
                                        </w:rPr>
                                        <w:t>18-3-2021</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453" o:spid="_x0000_s1026" style="position:absolute;margin-left:203pt;margin-top:0;width:254.2pt;height:812.25pt;z-index:251664384;mso-position-horizontal:right;mso-position-horizontal-relative:page;mso-position-vertical:top;mso-position-vertical-relative:page" coordsize="32280,10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">
                    <v:rect id="Rectángulo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8" o:title="" opacity="52428f" color2="white [3212]" o:opacity2="52428f" type="pattern"/>
                      <v:shadow color="#d8d8d8" offset="3pt,3pt"/>
                    </v:rect>
                    <v:rect id="Rectángulo 460" o:spid="_x0000_s1028" style="position:absolute;left:1056;top:2571;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tángulo 9" o:spid="_x0000_s1029" style="position:absolute;left:1385;top:63990;width:30895;height:2833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rFonts w:ascii="Times New Roman" w:hAnsi="Times New Roman" w:cs="Times New Roman"/>
                                <w:color w:val="FFFFFF" w:themeColor="background1"/>
                                <w:sz w:val="24"/>
                              </w:rPr>
                              <w:alias w:val="Autor"/>
                              <w:id w:val="1380359617"/>
                              <w:dataBinding w:prefixMappings="xmlns:ns0='http://schemas.openxmlformats.org/package/2006/metadata/core-properties' xmlns:ns1='http://purl.org/dc/elements/1.1/'" w:xpath="/ns0:coreProperties[1]/ns1:creator[1]" w:storeItemID="{6C3C8BC8-F283-45AE-878A-BAB7291924A1}"/>
                              <w:text/>
                            </w:sdtPr>
                            <w:sdtContent>
                              <w:p w:rsidR="00053348" w:rsidRPr="00053348" w:rsidRDefault="00053348">
                                <w:pPr>
                                  <w:pStyle w:val="Sinespaciado"/>
                                  <w:spacing w:line="360" w:lineRule="auto"/>
                                  <w:rPr>
                                    <w:rFonts w:ascii="Times New Roman" w:hAnsi="Times New Roman" w:cs="Times New Roman"/>
                                    <w:color w:val="FFFFFF" w:themeColor="background1"/>
                                    <w:sz w:val="24"/>
                                  </w:rPr>
                                </w:pPr>
                                <w:r w:rsidRPr="00053348">
                                  <w:rPr>
                                    <w:rFonts w:ascii="Times New Roman" w:hAnsi="Times New Roman" w:cs="Times New Roman"/>
                                    <w:color w:val="FFFFFF" w:themeColor="background1"/>
                                    <w:sz w:val="24"/>
                                  </w:rPr>
                                  <w:t>VALERIA KARELY ZAMARRIPA GARZA</w:t>
                                </w:r>
                              </w:p>
                            </w:sdtContent>
                          </w:sdt>
                          <w:sdt>
                            <w:sdtPr>
                              <w:rPr>
                                <w:rFonts w:ascii="Times New Roman" w:hAnsi="Times New Roman" w:cs="Times New Roman"/>
                                <w:color w:val="FFFFFF" w:themeColor="background1"/>
                                <w:sz w:val="24"/>
                              </w:rPr>
                              <w:alias w:val="Compañía"/>
                              <w:id w:val="1760174317"/>
                              <w:dataBinding w:prefixMappings="xmlns:ns0='http://schemas.openxmlformats.org/officeDocument/2006/extended-properties'" w:xpath="/ns0:Properties[1]/ns0:Company[1]" w:storeItemID="{6668398D-A668-4E3E-A5EB-62B293D839F1}"/>
                              <w:text/>
                            </w:sdtPr>
                            <w:sdtContent>
                              <w:p w:rsidR="00053348" w:rsidRPr="00053348" w:rsidRDefault="00053348">
                                <w:pPr>
                                  <w:pStyle w:val="Sinespaciado"/>
                                  <w:spacing w:line="360" w:lineRule="auto"/>
                                  <w:rPr>
                                    <w:rFonts w:ascii="Times New Roman" w:hAnsi="Times New Roman" w:cs="Times New Roman"/>
                                    <w:color w:val="FFFFFF" w:themeColor="background1"/>
                                    <w:sz w:val="24"/>
                                  </w:rPr>
                                </w:pPr>
                                <w:r w:rsidRPr="00053348">
                                  <w:rPr>
                                    <w:rFonts w:ascii="Times New Roman" w:hAnsi="Times New Roman" w:cs="Times New Roman"/>
                                    <w:color w:val="FFFFFF" w:themeColor="background1"/>
                                    <w:sz w:val="24"/>
                                  </w:rPr>
                                  <w:t>1°D</w:t>
                                </w:r>
                              </w:p>
                            </w:sdtContent>
                          </w:sdt>
                          <w:sdt>
                            <w:sdtPr>
                              <w:rPr>
                                <w:rFonts w:ascii="Times New Roman" w:hAnsi="Times New Roman" w:cs="Times New Roman"/>
                                <w:color w:val="FFFFFF" w:themeColor="background1"/>
                                <w:sz w:val="24"/>
                              </w:rPr>
                              <w:alias w:val="Fecha"/>
                              <w:id w:val="1724480474"/>
                              <w:dataBinding w:prefixMappings="xmlns:ns0='http://schemas.microsoft.com/office/2006/coverPageProps'" w:xpath="/ns0:CoverPageProperties[1]/ns0:PublishDate[1]" w:storeItemID="{55AF091B-3C7A-41E3-B477-F2FDAA23CFDA}"/>
                              <w:date w:fullDate="2021-03-18T00:00:00Z">
                                <w:dateFormat w:val="d-M-yyyy"/>
                                <w:lid w:val="es-ES"/>
                                <w:storeMappedDataAs w:val="dateTime"/>
                                <w:calendar w:val="gregorian"/>
                              </w:date>
                            </w:sdtPr>
                            <w:sdtContent>
                              <w:p w:rsidR="00053348" w:rsidRPr="00053348" w:rsidRDefault="00053348">
                                <w:pPr>
                                  <w:pStyle w:val="Sinespaciado"/>
                                  <w:spacing w:line="360" w:lineRule="auto"/>
                                  <w:rPr>
                                    <w:rFonts w:ascii="Times New Roman" w:hAnsi="Times New Roman" w:cs="Times New Roman"/>
                                    <w:color w:val="FFFFFF" w:themeColor="background1"/>
                                    <w:sz w:val="24"/>
                                  </w:rPr>
                                </w:pPr>
                                <w:r w:rsidRPr="00053348">
                                  <w:rPr>
                                    <w:rFonts w:ascii="Times New Roman" w:hAnsi="Times New Roman" w:cs="Times New Roman"/>
                                    <w:color w:val="FFFFFF" w:themeColor="background1"/>
                                    <w:sz w:val="24"/>
                                    <w:lang w:val="es-ES"/>
                                  </w:rPr>
                                  <w:t>18-3-2021</w:t>
                                </w:r>
                              </w:p>
                            </w:sdtContent>
                          </w:sdt>
                        </w:txbxContent>
                      </v:textbox>
                    </v:rect>
                    <w10:wrap anchorx="page" anchory="page"/>
                  </v:group>
                </w:pict>
              </mc:Fallback>
            </mc:AlternateContent>
          </w:r>
        </w:p>
        <w:p w:rsidR="00053348" w:rsidRDefault="00053348">
          <w:pPr>
            <w:rPr>
              <w:rFonts w:cstheme="minorHAnsi"/>
              <w:color w:val="333333"/>
              <w:sz w:val="24"/>
              <w:szCs w:val="24"/>
              <w:shd w:val="clear" w:color="auto" w:fill="FFFFFF"/>
            </w:rPr>
          </w:pPr>
          <w:r>
            <w:rPr>
              <w:rFonts w:cstheme="minorHAnsi"/>
              <w:noProof/>
              <w:color w:val="333333"/>
              <w:sz w:val="24"/>
              <w:szCs w:val="24"/>
              <w:shd w:val="clear" w:color="auto" w:fill="FFFFFF"/>
              <w:lang w:eastAsia="es-MX"/>
            </w:rPr>
            <w:drawing>
              <wp:anchor distT="0" distB="0" distL="114300" distR="114300" simplePos="0" relativeHeight="251667456" behindDoc="0" locked="0" layoutInCell="1" allowOverlap="1">
                <wp:simplePos x="0" y="0"/>
                <wp:positionH relativeFrom="page">
                  <wp:align>right</wp:align>
                </wp:positionH>
                <wp:positionV relativeFrom="paragraph">
                  <wp:posOffset>2252980</wp:posOffset>
                </wp:positionV>
                <wp:extent cx="5324475" cy="4324350"/>
                <wp:effectExtent l="0" t="0" r="9525" b="0"/>
                <wp:wrapThrough wrapText="bothSides">
                  <wp:wrapPolygon edited="0">
                    <wp:start x="0" y="0"/>
                    <wp:lineTo x="0" y="21505"/>
                    <wp:lineTo x="21561" y="21505"/>
                    <wp:lineTo x="2156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título.jpg"/>
                        <pic:cNvPicPr/>
                      </pic:nvPicPr>
                      <pic:blipFill>
                        <a:blip r:embed="rId9">
                          <a:extLst>
                            <a:ext uri="{28A0092B-C50C-407E-A947-70E740481C1C}">
                              <a14:useLocalDpi xmlns:a14="http://schemas.microsoft.com/office/drawing/2010/main" val="0"/>
                            </a:ext>
                          </a:extLst>
                        </a:blip>
                        <a:stretch>
                          <a:fillRect/>
                        </a:stretch>
                      </pic:blipFill>
                      <pic:spPr>
                        <a:xfrm>
                          <a:off x="0" y="0"/>
                          <a:ext cx="5324475" cy="4324350"/>
                        </a:xfrm>
                        <a:prstGeom prst="rect">
                          <a:avLst/>
                        </a:prstGeom>
                      </pic:spPr>
                    </pic:pic>
                  </a:graphicData>
                </a:graphic>
              </wp:anchor>
            </w:drawing>
          </w:r>
          <w:r>
            <w:rPr>
              <w:noProof/>
            </w:rPr>
            <mc:AlternateContent>
              <mc:Choice Requires="wps">
                <w:drawing>
                  <wp:anchor distT="0" distB="0" distL="114300" distR="114300" simplePos="0" relativeHeight="251666432" behindDoc="0" locked="0" layoutInCell="0" allowOverlap="1">
                    <wp:simplePos x="0" y="0"/>
                    <wp:positionH relativeFrom="page">
                      <wp:align>left</wp:align>
                    </wp:positionH>
                    <wp:positionV relativeFrom="page">
                      <wp:posOffset>2171700</wp:posOffset>
                    </wp:positionV>
                    <wp:extent cx="6970395" cy="640080"/>
                    <wp:effectExtent l="0" t="0" r="15240" b="11430"/>
                    <wp:wrapNone/>
                    <wp:docPr id="463"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ítulo"/>
                                  <w:id w:val="-1704864950"/>
                                  <w:dataBinding w:prefixMappings="xmlns:ns0='http://schemas.openxmlformats.org/package/2006/metadata/core-properties' xmlns:ns1='http://purl.org/dc/elements/1.1/'" w:xpath="/ns0:coreProperties[1]/ns1:title[1]" w:storeItemID="{6C3C8BC8-F283-45AE-878A-BAB7291924A1}"/>
                                  <w:text/>
                                </w:sdtPr>
                                <w:sdtContent>
                                  <w:p w:rsidR="00053348" w:rsidRDefault="00053348">
                                    <w:pPr>
                                      <w:pStyle w:val="Sinespaciado"/>
                                      <w:jc w:val="right"/>
                                      <w:rPr>
                                        <w:color w:val="FFFFFF" w:themeColor="background1"/>
                                        <w:sz w:val="72"/>
                                        <w:szCs w:val="72"/>
                                      </w:rPr>
                                    </w:pPr>
                                    <w:r>
                                      <w:rPr>
                                        <w:color w:val="FFFFFF" w:themeColor="background1"/>
                                        <w:sz w:val="72"/>
                                        <w:szCs w:val="72"/>
                                      </w:rPr>
                                      <w:t>Teorías de Aprendizaje en Preescolar</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ángulo 16" o:spid="_x0000_s1030" style="position:absolute;margin-left:0;margin-top:171pt;width:548.85pt;height:50.4pt;z-index:25166643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" o:allowincell="f" fillcolor="black [3213]" strokecolor="black [3213]" strokeweight="1.5pt">
                    <v:textbox style="mso-fit-shape-to-text:t" inset="14.4pt,,14.4pt">
                      <w:txbxContent>
                        <w:sdt>
                          <w:sdtPr>
                            <w:rPr>
                              <w:color w:val="FFFFFF" w:themeColor="background1"/>
                              <w:sz w:val="72"/>
                              <w:szCs w:val="72"/>
                            </w:rPr>
                            <w:alias w:val="Título"/>
                            <w:id w:val="-1704864950"/>
                            <w:dataBinding w:prefixMappings="xmlns:ns0='http://schemas.openxmlformats.org/package/2006/metadata/core-properties' xmlns:ns1='http://purl.org/dc/elements/1.1/'" w:xpath="/ns0:coreProperties[1]/ns1:title[1]" w:storeItemID="{6C3C8BC8-F283-45AE-878A-BAB7291924A1}"/>
                            <w:text/>
                          </w:sdtPr>
                          <w:sdtContent>
                            <w:p w:rsidR="00053348" w:rsidRDefault="00053348">
                              <w:pPr>
                                <w:pStyle w:val="Sinespaciado"/>
                                <w:jc w:val="right"/>
                                <w:rPr>
                                  <w:color w:val="FFFFFF" w:themeColor="background1"/>
                                  <w:sz w:val="72"/>
                                  <w:szCs w:val="72"/>
                                </w:rPr>
                              </w:pPr>
                              <w:r>
                                <w:rPr>
                                  <w:color w:val="FFFFFF" w:themeColor="background1"/>
                                  <w:sz w:val="72"/>
                                  <w:szCs w:val="72"/>
                                </w:rPr>
                                <w:t>Teorías de Aprendizaje en Preescolar</w:t>
                              </w:r>
                            </w:p>
                          </w:sdtContent>
                        </w:sdt>
                      </w:txbxContent>
                    </v:textbox>
                    <w10:wrap anchorx="page" anchory="page"/>
                  </v:rect>
                </w:pict>
              </mc:Fallback>
            </mc:AlternateContent>
          </w:r>
          <w:r>
            <w:rPr>
              <w:rFonts w:cstheme="minorHAnsi"/>
              <w:color w:val="333333"/>
              <w:sz w:val="24"/>
              <w:szCs w:val="24"/>
              <w:shd w:val="clear" w:color="auto" w:fill="FFFFFF"/>
            </w:rPr>
            <w:br w:type="page"/>
          </w:r>
        </w:p>
        <w:bookmarkStart w:id="0" w:name="_GoBack" w:displacedByCustomXml="next"/>
        <w:bookmarkEnd w:id="0" w:displacedByCustomXml="next"/>
      </w:sdtContent>
    </w:sdt>
    <w:p w:rsidR="002B71F3" w:rsidRDefault="002B71F3">
      <w:r>
        <w:rPr>
          <w:noProof/>
          <w:lang w:eastAsia="es-MX"/>
        </w:rPr>
        <w:lastRenderedPageBreak/>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290195</wp:posOffset>
                </wp:positionV>
                <wp:extent cx="6086475" cy="89820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6086475" cy="8982075"/>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3F4103" w:rsidRDefault="00026FAB">
                            <w:pPr>
                              <w:rPr>
                                <w:rFonts w:cstheme="minorHAnsi"/>
                                <w:color w:val="333333"/>
                                <w:szCs w:val="17"/>
                                <w:shd w:val="clear" w:color="auto" w:fill="FFFFFF"/>
                              </w:rPr>
                            </w:pPr>
                            <w:r w:rsidRPr="00026FAB">
                              <w:rPr>
                                <w:rFonts w:cstheme="minorHAnsi"/>
                                <w:color w:val="333333"/>
                                <w:szCs w:val="17"/>
                                <w:shd w:val="clear" w:color="auto" w:fill="FFFFFF"/>
                              </w:rPr>
                              <w:t>Diversas teorías nos ayudan a comprender, predecir y controlar el comportamiento humano, elaborando a su vez estrategias de aprendizaje y tratando de explicar cómo los sujetos acceden al conocimiento. Su objeto de estudio se centra en la adquisición de destrezas y habilidades en el razonamiento y en la adquisición de conceptos.</w:t>
                            </w:r>
                          </w:p>
                          <w:p w:rsidR="00026FAB" w:rsidRPr="002B71F3" w:rsidRDefault="00026FAB">
                            <w:pPr>
                              <w:rPr>
                                <w:rFonts w:cstheme="minorHAnsi"/>
                                <w:b/>
                                <w:color w:val="333333"/>
                                <w:szCs w:val="17"/>
                                <w:shd w:val="clear" w:color="auto" w:fill="FFFFFF"/>
                              </w:rPr>
                            </w:pPr>
                            <w:r w:rsidRPr="0029668A">
                              <w:rPr>
                                <w:rFonts w:cstheme="minorHAnsi"/>
                                <w:b/>
                                <w:color w:val="333333"/>
                                <w:sz w:val="24"/>
                                <w:szCs w:val="17"/>
                                <w:shd w:val="clear" w:color="auto" w:fill="FFFFFF"/>
                              </w:rPr>
                              <w:t>El</w:t>
                            </w:r>
                            <w:r w:rsidRPr="002B71F3">
                              <w:rPr>
                                <w:rFonts w:cstheme="minorHAnsi"/>
                                <w:b/>
                                <w:color w:val="333333"/>
                                <w:szCs w:val="17"/>
                                <w:shd w:val="clear" w:color="auto" w:fill="FFFFFF"/>
                              </w:rPr>
                              <w:t xml:space="preserve"> </w:t>
                            </w:r>
                            <w:r w:rsidRPr="0029668A">
                              <w:rPr>
                                <w:rFonts w:cstheme="minorHAnsi"/>
                                <w:b/>
                                <w:color w:val="333333"/>
                                <w:sz w:val="24"/>
                                <w:szCs w:val="17"/>
                                <w:shd w:val="clear" w:color="auto" w:fill="FFFFFF"/>
                              </w:rPr>
                              <w:t>conductismo</w:t>
                            </w:r>
                          </w:p>
                          <w:p w:rsidR="00026FAB" w:rsidRDefault="00026FAB">
                            <w:pPr>
                              <w:rPr>
                                <w:rFonts w:cstheme="minorHAnsi"/>
                                <w:color w:val="333333"/>
                                <w:sz w:val="24"/>
                                <w:szCs w:val="24"/>
                                <w:shd w:val="clear" w:color="auto" w:fill="FFFFFF"/>
                              </w:rPr>
                            </w:pPr>
                            <w:r w:rsidRPr="002B71F3">
                              <w:rPr>
                                <w:rFonts w:cstheme="minorHAnsi"/>
                                <w:color w:val="333333"/>
                                <w:sz w:val="24"/>
                                <w:szCs w:val="24"/>
                                <w:shd w:val="clear" w:color="auto" w:fill="FFFFFF"/>
                              </w:rPr>
                              <w:t xml:space="preserve">El conductismo es una corriente de la psicología cuyo padre es considerado </w:t>
                            </w:r>
                            <w:proofErr w:type="spellStart"/>
                            <w:r w:rsidRPr="002B71F3">
                              <w:rPr>
                                <w:rFonts w:cstheme="minorHAnsi"/>
                                <w:color w:val="333333"/>
                                <w:sz w:val="24"/>
                                <w:szCs w:val="24"/>
                                <w:shd w:val="clear" w:color="auto" w:fill="FFFFFF"/>
                              </w:rPr>
                              <w:t>Jtson</w:t>
                            </w:r>
                            <w:proofErr w:type="spellEnd"/>
                            <w:r w:rsidRPr="002B71F3">
                              <w:rPr>
                                <w:rFonts w:cstheme="minorHAnsi"/>
                                <w:color w:val="333333"/>
                                <w:sz w:val="24"/>
                                <w:szCs w:val="24"/>
                                <w:shd w:val="clear" w:color="auto" w:fill="FFFFFF"/>
                              </w:rPr>
                              <w:t xml:space="preserve">, consiste en usar procedimientos experimentales para analizar la conducta, concretamente los comportamientos observables, y niega toda posibilidad de utilizar los métodos subjetivos como la introspección. Se basa en el hecho de que ante un estímulo suceda una respuesta, el organismo reacciona ante un </w:t>
                            </w:r>
                            <w:r w:rsidR="002B71F3" w:rsidRPr="002B71F3">
                              <w:rPr>
                                <w:rFonts w:cstheme="minorHAnsi"/>
                                <w:color w:val="333333"/>
                                <w:sz w:val="24"/>
                                <w:szCs w:val="24"/>
                                <w:shd w:val="clear" w:color="auto" w:fill="FFFFFF"/>
                              </w:rPr>
                              <w:t>estímulo</w:t>
                            </w:r>
                            <w:r w:rsidRPr="002B71F3">
                              <w:rPr>
                                <w:rFonts w:cstheme="minorHAnsi"/>
                                <w:color w:val="333333"/>
                                <w:sz w:val="24"/>
                                <w:szCs w:val="24"/>
                                <w:shd w:val="clear" w:color="auto" w:fill="FFFFFF"/>
                              </w:rPr>
                              <w:t xml:space="preserve"> del medio ambiente y emite una respuesta. Esta corriente considera como único medio de estudio la observación externa, consolidando así una psicología científica. El conductismo tiene su origen en el </w:t>
                            </w:r>
                            <w:r w:rsidR="002B71F3" w:rsidRPr="002B71F3">
                              <w:rPr>
                                <w:rFonts w:cstheme="minorHAnsi"/>
                                <w:color w:val="333333"/>
                                <w:sz w:val="24"/>
                                <w:szCs w:val="24"/>
                                <w:shd w:val="clear" w:color="auto" w:fill="FFFFFF"/>
                              </w:rPr>
                              <w:t>a socialismo</w:t>
                            </w:r>
                            <w:r w:rsidRPr="002B71F3">
                              <w:rPr>
                                <w:rFonts w:cstheme="minorHAnsi"/>
                                <w:color w:val="333333"/>
                                <w:sz w:val="24"/>
                                <w:szCs w:val="24"/>
                                <w:shd w:val="clear" w:color="auto" w:fill="FFFFFF"/>
                              </w:rPr>
                              <w:t xml:space="preserve"> </w:t>
                            </w:r>
                            <w:r w:rsidR="002B71F3" w:rsidRPr="002B71F3">
                              <w:rPr>
                                <w:rFonts w:cstheme="minorHAnsi"/>
                                <w:color w:val="333333"/>
                                <w:sz w:val="24"/>
                                <w:szCs w:val="24"/>
                                <w:shd w:val="clear" w:color="auto" w:fill="FFFFFF"/>
                              </w:rPr>
                              <w:t>inglés</w:t>
                            </w:r>
                            <w:r w:rsidRPr="002B71F3">
                              <w:rPr>
                                <w:rFonts w:cstheme="minorHAnsi"/>
                                <w:color w:val="333333"/>
                                <w:sz w:val="24"/>
                                <w:szCs w:val="24"/>
                                <w:shd w:val="clear" w:color="auto" w:fill="FFFFFF"/>
                              </w:rPr>
                              <w:t>, el funcionalismo estadounidense y en la teoría de la evolución de Darwin, ya que estas corrientes se fijan en la concepción del individuo como un organismo que se adapta al medio</w:t>
                            </w:r>
                            <w:r w:rsidR="002B71F3" w:rsidRPr="002B71F3">
                              <w:rPr>
                                <w:rFonts w:cstheme="minorHAnsi"/>
                                <w:color w:val="333333"/>
                                <w:sz w:val="24"/>
                                <w:szCs w:val="24"/>
                                <w:shd w:val="clear" w:color="auto" w:fill="FFFFFF"/>
                              </w:rPr>
                              <w:t xml:space="preserve"> ambiente</w:t>
                            </w:r>
                            <w:r w:rsidR="002B71F3">
                              <w:rPr>
                                <w:rFonts w:cstheme="minorHAnsi"/>
                                <w:color w:val="333333"/>
                                <w:sz w:val="24"/>
                                <w:szCs w:val="24"/>
                                <w:shd w:val="clear" w:color="auto" w:fill="FFFFFF"/>
                              </w:rPr>
                              <w:t>.</w:t>
                            </w:r>
                          </w:p>
                          <w:p w:rsidR="002B71F3" w:rsidRPr="002B71F3" w:rsidRDefault="002B71F3">
                            <w:pPr>
                              <w:rPr>
                                <w:rFonts w:cstheme="minorHAnsi"/>
                                <w:b/>
                                <w:color w:val="333333"/>
                                <w:sz w:val="24"/>
                                <w:szCs w:val="24"/>
                                <w:shd w:val="clear" w:color="auto" w:fill="FFFFFF"/>
                              </w:rPr>
                            </w:pPr>
                            <w:r w:rsidRPr="002B71F3">
                              <w:rPr>
                                <w:rFonts w:cstheme="minorHAnsi"/>
                                <w:b/>
                                <w:color w:val="333333"/>
                                <w:sz w:val="24"/>
                                <w:szCs w:val="24"/>
                                <w:shd w:val="clear" w:color="auto" w:fill="FFFFFF"/>
                              </w:rPr>
                              <w:t>Teorías cognoscitivas</w:t>
                            </w:r>
                          </w:p>
                          <w:p w:rsidR="002B71F3" w:rsidRPr="002B71F3" w:rsidRDefault="002B71F3" w:rsidP="002B71F3">
                            <w:pPr>
                              <w:shd w:val="clear" w:color="auto" w:fill="FFFFFF"/>
                              <w:spacing w:after="0" w:line="240" w:lineRule="auto"/>
                              <w:rPr>
                                <w:rFonts w:eastAsia="Times New Roman" w:cstheme="minorHAnsi"/>
                                <w:color w:val="333333"/>
                                <w:sz w:val="24"/>
                                <w:szCs w:val="20"/>
                                <w:lang w:eastAsia="es-MX"/>
                              </w:rPr>
                            </w:pPr>
                            <w:r w:rsidRPr="002B71F3">
                              <w:rPr>
                                <w:rFonts w:eastAsia="Times New Roman" w:cstheme="minorHAnsi"/>
                                <w:color w:val="333333"/>
                                <w:sz w:val="24"/>
                                <w:szCs w:val="20"/>
                                <w:lang w:eastAsia="es-MX"/>
                              </w:rPr>
                              <w:t>Se centra en el estudio de los procesos internos que conducen al aprendizaje, se interesa por los fenómenos y procesos internos que ocurren en el individuo cuando aprende, como ingresa la información a aprender, como se transforma en el individuo, considera al aprendizaje como un proceso en el cual cambian las estructuras cognoscitivas, debido a su interacción con los factores del medio ambiente.</w:t>
                            </w:r>
                          </w:p>
                          <w:p w:rsidR="002B71F3" w:rsidRPr="002B71F3" w:rsidRDefault="002B71F3" w:rsidP="002B71F3">
                            <w:pPr>
                              <w:shd w:val="clear" w:color="auto" w:fill="FFFFFF"/>
                              <w:spacing w:after="0" w:line="240" w:lineRule="auto"/>
                              <w:rPr>
                                <w:rFonts w:eastAsia="Times New Roman" w:cstheme="minorHAnsi"/>
                                <w:color w:val="333333"/>
                                <w:sz w:val="24"/>
                                <w:szCs w:val="20"/>
                                <w:lang w:eastAsia="es-MX"/>
                              </w:rPr>
                            </w:pPr>
                          </w:p>
                          <w:p w:rsidR="002B71F3" w:rsidRPr="002B71F3" w:rsidRDefault="002B71F3" w:rsidP="002B71F3">
                            <w:pPr>
                              <w:shd w:val="clear" w:color="auto" w:fill="FFFFFF"/>
                              <w:spacing w:after="0" w:line="240" w:lineRule="auto"/>
                              <w:rPr>
                                <w:rFonts w:eastAsia="Times New Roman" w:cstheme="minorHAnsi"/>
                                <w:color w:val="333333"/>
                                <w:sz w:val="24"/>
                                <w:szCs w:val="20"/>
                                <w:lang w:eastAsia="es-MX"/>
                              </w:rPr>
                            </w:pPr>
                            <w:proofErr w:type="spellStart"/>
                            <w:r w:rsidRPr="002B71F3">
                              <w:rPr>
                                <w:rFonts w:eastAsia="Times New Roman" w:cstheme="minorHAnsi"/>
                                <w:color w:val="333333"/>
                                <w:sz w:val="24"/>
                                <w:szCs w:val="20"/>
                                <w:lang w:eastAsia="es-MX"/>
                              </w:rPr>
                              <w:t>Aussubel</w:t>
                            </w:r>
                            <w:proofErr w:type="spellEnd"/>
                            <w:r w:rsidRPr="002B71F3">
                              <w:rPr>
                                <w:rFonts w:eastAsia="Times New Roman" w:cstheme="minorHAnsi"/>
                                <w:color w:val="333333"/>
                                <w:sz w:val="24"/>
                                <w:szCs w:val="20"/>
                                <w:lang w:eastAsia="es-MX"/>
                              </w:rPr>
                              <w:t xml:space="preserve"> describe dos tipos de aprendizaje:</w:t>
                            </w:r>
                          </w:p>
                          <w:p w:rsidR="002B71F3" w:rsidRPr="002B71F3" w:rsidRDefault="002B71F3" w:rsidP="002B71F3">
                            <w:pPr>
                              <w:numPr>
                                <w:ilvl w:val="0"/>
                                <w:numId w:val="1"/>
                              </w:numPr>
                              <w:shd w:val="clear" w:color="auto" w:fill="FFFFFF"/>
                              <w:spacing w:before="100" w:beforeAutospacing="1" w:after="100" w:afterAutospacing="1" w:line="240" w:lineRule="auto"/>
                              <w:rPr>
                                <w:rFonts w:eastAsia="Times New Roman" w:cstheme="minorHAnsi"/>
                                <w:color w:val="333333"/>
                                <w:sz w:val="24"/>
                                <w:szCs w:val="20"/>
                                <w:lang w:eastAsia="es-MX"/>
                              </w:rPr>
                            </w:pPr>
                            <w:r w:rsidRPr="002B71F3">
                              <w:rPr>
                                <w:rFonts w:eastAsia="Times New Roman" w:cstheme="minorHAnsi"/>
                                <w:b/>
                                <w:bCs/>
                                <w:color w:val="333333"/>
                                <w:sz w:val="24"/>
                                <w:szCs w:val="20"/>
                                <w:lang w:eastAsia="es-MX"/>
                              </w:rPr>
                              <w:t>Aprendizaje repetitivo</w:t>
                            </w:r>
                          </w:p>
                          <w:p w:rsidR="002B71F3" w:rsidRPr="002B71F3" w:rsidRDefault="002B71F3" w:rsidP="002B71F3">
                            <w:pPr>
                              <w:numPr>
                                <w:ilvl w:val="0"/>
                                <w:numId w:val="2"/>
                              </w:numPr>
                              <w:shd w:val="clear" w:color="auto" w:fill="FFFFFF"/>
                              <w:spacing w:before="100" w:beforeAutospacing="1" w:after="100" w:afterAutospacing="1" w:line="240" w:lineRule="auto"/>
                              <w:rPr>
                                <w:rFonts w:eastAsia="Times New Roman" w:cstheme="minorHAnsi"/>
                                <w:color w:val="333333"/>
                                <w:sz w:val="24"/>
                                <w:szCs w:val="20"/>
                                <w:lang w:eastAsia="es-MX"/>
                              </w:rPr>
                            </w:pPr>
                            <w:r w:rsidRPr="002B71F3">
                              <w:rPr>
                                <w:rFonts w:eastAsia="Times New Roman" w:cstheme="minorHAnsi"/>
                                <w:b/>
                                <w:bCs/>
                                <w:color w:val="333333"/>
                                <w:sz w:val="24"/>
                                <w:szCs w:val="20"/>
                                <w:lang w:eastAsia="es-MX"/>
                              </w:rPr>
                              <w:t>Aprendizaje significativo</w:t>
                            </w:r>
                            <w:r w:rsidRPr="002B71F3">
                              <w:rPr>
                                <w:rFonts w:eastAsia="Times New Roman" w:cstheme="minorHAnsi"/>
                                <w:color w:val="333333"/>
                                <w:sz w:val="24"/>
                                <w:szCs w:val="20"/>
                                <w:lang w:eastAsia="es-MX"/>
                              </w:rPr>
                              <w:t> Las dos formas de aprendizaje son:</w:t>
                            </w:r>
                          </w:p>
                          <w:p w:rsidR="002B71F3" w:rsidRPr="002B71F3" w:rsidRDefault="002B71F3" w:rsidP="002B71F3">
                            <w:pPr>
                              <w:numPr>
                                <w:ilvl w:val="0"/>
                                <w:numId w:val="3"/>
                              </w:numPr>
                              <w:shd w:val="clear" w:color="auto" w:fill="FFFFFF"/>
                              <w:spacing w:before="100" w:beforeAutospacing="1" w:after="100" w:afterAutospacing="1" w:line="240" w:lineRule="auto"/>
                              <w:rPr>
                                <w:rFonts w:eastAsia="Times New Roman" w:cstheme="minorHAnsi"/>
                                <w:color w:val="333333"/>
                                <w:sz w:val="24"/>
                                <w:szCs w:val="20"/>
                                <w:lang w:eastAsia="es-MX"/>
                              </w:rPr>
                            </w:pPr>
                            <w:r w:rsidRPr="002B71F3">
                              <w:rPr>
                                <w:rFonts w:eastAsia="Times New Roman" w:cstheme="minorHAnsi"/>
                                <w:b/>
                                <w:bCs/>
                                <w:color w:val="333333"/>
                                <w:sz w:val="24"/>
                                <w:szCs w:val="20"/>
                                <w:lang w:eastAsia="es-MX"/>
                              </w:rPr>
                              <w:t>Por recepción:</w:t>
                            </w:r>
                            <w:r w:rsidRPr="002B71F3">
                              <w:rPr>
                                <w:rFonts w:eastAsia="Times New Roman" w:cstheme="minorHAnsi"/>
                                <w:color w:val="333333"/>
                                <w:sz w:val="24"/>
                                <w:szCs w:val="20"/>
                                <w:lang w:eastAsia="es-MX"/>
                              </w:rPr>
                              <w:t> la información es proporcionada en su forma final y el alumno es un receptor de ella.</w:t>
                            </w:r>
                          </w:p>
                          <w:p w:rsidR="002B71F3" w:rsidRDefault="002B71F3" w:rsidP="002B71F3">
                            <w:pPr>
                              <w:numPr>
                                <w:ilvl w:val="0"/>
                                <w:numId w:val="4"/>
                              </w:numPr>
                              <w:shd w:val="clear" w:color="auto" w:fill="FFFFFF"/>
                              <w:spacing w:before="100" w:beforeAutospacing="1" w:after="100" w:afterAutospacing="1" w:line="240" w:lineRule="auto"/>
                              <w:rPr>
                                <w:rFonts w:eastAsia="Times New Roman" w:cstheme="minorHAnsi"/>
                                <w:color w:val="333333"/>
                                <w:sz w:val="24"/>
                                <w:szCs w:val="20"/>
                                <w:lang w:eastAsia="es-MX"/>
                              </w:rPr>
                            </w:pPr>
                            <w:r w:rsidRPr="002B71F3">
                              <w:rPr>
                                <w:rFonts w:eastAsia="Times New Roman" w:cstheme="minorHAnsi"/>
                                <w:b/>
                                <w:bCs/>
                                <w:color w:val="333333"/>
                                <w:sz w:val="24"/>
                                <w:szCs w:val="20"/>
                                <w:lang w:eastAsia="es-MX"/>
                              </w:rPr>
                              <w:t>Por descubrimiento:</w:t>
                            </w:r>
                            <w:r w:rsidRPr="002B71F3">
                              <w:rPr>
                                <w:rFonts w:eastAsia="Times New Roman" w:cstheme="minorHAnsi"/>
                                <w:color w:val="333333"/>
                                <w:sz w:val="24"/>
                                <w:szCs w:val="20"/>
                                <w:lang w:eastAsia="es-MX"/>
                              </w:rPr>
                              <w:t> el alumno descubre el conocimiento y solo se le proporcionan elementos para que llegue a él. Dentro de del enfoque cognitivista se encuentra el constructivismo, el conexionismo y el postmodernismo.</w:t>
                            </w:r>
                          </w:p>
                          <w:p w:rsidR="002B71F3" w:rsidRPr="002B71F3" w:rsidRDefault="002B71F3" w:rsidP="002B71F3">
                            <w:pPr>
                              <w:shd w:val="clear" w:color="auto" w:fill="FFFFFF"/>
                              <w:spacing w:before="100" w:beforeAutospacing="1" w:after="100" w:afterAutospacing="1" w:line="240" w:lineRule="auto"/>
                              <w:rPr>
                                <w:rFonts w:eastAsia="Times New Roman" w:cstheme="minorHAnsi"/>
                                <w:b/>
                                <w:color w:val="333333"/>
                                <w:sz w:val="24"/>
                                <w:szCs w:val="20"/>
                                <w:lang w:eastAsia="es-MX"/>
                              </w:rPr>
                            </w:pPr>
                            <w:r w:rsidRPr="002B71F3">
                              <w:rPr>
                                <w:rFonts w:eastAsia="Times New Roman" w:cstheme="minorHAnsi"/>
                                <w:b/>
                                <w:color w:val="333333"/>
                                <w:sz w:val="24"/>
                                <w:szCs w:val="20"/>
                                <w:lang w:eastAsia="es-MX"/>
                              </w:rPr>
                              <w:t>El constructivismo</w:t>
                            </w:r>
                          </w:p>
                          <w:p w:rsidR="002B71F3" w:rsidRDefault="002B71F3" w:rsidP="002B71F3">
                            <w:pPr>
                              <w:shd w:val="clear" w:color="auto" w:fill="FFFFFF"/>
                              <w:spacing w:before="100" w:beforeAutospacing="1" w:after="100" w:afterAutospacing="1" w:line="240" w:lineRule="auto"/>
                              <w:rPr>
                                <w:rFonts w:cstheme="minorHAnsi"/>
                                <w:color w:val="333333"/>
                                <w:sz w:val="24"/>
                                <w:szCs w:val="24"/>
                                <w:shd w:val="clear" w:color="auto" w:fill="FFFFFF"/>
                              </w:rPr>
                            </w:pPr>
                            <w:r w:rsidRPr="002B71F3">
                              <w:rPr>
                                <w:rFonts w:cstheme="minorHAnsi"/>
                                <w:color w:val="333333"/>
                                <w:sz w:val="24"/>
                                <w:szCs w:val="24"/>
                                <w:shd w:val="clear" w:color="auto" w:fill="FFFFFF"/>
                              </w:rPr>
                              <w:t>E</w:t>
                            </w:r>
                            <w:r w:rsidRPr="002B71F3">
                              <w:rPr>
                                <w:rFonts w:cstheme="minorHAnsi"/>
                                <w:color w:val="333333"/>
                                <w:sz w:val="24"/>
                                <w:szCs w:val="24"/>
                                <w:shd w:val="clear" w:color="auto" w:fill="FFFFFF"/>
                              </w:rPr>
                              <w:t xml:space="preserve">n realidad cubre un espectro amplio de teorías acerca de la cognición que se fundamentan en que el conocimiento existe en la mente como representación interna de una realidad externa. Jean Piaget considera que las estructuras del pensamiento se construyen, ya que nada </w:t>
                            </w:r>
                            <w:r w:rsidRPr="002B71F3">
                              <w:rPr>
                                <w:rFonts w:cstheme="minorHAnsi"/>
                                <w:color w:val="333333"/>
                                <w:sz w:val="24"/>
                                <w:szCs w:val="24"/>
                                <w:shd w:val="clear" w:color="auto" w:fill="FFFFFF"/>
                              </w:rPr>
                              <w:t>está</w:t>
                            </w:r>
                            <w:r w:rsidRPr="002B71F3">
                              <w:rPr>
                                <w:rFonts w:cstheme="minorHAnsi"/>
                                <w:color w:val="333333"/>
                                <w:sz w:val="24"/>
                                <w:szCs w:val="24"/>
                                <w:shd w:val="clear" w:color="auto" w:fill="FFFFFF"/>
                              </w:rPr>
                              <w:t xml:space="preserve"> dado al comienzo. Piaget denominó a su teoría “constructivismo genético” en la cual explica el desarrollo de los conocimientos en el niño como un proceso de desarrollo de los mecanismos intelectuales.</w:t>
                            </w:r>
                          </w:p>
                          <w:p w:rsidR="002B71F3" w:rsidRDefault="002B71F3" w:rsidP="002B71F3">
                            <w:pPr>
                              <w:shd w:val="clear" w:color="auto" w:fill="FFFFFF"/>
                              <w:spacing w:before="100" w:beforeAutospacing="1" w:after="100" w:afterAutospacing="1" w:line="240" w:lineRule="auto"/>
                              <w:rPr>
                                <w:rFonts w:cstheme="minorHAnsi"/>
                                <w:color w:val="333333"/>
                                <w:sz w:val="24"/>
                                <w:szCs w:val="24"/>
                                <w:shd w:val="clear" w:color="auto" w:fill="FFFFFF"/>
                              </w:rPr>
                            </w:pPr>
                          </w:p>
                          <w:p w:rsidR="002B71F3" w:rsidRDefault="002B71F3" w:rsidP="002B71F3">
                            <w:pPr>
                              <w:shd w:val="clear" w:color="auto" w:fill="FFFFFF"/>
                              <w:spacing w:before="100" w:beforeAutospacing="1" w:after="100" w:afterAutospacing="1" w:line="240" w:lineRule="auto"/>
                              <w:rPr>
                                <w:rFonts w:cstheme="minorHAnsi"/>
                                <w:color w:val="333333"/>
                                <w:sz w:val="24"/>
                                <w:szCs w:val="24"/>
                                <w:shd w:val="clear" w:color="auto" w:fill="FFFFFF"/>
                              </w:rPr>
                            </w:pPr>
                          </w:p>
                          <w:p w:rsidR="002B71F3" w:rsidRDefault="002B71F3" w:rsidP="002B71F3">
                            <w:pPr>
                              <w:shd w:val="clear" w:color="auto" w:fill="FFFFFF"/>
                              <w:spacing w:before="100" w:beforeAutospacing="1" w:after="100" w:afterAutospacing="1" w:line="240" w:lineRule="auto"/>
                              <w:rPr>
                                <w:rFonts w:cstheme="minorHAnsi"/>
                                <w:color w:val="333333"/>
                                <w:sz w:val="24"/>
                                <w:szCs w:val="24"/>
                                <w:shd w:val="clear" w:color="auto" w:fill="FFFFFF"/>
                              </w:rPr>
                            </w:pPr>
                          </w:p>
                          <w:p w:rsidR="002B71F3" w:rsidRPr="002B71F3" w:rsidRDefault="002B71F3" w:rsidP="002B71F3">
                            <w:pPr>
                              <w:shd w:val="clear" w:color="auto" w:fill="FFFFFF"/>
                              <w:spacing w:before="100" w:beforeAutospacing="1" w:after="100" w:afterAutospacing="1" w:line="240" w:lineRule="auto"/>
                              <w:rPr>
                                <w:rFonts w:eastAsia="Times New Roman" w:cstheme="minorHAnsi"/>
                                <w:color w:val="333333"/>
                                <w:sz w:val="24"/>
                                <w:szCs w:val="24"/>
                                <w:lang w:eastAsia="es-MX"/>
                              </w:rPr>
                            </w:pPr>
                          </w:p>
                          <w:p w:rsidR="002B71F3" w:rsidRDefault="002B71F3">
                            <w:pPr>
                              <w:rPr>
                                <w:rFonts w:cstheme="minorHAnsi"/>
                                <w:color w:val="333333"/>
                                <w:sz w:val="24"/>
                                <w:szCs w:val="24"/>
                                <w:shd w:val="clear" w:color="auto" w:fill="FFFFFF"/>
                              </w:rPr>
                            </w:pPr>
                          </w:p>
                          <w:p w:rsidR="002B71F3" w:rsidRPr="002B71F3" w:rsidRDefault="002B71F3">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31" type="#_x0000_t202" style="position:absolute;margin-left:-31.05pt;margin-top:22.85pt;width:479.25pt;height:70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" fillcolor="white [3201]" strokecolor="white [3212]" strokeweight=".5pt">
                <v:textbox>
                  <w:txbxContent>
                    <w:p w:rsidR="003F4103" w:rsidRDefault="00026FAB">
                      <w:pPr>
                        <w:rPr>
                          <w:rFonts w:cstheme="minorHAnsi"/>
                          <w:color w:val="333333"/>
                          <w:szCs w:val="17"/>
                          <w:shd w:val="clear" w:color="auto" w:fill="FFFFFF"/>
                        </w:rPr>
                      </w:pPr>
                      <w:r w:rsidRPr="00026FAB">
                        <w:rPr>
                          <w:rFonts w:cstheme="minorHAnsi"/>
                          <w:color w:val="333333"/>
                          <w:szCs w:val="17"/>
                          <w:shd w:val="clear" w:color="auto" w:fill="FFFFFF"/>
                        </w:rPr>
                        <w:t>Diversas teorías nos ayudan a comprender, predecir y controlar el comportamiento humano, elaborando a su vez estrategias de aprendizaje y tratando de explicar cómo los sujetos acceden al conocimiento. Su objeto de estudio se centra en la adquisición de destrezas y habilidades en el razonamiento y en la adquisición de conceptos.</w:t>
                      </w:r>
                    </w:p>
                    <w:p w:rsidR="00026FAB" w:rsidRPr="002B71F3" w:rsidRDefault="00026FAB">
                      <w:pPr>
                        <w:rPr>
                          <w:rFonts w:cstheme="minorHAnsi"/>
                          <w:b/>
                          <w:color w:val="333333"/>
                          <w:szCs w:val="17"/>
                          <w:shd w:val="clear" w:color="auto" w:fill="FFFFFF"/>
                        </w:rPr>
                      </w:pPr>
                      <w:r w:rsidRPr="0029668A">
                        <w:rPr>
                          <w:rFonts w:cstheme="minorHAnsi"/>
                          <w:b/>
                          <w:color w:val="333333"/>
                          <w:sz w:val="24"/>
                          <w:szCs w:val="17"/>
                          <w:shd w:val="clear" w:color="auto" w:fill="FFFFFF"/>
                        </w:rPr>
                        <w:t>El</w:t>
                      </w:r>
                      <w:r w:rsidRPr="002B71F3">
                        <w:rPr>
                          <w:rFonts w:cstheme="minorHAnsi"/>
                          <w:b/>
                          <w:color w:val="333333"/>
                          <w:szCs w:val="17"/>
                          <w:shd w:val="clear" w:color="auto" w:fill="FFFFFF"/>
                        </w:rPr>
                        <w:t xml:space="preserve"> </w:t>
                      </w:r>
                      <w:r w:rsidRPr="0029668A">
                        <w:rPr>
                          <w:rFonts w:cstheme="minorHAnsi"/>
                          <w:b/>
                          <w:color w:val="333333"/>
                          <w:sz w:val="24"/>
                          <w:szCs w:val="17"/>
                          <w:shd w:val="clear" w:color="auto" w:fill="FFFFFF"/>
                        </w:rPr>
                        <w:t>conductismo</w:t>
                      </w:r>
                    </w:p>
                    <w:p w:rsidR="00026FAB" w:rsidRDefault="00026FAB">
                      <w:pPr>
                        <w:rPr>
                          <w:rFonts w:cstheme="minorHAnsi"/>
                          <w:color w:val="333333"/>
                          <w:sz w:val="24"/>
                          <w:szCs w:val="24"/>
                          <w:shd w:val="clear" w:color="auto" w:fill="FFFFFF"/>
                        </w:rPr>
                      </w:pPr>
                      <w:r w:rsidRPr="002B71F3">
                        <w:rPr>
                          <w:rFonts w:cstheme="minorHAnsi"/>
                          <w:color w:val="333333"/>
                          <w:sz w:val="24"/>
                          <w:szCs w:val="24"/>
                          <w:shd w:val="clear" w:color="auto" w:fill="FFFFFF"/>
                        </w:rPr>
                        <w:t xml:space="preserve">El conductismo es una corriente de la psicología cuyo padre es considerado </w:t>
                      </w:r>
                      <w:proofErr w:type="spellStart"/>
                      <w:r w:rsidRPr="002B71F3">
                        <w:rPr>
                          <w:rFonts w:cstheme="minorHAnsi"/>
                          <w:color w:val="333333"/>
                          <w:sz w:val="24"/>
                          <w:szCs w:val="24"/>
                          <w:shd w:val="clear" w:color="auto" w:fill="FFFFFF"/>
                        </w:rPr>
                        <w:t>Jtson</w:t>
                      </w:r>
                      <w:proofErr w:type="spellEnd"/>
                      <w:r w:rsidRPr="002B71F3">
                        <w:rPr>
                          <w:rFonts w:cstheme="minorHAnsi"/>
                          <w:color w:val="333333"/>
                          <w:sz w:val="24"/>
                          <w:szCs w:val="24"/>
                          <w:shd w:val="clear" w:color="auto" w:fill="FFFFFF"/>
                        </w:rPr>
                        <w:t xml:space="preserve">, consiste en usar procedimientos experimentales para analizar la conducta, concretamente los comportamientos observables, y niega toda posibilidad de utilizar los métodos subjetivos como la introspección. Se basa en el hecho de que ante un estímulo suceda una respuesta, el organismo reacciona ante un </w:t>
                      </w:r>
                      <w:r w:rsidR="002B71F3" w:rsidRPr="002B71F3">
                        <w:rPr>
                          <w:rFonts w:cstheme="minorHAnsi"/>
                          <w:color w:val="333333"/>
                          <w:sz w:val="24"/>
                          <w:szCs w:val="24"/>
                          <w:shd w:val="clear" w:color="auto" w:fill="FFFFFF"/>
                        </w:rPr>
                        <w:t>estímulo</w:t>
                      </w:r>
                      <w:r w:rsidRPr="002B71F3">
                        <w:rPr>
                          <w:rFonts w:cstheme="minorHAnsi"/>
                          <w:color w:val="333333"/>
                          <w:sz w:val="24"/>
                          <w:szCs w:val="24"/>
                          <w:shd w:val="clear" w:color="auto" w:fill="FFFFFF"/>
                        </w:rPr>
                        <w:t xml:space="preserve"> del medio ambiente y emite una respuesta. Esta corriente considera como único medio de estudio la observación externa, consolidando así una psicología científica. El conductismo tiene su origen en el </w:t>
                      </w:r>
                      <w:r w:rsidR="002B71F3" w:rsidRPr="002B71F3">
                        <w:rPr>
                          <w:rFonts w:cstheme="minorHAnsi"/>
                          <w:color w:val="333333"/>
                          <w:sz w:val="24"/>
                          <w:szCs w:val="24"/>
                          <w:shd w:val="clear" w:color="auto" w:fill="FFFFFF"/>
                        </w:rPr>
                        <w:t>a socialismo</w:t>
                      </w:r>
                      <w:r w:rsidRPr="002B71F3">
                        <w:rPr>
                          <w:rFonts w:cstheme="minorHAnsi"/>
                          <w:color w:val="333333"/>
                          <w:sz w:val="24"/>
                          <w:szCs w:val="24"/>
                          <w:shd w:val="clear" w:color="auto" w:fill="FFFFFF"/>
                        </w:rPr>
                        <w:t xml:space="preserve"> </w:t>
                      </w:r>
                      <w:r w:rsidR="002B71F3" w:rsidRPr="002B71F3">
                        <w:rPr>
                          <w:rFonts w:cstheme="minorHAnsi"/>
                          <w:color w:val="333333"/>
                          <w:sz w:val="24"/>
                          <w:szCs w:val="24"/>
                          <w:shd w:val="clear" w:color="auto" w:fill="FFFFFF"/>
                        </w:rPr>
                        <w:t>inglés</w:t>
                      </w:r>
                      <w:r w:rsidRPr="002B71F3">
                        <w:rPr>
                          <w:rFonts w:cstheme="minorHAnsi"/>
                          <w:color w:val="333333"/>
                          <w:sz w:val="24"/>
                          <w:szCs w:val="24"/>
                          <w:shd w:val="clear" w:color="auto" w:fill="FFFFFF"/>
                        </w:rPr>
                        <w:t>, el funcionalismo estadounidense y en la teoría de la evolución de Darwin, ya que estas corrientes se fijan en la concepción del individuo como un organismo que se adapta al medio</w:t>
                      </w:r>
                      <w:r w:rsidR="002B71F3" w:rsidRPr="002B71F3">
                        <w:rPr>
                          <w:rFonts w:cstheme="minorHAnsi"/>
                          <w:color w:val="333333"/>
                          <w:sz w:val="24"/>
                          <w:szCs w:val="24"/>
                          <w:shd w:val="clear" w:color="auto" w:fill="FFFFFF"/>
                        </w:rPr>
                        <w:t xml:space="preserve"> ambiente</w:t>
                      </w:r>
                      <w:r w:rsidR="002B71F3">
                        <w:rPr>
                          <w:rFonts w:cstheme="minorHAnsi"/>
                          <w:color w:val="333333"/>
                          <w:sz w:val="24"/>
                          <w:szCs w:val="24"/>
                          <w:shd w:val="clear" w:color="auto" w:fill="FFFFFF"/>
                        </w:rPr>
                        <w:t>.</w:t>
                      </w:r>
                    </w:p>
                    <w:p w:rsidR="002B71F3" w:rsidRPr="002B71F3" w:rsidRDefault="002B71F3">
                      <w:pPr>
                        <w:rPr>
                          <w:rFonts w:cstheme="minorHAnsi"/>
                          <w:b/>
                          <w:color w:val="333333"/>
                          <w:sz w:val="24"/>
                          <w:szCs w:val="24"/>
                          <w:shd w:val="clear" w:color="auto" w:fill="FFFFFF"/>
                        </w:rPr>
                      </w:pPr>
                      <w:r w:rsidRPr="002B71F3">
                        <w:rPr>
                          <w:rFonts w:cstheme="minorHAnsi"/>
                          <w:b/>
                          <w:color w:val="333333"/>
                          <w:sz w:val="24"/>
                          <w:szCs w:val="24"/>
                          <w:shd w:val="clear" w:color="auto" w:fill="FFFFFF"/>
                        </w:rPr>
                        <w:t>Teorías cognoscitivas</w:t>
                      </w:r>
                    </w:p>
                    <w:p w:rsidR="002B71F3" w:rsidRPr="002B71F3" w:rsidRDefault="002B71F3" w:rsidP="002B71F3">
                      <w:pPr>
                        <w:shd w:val="clear" w:color="auto" w:fill="FFFFFF"/>
                        <w:spacing w:after="0" w:line="240" w:lineRule="auto"/>
                        <w:rPr>
                          <w:rFonts w:eastAsia="Times New Roman" w:cstheme="minorHAnsi"/>
                          <w:color w:val="333333"/>
                          <w:sz w:val="24"/>
                          <w:szCs w:val="20"/>
                          <w:lang w:eastAsia="es-MX"/>
                        </w:rPr>
                      </w:pPr>
                      <w:r w:rsidRPr="002B71F3">
                        <w:rPr>
                          <w:rFonts w:eastAsia="Times New Roman" w:cstheme="minorHAnsi"/>
                          <w:color w:val="333333"/>
                          <w:sz w:val="24"/>
                          <w:szCs w:val="20"/>
                          <w:lang w:eastAsia="es-MX"/>
                        </w:rPr>
                        <w:t>Se centra en el estudio de los procesos internos que conducen al aprendizaje, se interesa por los fenómenos y procesos internos que ocurren en el individuo cuando aprende, como ingresa la información a aprender, como se transforma en el individuo, considera al aprendizaje como un proceso en el cual cambian las estructuras cognoscitivas, debido a su interacción con los factores del medio ambiente.</w:t>
                      </w:r>
                    </w:p>
                    <w:p w:rsidR="002B71F3" w:rsidRPr="002B71F3" w:rsidRDefault="002B71F3" w:rsidP="002B71F3">
                      <w:pPr>
                        <w:shd w:val="clear" w:color="auto" w:fill="FFFFFF"/>
                        <w:spacing w:after="0" w:line="240" w:lineRule="auto"/>
                        <w:rPr>
                          <w:rFonts w:eastAsia="Times New Roman" w:cstheme="minorHAnsi"/>
                          <w:color w:val="333333"/>
                          <w:sz w:val="24"/>
                          <w:szCs w:val="20"/>
                          <w:lang w:eastAsia="es-MX"/>
                        </w:rPr>
                      </w:pPr>
                    </w:p>
                    <w:p w:rsidR="002B71F3" w:rsidRPr="002B71F3" w:rsidRDefault="002B71F3" w:rsidP="002B71F3">
                      <w:pPr>
                        <w:shd w:val="clear" w:color="auto" w:fill="FFFFFF"/>
                        <w:spacing w:after="0" w:line="240" w:lineRule="auto"/>
                        <w:rPr>
                          <w:rFonts w:eastAsia="Times New Roman" w:cstheme="minorHAnsi"/>
                          <w:color w:val="333333"/>
                          <w:sz w:val="24"/>
                          <w:szCs w:val="20"/>
                          <w:lang w:eastAsia="es-MX"/>
                        </w:rPr>
                      </w:pPr>
                      <w:proofErr w:type="spellStart"/>
                      <w:r w:rsidRPr="002B71F3">
                        <w:rPr>
                          <w:rFonts w:eastAsia="Times New Roman" w:cstheme="minorHAnsi"/>
                          <w:color w:val="333333"/>
                          <w:sz w:val="24"/>
                          <w:szCs w:val="20"/>
                          <w:lang w:eastAsia="es-MX"/>
                        </w:rPr>
                        <w:t>Aussubel</w:t>
                      </w:r>
                      <w:proofErr w:type="spellEnd"/>
                      <w:r w:rsidRPr="002B71F3">
                        <w:rPr>
                          <w:rFonts w:eastAsia="Times New Roman" w:cstheme="minorHAnsi"/>
                          <w:color w:val="333333"/>
                          <w:sz w:val="24"/>
                          <w:szCs w:val="20"/>
                          <w:lang w:eastAsia="es-MX"/>
                        </w:rPr>
                        <w:t xml:space="preserve"> describe dos tipos de aprendizaje:</w:t>
                      </w:r>
                    </w:p>
                    <w:p w:rsidR="002B71F3" w:rsidRPr="002B71F3" w:rsidRDefault="002B71F3" w:rsidP="002B71F3">
                      <w:pPr>
                        <w:numPr>
                          <w:ilvl w:val="0"/>
                          <w:numId w:val="1"/>
                        </w:numPr>
                        <w:shd w:val="clear" w:color="auto" w:fill="FFFFFF"/>
                        <w:spacing w:before="100" w:beforeAutospacing="1" w:after="100" w:afterAutospacing="1" w:line="240" w:lineRule="auto"/>
                        <w:rPr>
                          <w:rFonts w:eastAsia="Times New Roman" w:cstheme="minorHAnsi"/>
                          <w:color w:val="333333"/>
                          <w:sz w:val="24"/>
                          <w:szCs w:val="20"/>
                          <w:lang w:eastAsia="es-MX"/>
                        </w:rPr>
                      </w:pPr>
                      <w:r w:rsidRPr="002B71F3">
                        <w:rPr>
                          <w:rFonts w:eastAsia="Times New Roman" w:cstheme="minorHAnsi"/>
                          <w:b/>
                          <w:bCs/>
                          <w:color w:val="333333"/>
                          <w:sz w:val="24"/>
                          <w:szCs w:val="20"/>
                          <w:lang w:eastAsia="es-MX"/>
                        </w:rPr>
                        <w:t>Aprendizaje repetitivo</w:t>
                      </w:r>
                    </w:p>
                    <w:p w:rsidR="002B71F3" w:rsidRPr="002B71F3" w:rsidRDefault="002B71F3" w:rsidP="002B71F3">
                      <w:pPr>
                        <w:numPr>
                          <w:ilvl w:val="0"/>
                          <w:numId w:val="2"/>
                        </w:numPr>
                        <w:shd w:val="clear" w:color="auto" w:fill="FFFFFF"/>
                        <w:spacing w:before="100" w:beforeAutospacing="1" w:after="100" w:afterAutospacing="1" w:line="240" w:lineRule="auto"/>
                        <w:rPr>
                          <w:rFonts w:eastAsia="Times New Roman" w:cstheme="minorHAnsi"/>
                          <w:color w:val="333333"/>
                          <w:sz w:val="24"/>
                          <w:szCs w:val="20"/>
                          <w:lang w:eastAsia="es-MX"/>
                        </w:rPr>
                      </w:pPr>
                      <w:r w:rsidRPr="002B71F3">
                        <w:rPr>
                          <w:rFonts w:eastAsia="Times New Roman" w:cstheme="minorHAnsi"/>
                          <w:b/>
                          <w:bCs/>
                          <w:color w:val="333333"/>
                          <w:sz w:val="24"/>
                          <w:szCs w:val="20"/>
                          <w:lang w:eastAsia="es-MX"/>
                        </w:rPr>
                        <w:t>Aprendizaje significativo</w:t>
                      </w:r>
                      <w:r w:rsidRPr="002B71F3">
                        <w:rPr>
                          <w:rFonts w:eastAsia="Times New Roman" w:cstheme="minorHAnsi"/>
                          <w:color w:val="333333"/>
                          <w:sz w:val="24"/>
                          <w:szCs w:val="20"/>
                          <w:lang w:eastAsia="es-MX"/>
                        </w:rPr>
                        <w:t> Las dos formas de aprendizaje son:</w:t>
                      </w:r>
                    </w:p>
                    <w:p w:rsidR="002B71F3" w:rsidRPr="002B71F3" w:rsidRDefault="002B71F3" w:rsidP="002B71F3">
                      <w:pPr>
                        <w:numPr>
                          <w:ilvl w:val="0"/>
                          <w:numId w:val="3"/>
                        </w:numPr>
                        <w:shd w:val="clear" w:color="auto" w:fill="FFFFFF"/>
                        <w:spacing w:before="100" w:beforeAutospacing="1" w:after="100" w:afterAutospacing="1" w:line="240" w:lineRule="auto"/>
                        <w:rPr>
                          <w:rFonts w:eastAsia="Times New Roman" w:cstheme="minorHAnsi"/>
                          <w:color w:val="333333"/>
                          <w:sz w:val="24"/>
                          <w:szCs w:val="20"/>
                          <w:lang w:eastAsia="es-MX"/>
                        </w:rPr>
                      </w:pPr>
                      <w:r w:rsidRPr="002B71F3">
                        <w:rPr>
                          <w:rFonts w:eastAsia="Times New Roman" w:cstheme="minorHAnsi"/>
                          <w:b/>
                          <w:bCs/>
                          <w:color w:val="333333"/>
                          <w:sz w:val="24"/>
                          <w:szCs w:val="20"/>
                          <w:lang w:eastAsia="es-MX"/>
                        </w:rPr>
                        <w:t>Por recepción:</w:t>
                      </w:r>
                      <w:r w:rsidRPr="002B71F3">
                        <w:rPr>
                          <w:rFonts w:eastAsia="Times New Roman" w:cstheme="minorHAnsi"/>
                          <w:color w:val="333333"/>
                          <w:sz w:val="24"/>
                          <w:szCs w:val="20"/>
                          <w:lang w:eastAsia="es-MX"/>
                        </w:rPr>
                        <w:t> la información es proporcionada en su forma final y el alumno es un receptor de ella.</w:t>
                      </w:r>
                    </w:p>
                    <w:p w:rsidR="002B71F3" w:rsidRDefault="002B71F3" w:rsidP="002B71F3">
                      <w:pPr>
                        <w:numPr>
                          <w:ilvl w:val="0"/>
                          <w:numId w:val="4"/>
                        </w:numPr>
                        <w:shd w:val="clear" w:color="auto" w:fill="FFFFFF"/>
                        <w:spacing w:before="100" w:beforeAutospacing="1" w:after="100" w:afterAutospacing="1" w:line="240" w:lineRule="auto"/>
                        <w:rPr>
                          <w:rFonts w:eastAsia="Times New Roman" w:cstheme="minorHAnsi"/>
                          <w:color w:val="333333"/>
                          <w:sz w:val="24"/>
                          <w:szCs w:val="20"/>
                          <w:lang w:eastAsia="es-MX"/>
                        </w:rPr>
                      </w:pPr>
                      <w:r w:rsidRPr="002B71F3">
                        <w:rPr>
                          <w:rFonts w:eastAsia="Times New Roman" w:cstheme="minorHAnsi"/>
                          <w:b/>
                          <w:bCs/>
                          <w:color w:val="333333"/>
                          <w:sz w:val="24"/>
                          <w:szCs w:val="20"/>
                          <w:lang w:eastAsia="es-MX"/>
                        </w:rPr>
                        <w:t>Por descubrimiento:</w:t>
                      </w:r>
                      <w:r w:rsidRPr="002B71F3">
                        <w:rPr>
                          <w:rFonts w:eastAsia="Times New Roman" w:cstheme="minorHAnsi"/>
                          <w:color w:val="333333"/>
                          <w:sz w:val="24"/>
                          <w:szCs w:val="20"/>
                          <w:lang w:eastAsia="es-MX"/>
                        </w:rPr>
                        <w:t> el alumno descubre el conocimiento y solo se le proporcionan elementos para que llegue a él. Dentro de del enfoque cognitivista se encuentra el constructivismo, el conexionismo y el postmodernismo.</w:t>
                      </w:r>
                    </w:p>
                    <w:p w:rsidR="002B71F3" w:rsidRPr="002B71F3" w:rsidRDefault="002B71F3" w:rsidP="002B71F3">
                      <w:pPr>
                        <w:shd w:val="clear" w:color="auto" w:fill="FFFFFF"/>
                        <w:spacing w:before="100" w:beforeAutospacing="1" w:after="100" w:afterAutospacing="1" w:line="240" w:lineRule="auto"/>
                        <w:rPr>
                          <w:rFonts w:eastAsia="Times New Roman" w:cstheme="minorHAnsi"/>
                          <w:b/>
                          <w:color w:val="333333"/>
                          <w:sz w:val="24"/>
                          <w:szCs w:val="20"/>
                          <w:lang w:eastAsia="es-MX"/>
                        </w:rPr>
                      </w:pPr>
                      <w:r w:rsidRPr="002B71F3">
                        <w:rPr>
                          <w:rFonts w:eastAsia="Times New Roman" w:cstheme="minorHAnsi"/>
                          <w:b/>
                          <w:color w:val="333333"/>
                          <w:sz w:val="24"/>
                          <w:szCs w:val="20"/>
                          <w:lang w:eastAsia="es-MX"/>
                        </w:rPr>
                        <w:t>El constructivismo</w:t>
                      </w:r>
                    </w:p>
                    <w:p w:rsidR="002B71F3" w:rsidRDefault="002B71F3" w:rsidP="002B71F3">
                      <w:pPr>
                        <w:shd w:val="clear" w:color="auto" w:fill="FFFFFF"/>
                        <w:spacing w:before="100" w:beforeAutospacing="1" w:after="100" w:afterAutospacing="1" w:line="240" w:lineRule="auto"/>
                        <w:rPr>
                          <w:rFonts w:cstheme="minorHAnsi"/>
                          <w:color w:val="333333"/>
                          <w:sz w:val="24"/>
                          <w:szCs w:val="24"/>
                          <w:shd w:val="clear" w:color="auto" w:fill="FFFFFF"/>
                        </w:rPr>
                      </w:pPr>
                      <w:r w:rsidRPr="002B71F3">
                        <w:rPr>
                          <w:rFonts w:cstheme="minorHAnsi"/>
                          <w:color w:val="333333"/>
                          <w:sz w:val="24"/>
                          <w:szCs w:val="24"/>
                          <w:shd w:val="clear" w:color="auto" w:fill="FFFFFF"/>
                        </w:rPr>
                        <w:t>E</w:t>
                      </w:r>
                      <w:r w:rsidRPr="002B71F3">
                        <w:rPr>
                          <w:rFonts w:cstheme="minorHAnsi"/>
                          <w:color w:val="333333"/>
                          <w:sz w:val="24"/>
                          <w:szCs w:val="24"/>
                          <w:shd w:val="clear" w:color="auto" w:fill="FFFFFF"/>
                        </w:rPr>
                        <w:t xml:space="preserve">n realidad cubre un espectro amplio de teorías acerca de la cognición que se fundamentan en que el conocimiento existe en la mente como representación interna de una realidad externa. Jean Piaget considera que las estructuras del pensamiento se construyen, ya que nada </w:t>
                      </w:r>
                      <w:r w:rsidRPr="002B71F3">
                        <w:rPr>
                          <w:rFonts w:cstheme="minorHAnsi"/>
                          <w:color w:val="333333"/>
                          <w:sz w:val="24"/>
                          <w:szCs w:val="24"/>
                          <w:shd w:val="clear" w:color="auto" w:fill="FFFFFF"/>
                        </w:rPr>
                        <w:t>está</w:t>
                      </w:r>
                      <w:r w:rsidRPr="002B71F3">
                        <w:rPr>
                          <w:rFonts w:cstheme="minorHAnsi"/>
                          <w:color w:val="333333"/>
                          <w:sz w:val="24"/>
                          <w:szCs w:val="24"/>
                          <w:shd w:val="clear" w:color="auto" w:fill="FFFFFF"/>
                        </w:rPr>
                        <w:t xml:space="preserve"> dado al comienzo. Piaget denominó a su teoría “constructivismo genético” en la cual explica el desarrollo de los conocimientos en el niño como un proceso de desarrollo de los mecanismos intelectuales.</w:t>
                      </w:r>
                    </w:p>
                    <w:p w:rsidR="002B71F3" w:rsidRDefault="002B71F3" w:rsidP="002B71F3">
                      <w:pPr>
                        <w:shd w:val="clear" w:color="auto" w:fill="FFFFFF"/>
                        <w:spacing w:before="100" w:beforeAutospacing="1" w:after="100" w:afterAutospacing="1" w:line="240" w:lineRule="auto"/>
                        <w:rPr>
                          <w:rFonts w:cstheme="minorHAnsi"/>
                          <w:color w:val="333333"/>
                          <w:sz w:val="24"/>
                          <w:szCs w:val="24"/>
                          <w:shd w:val="clear" w:color="auto" w:fill="FFFFFF"/>
                        </w:rPr>
                      </w:pPr>
                    </w:p>
                    <w:p w:rsidR="002B71F3" w:rsidRDefault="002B71F3" w:rsidP="002B71F3">
                      <w:pPr>
                        <w:shd w:val="clear" w:color="auto" w:fill="FFFFFF"/>
                        <w:spacing w:before="100" w:beforeAutospacing="1" w:after="100" w:afterAutospacing="1" w:line="240" w:lineRule="auto"/>
                        <w:rPr>
                          <w:rFonts w:cstheme="minorHAnsi"/>
                          <w:color w:val="333333"/>
                          <w:sz w:val="24"/>
                          <w:szCs w:val="24"/>
                          <w:shd w:val="clear" w:color="auto" w:fill="FFFFFF"/>
                        </w:rPr>
                      </w:pPr>
                    </w:p>
                    <w:p w:rsidR="002B71F3" w:rsidRDefault="002B71F3" w:rsidP="002B71F3">
                      <w:pPr>
                        <w:shd w:val="clear" w:color="auto" w:fill="FFFFFF"/>
                        <w:spacing w:before="100" w:beforeAutospacing="1" w:after="100" w:afterAutospacing="1" w:line="240" w:lineRule="auto"/>
                        <w:rPr>
                          <w:rFonts w:cstheme="minorHAnsi"/>
                          <w:color w:val="333333"/>
                          <w:sz w:val="24"/>
                          <w:szCs w:val="24"/>
                          <w:shd w:val="clear" w:color="auto" w:fill="FFFFFF"/>
                        </w:rPr>
                      </w:pPr>
                    </w:p>
                    <w:p w:rsidR="002B71F3" w:rsidRPr="002B71F3" w:rsidRDefault="002B71F3" w:rsidP="002B71F3">
                      <w:pPr>
                        <w:shd w:val="clear" w:color="auto" w:fill="FFFFFF"/>
                        <w:spacing w:before="100" w:beforeAutospacing="1" w:after="100" w:afterAutospacing="1" w:line="240" w:lineRule="auto"/>
                        <w:rPr>
                          <w:rFonts w:eastAsia="Times New Roman" w:cstheme="minorHAnsi"/>
                          <w:color w:val="333333"/>
                          <w:sz w:val="24"/>
                          <w:szCs w:val="24"/>
                          <w:lang w:eastAsia="es-MX"/>
                        </w:rPr>
                      </w:pPr>
                    </w:p>
                    <w:p w:rsidR="002B71F3" w:rsidRDefault="002B71F3">
                      <w:pPr>
                        <w:rPr>
                          <w:rFonts w:cstheme="minorHAnsi"/>
                          <w:color w:val="333333"/>
                          <w:sz w:val="24"/>
                          <w:szCs w:val="24"/>
                          <w:shd w:val="clear" w:color="auto" w:fill="FFFFFF"/>
                        </w:rPr>
                      </w:pPr>
                    </w:p>
                    <w:p w:rsidR="002B71F3" w:rsidRPr="002B71F3" w:rsidRDefault="002B71F3">
                      <w:pPr>
                        <w:rPr>
                          <w:rFonts w:cstheme="minorHAnsi"/>
                          <w:sz w:val="24"/>
                          <w:szCs w:val="24"/>
                        </w:rPr>
                      </w:pPr>
                    </w:p>
                  </w:txbxContent>
                </v:textbox>
              </v:shape>
            </w:pict>
          </mc:Fallback>
        </mc:AlternateContent>
      </w:r>
      <w:r>
        <w:rPr>
          <w:noProof/>
          <w:lang w:eastAsia="es-MX"/>
        </w:rPr>
        <mc:AlternateContent>
          <mc:Choice Requires="wps">
            <w:drawing>
              <wp:anchor distT="45720" distB="45720" distL="114300" distR="114300" simplePos="0" relativeHeight="251655168" behindDoc="0" locked="0" layoutInCell="1" allowOverlap="1">
                <wp:simplePos x="0" y="0"/>
                <wp:positionH relativeFrom="column">
                  <wp:posOffset>243840</wp:posOffset>
                </wp:positionH>
                <wp:positionV relativeFrom="paragraph">
                  <wp:posOffset>-394970</wp:posOffset>
                </wp:positionV>
                <wp:extent cx="7048500" cy="1404620"/>
                <wp:effectExtent l="0" t="0" r="0"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404620"/>
                        </a:xfrm>
                        <a:prstGeom prst="rect">
                          <a:avLst/>
                        </a:prstGeom>
                        <a:noFill/>
                        <a:ln w="9525">
                          <a:noFill/>
                          <a:miter lim="800000"/>
                          <a:headEnd/>
                          <a:tailEnd/>
                        </a:ln>
                      </wps:spPr>
                      <wps:txbx>
                        <w:txbxContent>
                          <w:p w:rsidR="006A0A86" w:rsidRPr="003F4103" w:rsidRDefault="003F4103">
                            <w:pPr>
                              <w:rPr>
                                <w:rFonts w:ascii="Times New Roman" w:hAnsi="Times New Roman" w:cs="Times New Roman"/>
                                <w:sz w:val="56"/>
                                <w:szCs w:val="56"/>
                              </w:rPr>
                            </w:pPr>
                            <w:r w:rsidRPr="003F4103">
                              <w:rPr>
                                <w:rFonts w:ascii="Times New Roman" w:hAnsi="Times New Roman" w:cs="Times New Roman"/>
                                <w:sz w:val="56"/>
                                <w:szCs w:val="56"/>
                              </w:rPr>
                              <w:t>Teorías del aprendizaje en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32" type="#_x0000_t202" style="position:absolute;margin-left:19.2pt;margin-top:-31.1pt;width:55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" filled="f" stroked="f">
                <v:textbox style="mso-fit-shape-to-text:t">
                  <w:txbxContent>
                    <w:p w:rsidR="006A0A86" w:rsidRPr="003F4103" w:rsidRDefault="003F4103">
                      <w:pPr>
                        <w:rPr>
                          <w:rFonts w:ascii="Times New Roman" w:hAnsi="Times New Roman" w:cs="Times New Roman"/>
                          <w:sz w:val="56"/>
                          <w:szCs w:val="56"/>
                        </w:rPr>
                      </w:pPr>
                      <w:r w:rsidRPr="003F4103">
                        <w:rPr>
                          <w:rFonts w:ascii="Times New Roman" w:hAnsi="Times New Roman" w:cs="Times New Roman"/>
                          <w:sz w:val="56"/>
                          <w:szCs w:val="56"/>
                        </w:rPr>
                        <w:t>Teorías del aprendizaje en preescolar</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3566F43B" wp14:editId="49B43D5F">
                <wp:simplePos x="0" y="0"/>
                <wp:positionH relativeFrom="column">
                  <wp:posOffset>-3843020</wp:posOffset>
                </wp:positionH>
                <wp:positionV relativeFrom="paragraph">
                  <wp:posOffset>-203835</wp:posOffset>
                </wp:positionV>
                <wp:extent cx="4175393" cy="198303"/>
                <wp:effectExtent l="0" t="0" r="0" b="0"/>
                <wp:wrapNone/>
                <wp:docPr id="39" name="Rectángulo 39"/>
                <wp:cNvGraphicFramePr/>
                <a:graphic xmlns:a="http://schemas.openxmlformats.org/drawingml/2006/main">
                  <a:graphicData uri="http://schemas.microsoft.com/office/word/2010/wordprocessingShape">
                    <wps:wsp>
                      <wps:cNvSpPr/>
                      <wps:spPr>
                        <a:xfrm>
                          <a:off x="0" y="0"/>
                          <a:ext cx="4175393" cy="198303"/>
                        </a:xfrm>
                        <a:prstGeom prst="rect">
                          <a:avLst/>
                        </a:prstGeom>
                        <a:solidFill>
                          <a:srgbClr val="FBC5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1B6C3" id="Rectángulo 39" o:spid="_x0000_s1026" style="position:absolute;margin-left:-302.6pt;margin-top:-16.05pt;width:328.75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" fillcolor="#fbc5e4" stroked="f" strokeweight="1pt"/>
            </w:pict>
          </mc:Fallback>
        </mc:AlternateContent>
      </w:r>
    </w:p>
    <w:p w:rsidR="002B71F3" w:rsidRPr="003F4103" w:rsidRDefault="002B71F3" w:rsidP="002B71F3">
      <w:pPr>
        <w:rPr>
          <w:rFonts w:ascii="Times New Roman" w:hAnsi="Times New Roman" w:cs="Times New Roman"/>
          <w:sz w:val="56"/>
          <w:szCs w:val="56"/>
        </w:rPr>
      </w:pPr>
      <w:r>
        <w:br w:type="page"/>
      </w:r>
    </w:p>
    <w:p w:rsidR="002B71F3" w:rsidRPr="0029668A" w:rsidRDefault="0029668A">
      <w:pPr>
        <w:rPr>
          <w:b/>
          <w:sz w:val="24"/>
        </w:rPr>
      </w:pPr>
      <w:r w:rsidRPr="0029668A">
        <w:rPr>
          <w:b/>
          <w:sz w:val="24"/>
        </w:rPr>
        <w:lastRenderedPageBreak/>
        <w:t>El conexionismo</w:t>
      </w:r>
    </w:p>
    <w:p w:rsidR="0029668A" w:rsidRDefault="0029668A">
      <w:pPr>
        <w:rPr>
          <w:rFonts w:cstheme="minorHAnsi"/>
          <w:color w:val="333333"/>
          <w:sz w:val="24"/>
          <w:szCs w:val="24"/>
          <w:shd w:val="clear" w:color="auto" w:fill="FFFFFF"/>
        </w:rPr>
      </w:pPr>
      <w:r w:rsidRPr="0029668A">
        <w:rPr>
          <w:rFonts w:cstheme="minorHAnsi"/>
          <w:color w:val="333333"/>
          <w:sz w:val="24"/>
          <w:szCs w:val="24"/>
          <w:shd w:val="clear" w:color="auto" w:fill="FFFFFF"/>
        </w:rPr>
        <w:t>E</w:t>
      </w:r>
      <w:r w:rsidRPr="0029668A">
        <w:rPr>
          <w:rFonts w:cstheme="minorHAnsi"/>
          <w:color w:val="333333"/>
          <w:sz w:val="24"/>
          <w:szCs w:val="24"/>
          <w:shd w:val="clear" w:color="auto" w:fill="FFFFFF"/>
        </w:rPr>
        <w:t>s fruto de la investigación en inteligencia artificial, neurología e informática para la creación de un modelo de los procesos neuronales. La mente es una maquina natural con una estructura de red donde el conocimiento se encuentra en formas de patrones y relaciones entre neuronas y que se construyen a través de la experiencia.</w:t>
      </w:r>
    </w:p>
    <w:p w:rsidR="0029668A" w:rsidRPr="0029668A" w:rsidRDefault="0029668A">
      <w:pPr>
        <w:rPr>
          <w:rFonts w:cstheme="minorHAnsi"/>
          <w:b/>
          <w:color w:val="333333"/>
          <w:sz w:val="24"/>
          <w:szCs w:val="24"/>
          <w:shd w:val="clear" w:color="auto" w:fill="FFFFFF"/>
        </w:rPr>
      </w:pPr>
      <w:r w:rsidRPr="0029668A">
        <w:rPr>
          <w:rFonts w:cstheme="minorHAnsi"/>
          <w:b/>
          <w:color w:val="333333"/>
          <w:sz w:val="24"/>
          <w:szCs w:val="24"/>
          <w:shd w:val="clear" w:color="auto" w:fill="FFFFFF"/>
        </w:rPr>
        <w:t>Jean Piaget</w:t>
      </w:r>
    </w:p>
    <w:p w:rsidR="0029668A" w:rsidRDefault="0029668A">
      <w:pPr>
        <w:rPr>
          <w:rFonts w:cstheme="minorHAnsi"/>
          <w:color w:val="333333"/>
          <w:sz w:val="24"/>
          <w:szCs w:val="24"/>
          <w:shd w:val="clear" w:color="auto" w:fill="FFFFFF"/>
        </w:rPr>
      </w:pPr>
      <w:r w:rsidRPr="0029668A">
        <w:rPr>
          <w:rFonts w:cstheme="minorHAnsi"/>
          <w:color w:val="333333"/>
          <w:sz w:val="24"/>
          <w:szCs w:val="24"/>
          <w:shd w:val="clear" w:color="auto" w:fill="FFFFFF"/>
        </w:rPr>
        <w:t>Piaget distinguió cuatro estadios del desarrollo cognitivo del niño, relacionados con actividades del conocimiento. Piaget hizo hincapié en comprender el desarrollo intelectual del ser humano. Sus estudios prácticos los realizo con niños. Para Piaget el desarrollo intelectual es un proceso de reestructuración del conocimiento: El proceso comienza con una forma de pensar propia de un nivel. Algún cambio externo en la forma ordinaria de pensar crea conflicto y desequilibrio. La persona resuelve el conflicto mediante su propia actividad intelectual. De todo esto resulta una nueva forma de pensar y estructurar las cosas, un estado de nuevo equilibrio.</w:t>
      </w:r>
    </w:p>
    <w:p w:rsidR="0029668A" w:rsidRPr="0029668A" w:rsidRDefault="0029668A">
      <w:pPr>
        <w:rPr>
          <w:rFonts w:cstheme="minorHAnsi"/>
          <w:b/>
          <w:color w:val="333333"/>
          <w:sz w:val="24"/>
          <w:szCs w:val="24"/>
          <w:shd w:val="clear" w:color="auto" w:fill="FFFFFF"/>
        </w:rPr>
      </w:pPr>
      <w:proofErr w:type="spellStart"/>
      <w:r w:rsidRPr="0029668A">
        <w:rPr>
          <w:rFonts w:cstheme="minorHAnsi"/>
          <w:b/>
          <w:color w:val="333333"/>
          <w:sz w:val="24"/>
          <w:szCs w:val="24"/>
          <w:shd w:val="clear" w:color="auto" w:fill="FFFFFF"/>
        </w:rPr>
        <w:t>Vigotsky</w:t>
      </w:r>
      <w:proofErr w:type="spellEnd"/>
    </w:p>
    <w:p w:rsidR="0029668A" w:rsidRDefault="0029668A">
      <w:pPr>
        <w:rPr>
          <w:rFonts w:cstheme="minorHAnsi"/>
          <w:color w:val="333333"/>
          <w:sz w:val="24"/>
          <w:szCs w:val="24"/>
          <w:shd w:val="clear" w:color="auto" w:fill="FFFFFF"/>
        </w:rPr>
      </w:pPr>
      <w:r w:rsidRPr="0029668A">
        <w:rPr>
          <w:rFonts w:cstheme="minorHAnsi"/>
          <w:color w:val="333333"/>
          <w:sz w:val="24"/>
          <w:szCs w:val="24"/>
          <w:shd w:val="clear" w:color="auto" w:fill="FFFFFF"/>
        </w:rPr>
        <w:t>Su teoría defendi</w:t>
      </w:r>
      <w:r w:rsidRPr="0029668A">
        <w:rPr>
          <w:rFonts w:cstheme="minorHAnsi"/>
          <w:color w:val="333333"/>
          <w:sz w:val="24"/>
          <w:szCs w:val="24"/>
          <w:shd w:val="clear" w:color="auto" w:fill="FFFFFF"/>
        </w:rPr>
        <w:t>ó siempre el papel de la cultura en el desarrollo de los procesos mentales superiores. La teoría de Vygotsky subraya las relaciones entre el individuo y la sociedad. Vygotsky consideraba que el estudio de la psicología era el estudio de los procesos cambiantes, ya que cuando las personas responden a las situaciones, las alteran. Una de sus mayores críticas de la teoría de Piaget es que el psicólogo suizo no daba bastante importancia a la influencia del entorno en el desarrollo del niño. Se consideraba a Vygotsky uno de los primeros críticos de la teoría del desarrollo cognitivo de Piaget. Las investigaciones y escritos de Vygotsky se centran en el pensamiento, el lenguaje, la memoria y el juego. Al final de sus días trabajó sobre problemas educativos. La obra de Vygotsky constituye un ejemplo excepcional entre las más influyentes corrientes actuales de la psicología del desarrollo cognoscitivo de los niños, en primer lugar porque su obra permaneció virtualmente ignorada en Occidente hasta la década de los 60, la influencia en los Estados Unidos no llegó bastante después de su muerte, en 1962. La teoría de Vygotsky se demuestra en aquellas aulas donde se favorece la interacción social, donde los profesores hablan con los niños y utilizan el lenguaje para expresar aquello que aprenden, donde se anima a los niños para que se expresen oralmente y por escrito y en aquellas clases donde se favorece y se valora el dialogo entre los miembros del grupo.</w:t>
      </w:r>
    </w:p>
    <w:p w:rsidR="0029668A" w:rsidRPr="0029668A" w:rsidRDefault="0029668A">
      <w:pPr>
        <w:rPr>
          <w:rFonts w:cstheme="minorHAnsi"/>
          <w:b/>
          <w:color w:val="333333"/>
          <w:sz w:val="24"/>
          <w:szCs w:val="24"/>
          <w:shd w:val="clear" w:color="auto" w:fill="FFFFFF"/>
        </w:rPr>
      </w:pPr>
      <w:proofErr w:type="spellStart"/>
      <w:r w:rsidRPr="0029668A">
        <w:rPr>
          <w:rFonts w:cstheme="minorHAnsi"/>
          <w:b/>
          <w:color w:val="333333"/>
          <w:sz w:val="24"/>
          <w:szCs w:val="24"/>
          <w:shd w:val="clear" w:color="auto" w:fill="FFFFFF"/>
        </w:rPr>
        <w:t>Skinner</w:t>
      </w:r>
      <w:proofErr w:type="spellEnd"/>
    </w:p>
    <w:p w:rsidR="0029668A" w:rsidRDefault="0029668A">
      <w:pPr>
        <w:rPr>
          <w:rFonts w:cstheme="minorHAnsi"/>
          <w:color w:val="333333"/>
          <w:sz w:val="24"/>
          <w:szCs w:val="24"/>
          <w:shd w:val="clear" w:color="auto" w:fill="FFFFFF"/>
        </w:rPr>
      </w:pPr>
      <w:proofErr w:type="spellStart"/>
      <w:r w:rsidRPr="0029668A">
        <w:rPr>
          <w:rFonts w:cstheme="minorHAnsi"/>
          <w:color w:val="333333"/>
          <w:sz w:val="24"/>
          <w:szCs w:val="24"/>
          <w:shd w:val="clear" w:color="auto" w:fill="FFFFFF"/>
        </w:rPr>
        <w:t>Skinner</w:t>
      </w:r>
      <w:proofErr w:type="spellEnd"/>
      <w:r w:rsidRPr="0029668A">
        <w:rPr>
          <w:rFonts w:cstheme="minorHAnsi"/>
          <w:color w:val="333333"/>
          <w:sz w:val="24"/>
          <w:szCs w:val="24"/>
          <w:shd w:val="clear" w:color="auto" w:fill="FFFFFF"/>
        </w:rPr>
        <w:t xml:space="preserve"> basaba su teoría en el análisis de las conductas observables. Dividió el proceso de aprendizaje en respuestas operantes y estímulos reforzantes, lo que condujo al desarrollo de técnicas de modificación de conducta en el aula. Trato la conducta en términos de reforzantes positivos (recompensa) contra reforzantes negativos (castigo). Los positivos </w:t>
      </w:r>
      <w:r w:rsidRPr="0029668A">
        <w:rPr>
          <w:rFonts w:cstheme="minorHAnsi"/>
          <w:color w:val="333333"/>
          <w:sz w:val="24"/>
          <w:szCs w:val="24"/>
          <w:shd w:val="clear" w:color="auto" w:fill="FFFFFF"/>
        </w:rPr>
        <w:lastRenderedPageBreak/>
        <w:t xml:space="preserve">añaden algo a la situación existente, los negativos apartan algo de una situación determinada. En los experimentos con los dos tipos de reforzantes las respuestas se incrementaban. Inventó la caja que lleva su nombre, siendo estudiante en Harvard; creó la primera de estas cajas para facilitar ele Studio de la conducta de alimentación de las ratas. Desarrolló sus principios de análisis de la conducta y sostuvo que era indispensable una tecnología de cambio de conducta. Atacó el uso del castigo para cambiar la conducta y sugirió que el uso de recompensas era más atractivo desde el punto de vista social y pedagógicamente más eficaz. </w:t>
      </w:r>
      <w:proofErr w:type="spellStart"/>
      <w:r w:rsidRPr="0029668A">
        <w:rPr>
          <w:rFonts w:cstheme="minorHAnsi"/>
          <w:color w:val="333333"/>
          <w:sz w:val="24"/>
          <w:szCs w:val="24"/>
          <w:shd w:val="clear" w:color="auto" w:fill="FFFFFF"/>
        </w:rPr>
        <w:t>Skinner</w:t>
      </w:r>
      <w:proofErr w:type="spellEnd"/>
      <w:r w:rsidRPr="0029668A">
        <w:rPr>
          <w:rFonts w:cstheme="minorHAnsi"/>
          <w:color w:val="333333"/>
          <w:sz w:val="24"/>
          <w:szCs w:val="24"/>
          <w:shd w:val="clear" w:color="auto" w:fill="FFFFFF"/>
        </w:rPr>
        <w:t xml:space="preserve"> adoptó las máquinas de </w:t>
      </w:r>
      <w:proofErr w:type="spellStart"/>
      <w:r w:rsidRPr="0029668A">
        <w:rPr>
          <w:rFonts w:cstheme="minorHAnsi"/>
          <w:color w:val="333333"/>
          <w:sz w:val="24"/>
          <w:szCs w:val="24"/>
          <w:shd w:val="clear" w:color="auto" w:fill="FFFFFF"/>
        </w:rPr>
        <w:t>Pressey</w:t>
      </w:r>
      <w:proofErr w:type="spellEnd"/>
      <w:r w:rsidRPr="0029668A">
        <w:rPr>
          <w:rFonts w:cstheme="minorHAnsi"/>
          <w:color w:val="333333"/>
          <w:sz w:val="24"/>
          <w:szCs w:val="24"/>
          <w:shd w:val="clear" w:color="auto" w:fill="FFFFFF"/>
        </w:rPr>
        <w:t xml:space="preserve"> con algunas modificaciones para que no estuvieran restringidas a la selección de respuestas alternativas y aseguró que el refuerzo intermitente y frecuentemente de respuestas correctas era la causa de la alteración de la conducta. Por este motivo, organizó la instrucción en pequeñas unidades llamadas marcos. Después de cada marco que presentaba información al estudiante se le pedía que</w:t>
      </w:r>
      <w:r>
        <w:rPr>
          <w:rFonts w:cstheme="minorHAnsi"/>
          <w:color w:val="333333"/>
          <w:sz w:val="24"/>
          <w:szCs w:val="24"/>
          <w:shd w:val="clear" w:color="auto" w:fill="FFFFFF"/>
        </w:rPr>
        <w:t xml:space="preserve"> diera una respuesta a una preg</w:t>
      </w:r>
      <w:r w:rsidRPr="0029668A">
        <w:rPr>
          <w:rFonts w:cstheme="minorHAnsi"/>
          <w:color w:val="333333"/>
          <w:sz w:val="24"/>
          <w:szCs w:val="24"/>
          <w:shd w:val="clear" w:color="auto" w:fill="FFFFFF"/>
        </w:rPr>
        <w:t>unta que se comparaba con la respuesta correcta. Si coincidían se daba un refuerzo. En vista de que los errores no generaban refuerzos se trataban de evitar, lo cual se lograba haciendo que los marcos fueran muy cercanos entre sí.</w:t>
      </w:r>
    </w:p>
    <w:p w:rsidR="0029668A" w:rsidRPr="0029668A" w:rsidRDefault="0029668A">
      <w:pPr>
        <w:rPr>
          <w:rFonts w:cstheme="minorHAnsi"/>
          <w:b/>
          <w:color w:val="333333"/>
          <w:sz w:val="24"/>
          <w:szCs w:val="24"/>
          <w:shd w:val="clear" w:color="auto" w:fill="FFFFFF"/>
        </w:rPr>
      </w:pPr>
      <w:r w:rsidRPr="0029668A">
        <w:rPr>
          <w:rFonts w:cstheme="minorHAnsi"/>
          <w:b/>
          <w:color w:val="333333"/>
          <w:sz w:val="24"/>
          <w:szCs w:val="24"/>
          <w:shd w:val="clear" w:color="auto" w:fill="FFFFFF"/>
        </w:rPr>
        <w:t>Bruner</w:t>
      </w:r>
    </w:p>
    <w:p w:rsidR="00C2005E" w:rsidRPr="0029668A" w:rsidRDefault="0029668A">
      <w:pPr>
        <w:rPr>
          <w:rFonts w:cstheme="minorHAnsi"/>
          <w:sz w:val="24"/>
          <w:szCs w:val="24"/>
        </w:rPr>
      </w:pPr>
      <w:r w:rsidRPr="0029668A">
        <w:rPr>
          <w:rFonts w:cstheme="minorHAnsi"/>
          <w:color w:val="333333"/>
          <w:sz w:val="24"/>
          <w:szCs w:val="24"/>
          <w:shd w:val="clear" w:color="auto" w:fill="FFFFFF"/>
        </w:rPr>
        <w:t>Las teorías de Bruner tienen como punto</w:t>
      </w:r>
      <w:r w:rsidRPr="0029668A">
        <w:rPr>
          <w:rFonts w:cstheme="minorHAnsi"/>
          <w:color w:val="333333"/>
          <w:sz w:val="24"/>
          <w:szCs w:val="24"/>
          <w:shd w:val="clear" w:color="auto" w:fill="FFFFFF"/>
        </w:rPr>
        <w:t xml:space="preserve"> de referencia a Vygotsky y Pi</w:t>
      </w:r>
      <w:r w:rsidRPr="0029668A">
        <w:rPr>
          <w:rFonts w:cstheme="minorHAnsi"/>
          <w:color w:val="333333"/>
          <w:sz w:val="24"/>
          <w:szCs w:val="24"/>
          <w:shd w:val="clear" w:color="auto" w:fill="FFFFFF"/>
        </w:rPr>
        <w:t xml:space="preserve">aget. Para Piaget, el desarrollo del lenguaje constituye un subproducto del desarrollo de otras operaciones cognitivas no lingüísticas. Bruner piensa que esta teoría tiene el defecto de que no establece una correlación entre el desarrollo del lenguaje y el desarrollo cognitivo. Con la </w:t>
      </w:r>
      <w:r w:rsidRPr="0029668A">
        <w:rPr>
          <w:rFonts w:cstheme="minorHAnsi"/>
          <w:color w:val="333333"/>
          <w:sz w:val="24"/>
          <w:szCs w:val="24"/>
          <w:shd w:val="clear" w:color="auto" w:fill="FFFFFF"/>
        </w:rPr>
        <w:t>psicología</w:t>
      </w:r>
      <w:r w:rsidRPr="0029668A">
        <w:rPr>
          <w:rFonts w:cstheme="minorHAnsi"/>
          <w:color w:val="333333"/>
          <w:sz w:val="24"/>
          <w:szCs w:val="24"/>
          <w:shd w:val="clear" w:color="auto" w:fill="FFFFFF"/>
        </w:rPr>
        <w:t xml:space="preserve"> </w:t>
      </w:r>
      <w:proofErr w:type="spellStart"/>
      <w:r w:rsidRPr="0029668A">
        <w:rPr>
          <w:rFonts w:cstheme="minorHAnsi"/>
          <w:color w:val="333333"/>
          <w:sz w:val="24"/>
          <w:szCs w:val="24"/>
          <w:shd w:val="clear" w:color="auto" w:fill="FFFFFF"/>
        </w:rPr>
        <w:t>Sovietica</w:t>
      </w:r>
      <w:proofErr w:type="spellEnd"/>
      <w:r w:rsidRPr="0029668A">
        <w:rPr>
          <w:rFonts w:cstheme="minorHAnsi"/>
          <w:color w:val="333333"/>
          <w:sz w:val="24"/>
          <w:szCs w:val="24"/>
          <w:shd w:val="clear" w:color="auto" w:fill="FFFFFF"/>
        </w:rPr>
        <w:t xml:space="preserve"> tiene punto s en común, pero el punto </w:t>
      </w:r>
      <w:r w:rsidRPr="0029668A">
        <w:rPr>
          <w:rFonts w:cstheme="minorHAnsi"/>
          <w:color w:val="333333"/>
          <w:sz w:val="24"/>
          <w:szCs w:val="24"/>
          <w:shd w:val="clear" w:color="auto" w:fill="FFFFFF"/>
        </w:rPr>
        <w:t>más</w:t>
      </w:r>
      <w:r w:rsidRPr="0029668A">
        <w:rPr>
          <w:rFonts w:cstheme="minorHAnsi"/>
          <w:color w:val="333333"/>
          <w:sz w:val="24"/>
          <w:szCs w:val="24"/>
          <w:shd w:val="clear" w:color="auto" w:fill="FFFFFF"/>
        </w:rPr>
        <w:t xml:space="preserve"> fuerte de unión entre la teoría de Vygotsky y la de </w:t>
      </w:r>
      <w:r w:rsidRPr="0029668A">
        <w:rPr>
          <w:rFonts w:cstheme="minorHAnsi"/>
          <w:color w:val="333333"/>
          <w:sz w:val="24"/>
          <w:szCs w:val="24"/>
          <w:shd w:val="clear" w:color="auto" w:fill="FFFFFF"/>
        </w:rPr>
        <w:t>Bruner, es</w:t>
      </w:r>
      <w:r w:rsidRPr="0029668A">
        <w:rPr>
          <w:rFonts w:cstheme="minorHAnsi"/>
          <w:color w:val="333333"/>
          <w:sz w:val="24"/>
          <w:szCs w:val="24"/>
          <w:shd w:val="clear" w:color="auto" w:fill="FFFFFF"/>
        </w:rPr>
        <w:t xml:space="preserve"> que para ambos, la interacción y el dialogo son puntos clave en su teoría. Comparten la idea de que muchas de las funciones </w:t>
      </w:r>
      <w:r w:rsidRPr="0029668A">
        <w:rPr>
          <w:rFonts w:cstheme="minorHAnsi"/>
          <w:color w:val="333333"/>
          <w:sz w:val="24"/>
          <w:szCs w:val="24"/>
          <w:shd w:val="clear" w:color="auto" w:fill="FFFFFF"/>
        </w:rPr>
        <w:t>intrapersonales, tienen</w:t>
      </w:r>
      <w:r w:rsidRPr="0029668A">
        <w:rPr>
          <w:rFonts w:cstheme="minorHAnsi"/>
          <w:color w:val="333333"/>
          <w:sz w:val="24"/>
          <w:szCs w:val="24"/>
          <w:shd w:val="clear" w:color="auto" w:fill="FFFFFF"/>
        </w:rPr>
        <w:t xml:space="preserve"> su origen en contextos interpersonales. Muchos teóricos procedentes del campo de la ciencia, también han tenido una enorme influencia en el desarrollo de su teoría. Su teoría es radicalmente social, son las interacciones con los adultos las que constituyes la clave que explicaría la adquisición del lenguaje. Para </w:t>
      </w:r>
      <w:r w:rsidRPr="0029668A">
        <w:rPr>
          <w:rFonts w:cstheme="minorHAnsi"/>
          <w:color w:val="333333"/>
          <w:sz w:val="24"/>
          <w:szCs w:val="24"/>
          <w:shd w:val="clear" w:color="auto" w:fill="FFFFFF"/>
        </w:rPr>
        <w:t>Bruner, el</w:t>
      </w:r>
      <w:r w:rsidRPr="0029668A">
        <w:rPr>
          <w:rFonts w:cstheme="minorHAnsi"/>
          <w:color w:val="333333"/>
          <w:sz w:val="24"/>
          <w:szCs w:val="24"/>
          <w:shd w:val="clear" w:color="auto" w:fill="FFFFFF"/>
        </w:rPr>
        <w:t xml:space="preserve"> niño no adquiere las reglas gramaticales partiendo de la nada, sino que antes de aprender a hablar aprende a utilizar el lenguaje en su relación con el mundo. El lenguaje se aprende usándolo de forma comunicativa, la interacción de la madre con el niño es lo que hace que se pase a lo lingüístico; en estas interacciones, se dan rutinas en las que el niño incorpora expectativas sobre los actos de la madre y aprende a responder a ellas. Estas situaciones repetidas son llamadas formatos. El formato </w:t>
      </w:r>
      <w:r w:rsidRPr="0029668A">
        <w:rPr>
          <w:rFonts w:cstheme="minorHAnsi"/>
          <w:color w:val="333333"/>
          <w:sz w:val="24"/>
          <w:szCs w:val="24"/>
          <w:shd w:val="clear" w:color="auto" w:fill="FFFFFF"/>
        </w:rPr>
        <w:t>más</w:t>
      </w:r>
      <w:r w:rsidRPr="0029668A">
        <w:rPr>
          <w:rFonts w:cstheme="minorHAnsi"/>
          <w:color w:val="333333"/>
          <w:sz w:val="24"/>
          <w:szCs w:val="24"/>
          <w:shd w:val="clear" w:color="auto" w:fill="FFFFFF"/>
        </w:rPr>
        <w:t xml:space="preserve"> estudiado por Bruner ha sido el del juego, en el que se aprenden las habilidades sociales necesarias para la comunicación antes de que exista el lenguaje. Los adultos emplean estrategias a las conductas del bebe y se sitúan por encima de lo que le permiten sus competencias. Este concepto es conocido como andamiaje y es una de las claves dentro de las nuevas teorías del aprendizaje.</w:t>
      </w:r>
    </w:p>
    <w:sectPr w:rsidR="00C2005E" w:rsidRPr="0029668A" w:rsidSect="00053348">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C34" w:rsidRDefault="00083C34" w:rsidP="006A0A86">
      <w:pPr>
        <w:spacing w:after="0" w:line="240" w:lineRule="auto"/>
      </w:pPr>
      <w:r>
        <w:separator/>
      </w:r>
    </w:p>
  </w:endnote>
  <w:endnote w:type="continuationSeparator" w:id="0">
    <w:p w:rsidR="00083C34" w:rsidRDefault="00083C34" w:rsidP="006A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86" w:rsidRDefault="006A0A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86" w:rsidRDefault="006A0A8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86" w:rsidRDefault="006A0A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C34" w:rsidRDefault="00083C34" w:rsidP="006A0A86">
      <w:pPr>
        <w:spacing w:after="0" w:line="240" w:lineRule="auto"/>
      </w:pPr>
      <w:r>
        <w:separator/>
      </w:r>
    </w:p>
  </w:footnote>
  <w:footnote w:type="continuationSeparator" w:id="0">
    <w:p w:rsidR="00083C34" w:rsidRDefault="00083C34" w:rsidP="006A0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86" w:rsidRDefault="00083C3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1127" o:spid="_x0000_s2050" type="#_x0000_t75" style="position:absolute;margin-left:0;margin-top:0;width:673.2pt;height:871.2pt;z-index:-251657216;mso-position-horizontal:center;mso-position-horizontal-relative:margin;mso-position-vertical:center;mso-position-vertical-relative:margin" o:allowincell="f">
          <v:imagedata r:id="rId1" o:title="squaredots (3)_page-00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86" w:rsidRDefault="00083C3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1128" o:spid="_x0000_s2051" type="#_x0000_t75" style="position:absolute;margin-left:0;margin-top:0;width:673.2pt;height:871.2pt;z-index:-251656192;mso-position-horizontal:center;mso-position-horizontal-relative:margin;mso-position-vertical:center;mso-position-vertical-relative:margin" o:allowincell="f">
          <v:imagedata r:id="rId1" o:title="squaredots (3)_page-00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86" w:rsidRDefault="00083C3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1126" o:spid="_x0000_s2049" type="#_x0000_t75" style="position:absolute;margin-left:0;margin-top:0;width:673.2pt;height:871.2pt;z-index:-251658240;mso-position-horizontal:center;mso-position-horizontal-relative:margin;mso-position-vertical:center;mso-position-vertical-relative:margin" o:allowincell="f">
          <v:imagedata r:id="rId1" o:title="squaredots (3)_page-00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E579A"/>
    <w:multiLevelType w:val="multilevel"/>
    <w:tmpl w:val="FB4E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A7155"/>
    <w:multiLevelType w:val="multilevel"/>
    <w:tmpl w:val="211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81988"/>
    <w:multiLevelType w:val="multilevel"/>
    <w:tmpl w:val="76D4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653FB"/>
    <w:multiLevelType w:val="multilevel"/>
    <w:tmpl w:val="110E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86"/>
    <w:rsid w:val="00026FAB"/>
    <w:rsid w:val="0004247E"/>
    <w:rsid w:val="00053348"/>
    <w:rsid w:val="00083C34"/>
    <w:rsid w:val="000B0338"/>
    <w:rsid w:val="0029668A"/>
    <w:rsid w:val="002B71F3"/>
    <w:rsid w:val="003B75BB"/>
    <w:rsid w:val="003F4103"/>
    <w:rsid w:val="005B5B36"/>
    <w:rsid w:val="00654BA5"/>
    <w:rsid w:val="006A0A86"/>
    <w:rsid w:val="00780106"/>
    <w:rsid w:val="00C2005E"/>
    <w:rsid w:val="00FD1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5881927-C644-4337-AB66-F20C3D4E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B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A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A86"/>
  </w:style>
  <w:style w:type="paragraph" w:styleId="Piedepgina">
    <w:name w:val="footer"/>
    <w:basedOn w:val="Normal"/>
    <w:link w:val="PiedepginaCar"/>
    <w:uiPriority w:val="99"/>
    <w:unhideWhenUsed/>
    <w:rsid w:val="006A0A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A86"/>
  </w:style>
  <w:style w:type="character" w:styleId="Textoennegrita">
    <w:name w:val="Strong"/>
    <w:basedOn w:val="Fuentedeprrafopredeter"/>
    <w:uiPriority w:val="22"/>
    <w:qFormat/>
    <w:rsid w:val="002B71F3"/>
    <w:rPr>
      <w:b/>
      <w:bCs/>
    </w:rPr>
  </w:style>
  <w:style w:type="paragraph" w:styleId="Sinespaciado">
    <w:name w:val="No Spacing"/>
    <w:link w:val="SinespaciadoCar"/>
    <w:uiPriority w:val="1"/>
    <w:qFormat/>
    <w:rsid w:val="0005334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53348"/>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05562">
      <w:bodyDiv w:val="1"/>
      <w:marLeft w:val="0"/>
      <w:marRight w:val="0"/>
      <w:marTop w:val="0"/>
      <w:marBottom w:val="0"/>
      <w:divBdr>
        <w:top w:val="none" w:sz="0" w:space="0" w:color="auto"/>
        <w:left w:val="none" w:sz="0" w:space="0" w:color="auto"/>
        <w:bottom w:val="none" w:sz="0" w:space="0" w:color="auto"/>
        <w:right w:val="none" w:sz="0" w:space="0" w:color="auto"/>
      </w:divBdr>
      <w:divsChild>
        <w:div w:id="1743528742">
          <w:marLeft w:val="0"/>
          <w:marRight w:val="0"/>
          <w:marTop w:val="0"/>
          <w:marBottom w:val="0"/>
          <w:divBdr>
            <w:top w:val="none" w:sz="0" w:space="0" w:color="auto"/>
            <w:left w:val="none" w:sz="0" w:space="0" w:color="auto"/>
            <w:bottom w:val="none" w:sz="0" w:space="0" w:color="auto"/>
            <w:right w:val="none" w:sz="0" w:space="0" w:color="auto"/>
          </w:divBdr>
        </w:div>
        <w:div w:id="2030596641">
          <w:marLeft w:val="0"/>
          <w:marRight w:val="0"/>
          <w:marTop w:val="0"/>
          <w:marBottom w:val="0"/>
          <w:divBdr>
            <w:top w:val="none" w:sz="0" w:space="0" w:color="auto"/>
            <w:left w:val="none" w:sz="0" w:space="0" w:color="auto"/>
            <w:bottom w:val="none" w:sz="0" w:space="0" w:color="auto"/>
            <w:right w:val="none" w:sz="0" w:space="0" w:color="auto"/>
          </w:divBdr>
        </w:div>
        <w:div w:id="74010790">
          <w:marLeft w:val="0"/>
          <w:marRight w:val="0"/>
          <w:marTop w:val="0"/>
          <w:marBottom w:val="0"/>
          <w:divBdr>
            <w:top w:val="none" w:sz="0" w:space="0" w:color="auto"/>
            <w:left w:val="none" w:sz="0" w:space="0" w:color="auto"/>
            <w:bottom w:val="none" w:sz="0" w:space="0" w:color="auto"/>
            <w:right w:val="none" w:sz="0" w:space="0" w:color="auto"/>
          </w:divBdr>
        </w:div>
        <w:div w:id="213584112">
          <w:marLeft w:val="0"/>
          <w:marRight w:val="0"/>
          <w:marTop w:val="0"/>
          <w:marBottom w:val="0"/>
          <w:divBdr>
            <w:top w:val="none" w:sz="0" w:space="0" w:color="auto"/>
            <w:left w:val="none" w:sz="0" w:space="0" w:color="auto"/>
            <w:bottom w:val="none" w:sz="0" w:space="0" w:color="auto"/>
            <w:right w:val="none" w:sz="0" w:space="0" w:color="auto"/>
          </w:divBdr>
        </w:div>
        <w:div w:id="111749158">
          <w:marLeft w:val="0"/>
          <w:marRight w:val="0"/>
          <w:marTop w:val="0"/>
          <w:marBottom w:val="0"/>
          <w:divBdr>
            <w:top w:val="none" w:sz="0" w:space="0" w:color="auto"/>
            <w:left w:val="none" w:sz="0" w:space="0" w:color="auto"/>
            <w:bottom w:val="none" w:sz="0" w:space="0" w:color="auto"/>
            <w:right w:val="none" w:sz="0" w:space="0" w:color="auto"/>
          </w:divBdr>
        </w:div>
        <w:div w:id="1938054999">
          <w:marLeft w:val="0"/>
          <w:marRight w:val="0"/>
          <w:marTop w:val="0"/>
          <w:marBottom w:val="0"/>
          <w:divBdr>
            <w:top w:val="none" w:sz="0" w:space="0" w:color="auto"/>
            <w:left w:val="none" w:sz="0" w:space="0" w:color="auto"/>
            <w:bottom w:val="none" w:sz="0" w:space="0" w:color="auto"/>
            <w:right w:val="none" w:sz="0" w:space="0" w:color="auto"/>
          </w:divBdr>
        </w:div>
        <w:div w:id="912357465">
          <w:marLeft w:val="0"/>
          <w:marRight w:val="0"/>
          <w:marTop w:val="0"/>
          <w:marBottom w:val="0"/>
          <w:divBdr>
            <w:top w:val="none" w:sz="0" w:space="0" w:color="auto"/>
            <w:left w:val="none" w:sz="0" w:space="0" w:color="auto"/>
            <w:bottom w:val="none" w:sz="0" w:space="0" w:color="auto"/>
            <w:right w:val="none" w:sz="0" w:space="0" w:color="auto"/>
          </w:divBdr>
        </w:div>
        <w:div w:id="74503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2021-03-18T00:00:00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5133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1°D</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Teorías de Aprendizaje en Preescolar</dc:title>
  <dc:subject/>
  <dc:creator>VALERIA KARELY ZAMARRIPA GARZA</dc:creator>
  <cp:keywords/>
  <dc:description/>
  <cp:lastModifiedBy>valeria zamarripa garza</cp:lastModifiedBy>
  <cp:revision>2</cp:revision>
  <dcterms:created xsi:type="dcterms:W3CDTF">2021-03-19T00:51:00Z</dcterms:created>
  <dcterms:modified xsi:type="dcterms:W3CDTF">2021-03-19T00:51:00Z</dcterms:modified>
</cp:coreProperties>
</file>