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7353" w14:textId="77777777" w:rsidR="00020CB2" w:rsidRPr="00530F2F"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11271710" w14:textId="77777777" w:rsidR="00020CB2" w:rsidRPr="00530F2F"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23AC8779" w14:textId="77777777" w:rsidR="00020CB2"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CD5EB73" w14:textId="77777777" w:rsidR="00020CB2" w:rsidRDefault="00020CB2" w:rsidP="00020CB2">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395370B5" wp14:editId="5117B3DB">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660FD" w14:textId="77777777" w:rsidR="00020CB2" w:rsidRDefault="00020CB2" w:rsidP="00020CB2">
      <w:pPr>
        <w:spacing w:after="0" w:line="240" w:lineRule="auto"/>
        <w:jc w:val="center"/>
        <w:rPr>
          <w:rFonts w:ascii="Times New Roman" w:hAnsi="Times New Roman" w:cs="Times New Roman"/>
          <w:b/>
          <w:bCs/>
          <w:sz w:val="48"/>
          <w:szCs w:val="48"/>
        </w:rPr>
      </w:pPr>
    </w:p>
    <w:p w14:paraId="60B384F4" w14:textId="77777777" w:rsidR="00020CB2" w:rsidRDefault="00020CB2" w:rsidP="00020CB2">
      <w:pPr>
        <w:spacing w:after="0" w:line="240" w:lineRule="auto"/>
        <w:jc w:val="center"/>
        <w:rPr>
          <w:rFonts w:ascii="Times New Roman" w:hAnsi="Times New Roman" w:cs="Times New Roman"/>
          <w:b/>
          <w:bCs/>
          <w:sz w:val="48"/>
          <w:szCs w:val="48"/>
        </w:rPr>
      </w:pPr>
    </w:p>
    <w:p w14:paraId="62006393" w14:textId="77777777" w:rsidR="00020CB2" w:rsidRDefault="00020CB2" w:rsidP="00020CB2">
      <w:pPr>
        <w:spacing w:after="0" w:line="240" w:lineRule="auto"/>
        <w:jc w:val="center"/>
        <w:rPr>
          <w:rFonts w:ascii="Times New Roman" w:hAnsi="Times New Roman" w:cs="Times New Roman"/>
          <w:b/>
          <w:bCs/>
          <w:sz w:val="48"/>
          <w:szCs w:val="48"/>
        </w:rPr>
      </w:pPr>
    </w:p>
    <w:p w14:paraId="43F8DD90" w14:textId="77777777" w:rsidR="00020CB2" w:rsidRPr="00530F2F" w:rsidRDefault="00020CB2" w:rsidP="00020CB2">
      <w:pPr>
        <w:spacing w:after="0" w:line="240" w:lineRule="auto"/>
        <w:jc w:val="center"/>
        <w:rPr>
          <w:rFonts w:ascii="Times New Roman" w:hAnsi="Times New Roman" w:cs="Times New Roman"/>
          <w:b/>
          <w:bCs/>
          <w:sz w:val="32"/>
          <w:szCs w:val="32"/>
        </w:rPr>
      </w:pPr>
    </w:p>
    <w:p w14:paraId="3D58AB03" w14:textId="77777777" w:rsidR="00020CB2" w:rsidRDefault="00020CB2" w:rsidP="00020CB2">
      <w:pPr>
        <w:spacing w:after="0" w:line="240" w:lineRule="auto"/>
        <w:jc w:val="center"/>
        <w:rPr>
          <w:rFonts w:ascii="Times New Roman" w:hAnsi="Times New Roman" w:cs="Times New Roman"/>
          <w:b/>
          <w:bCs/>
          <w:sz w:val="32"/>
          <w:szCs w:val="32"/>
        </w:rPr>
      </w:pPr>
    </w:p>
    <w:p w14:paraId="0DA579CB" w14:textId="77777777" w:rsidR="00020CB2" w:rsidRDefault="00020CB2" w:rsidP="00020CB2">
      <w:pPr>
        <w:spacing w:after="0" w:line="240" w:lineRule="auto"/>
        <w:jc w:val="center"/>
        <w:rPr>
          <w:rFonts w:ascii="Times New Roman" w:hAnsi="Times New Roman" w:cs="Times New Roman"/>
          <w:b/>
          <w:bCs/>
          <w:sz w:val="32"/>
          <w:szCs w:val="32"/>
        </w:rPr>
      </w:pPr>
    </w:p>
    <w:p w14:paraId="203E2336" w14:textId="77777777"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0AD98684" w14:textId="40A4F884"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13DEBCF1" w14:textId="6F341788" w:rsidR="00C65E3C" w:rsidRPr="00C65E3C" w:rsidRDefault="00C65E3C"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7F2507D0" w14:textId="2CBFA0B1" w:rsidR="00C65E3C" w:rsidRPr="00C65E3C" w:rsidRDefault="00C65E3C" w:rsidP="00C65E3C">
      <w:pPr>
        <w:pStyle w:val="Prrafodelista"/>
        <w:numPr>
          <w:ilvl w:val="0"/>
          <w:numId w:val="10"/>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3C779D5D" w14:textId="48FE9BBD" w:rsidR="00C65E3C" w:rsidRPr="00C65E3C" w:rsidRDefault="00C65E3C" w:rsidP="00C65E3C">
      <w:pPr>
        <w:pStyle w:val="Prrafodelista"/>
        <w:numPr>
          <w:ilvl w:val="0"/>
          <w:numId w:val="10"/>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560A3CC2" w14:textId="5E61B5CA"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61C9D144" w14:textId="22516251"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w:t>
      </w:r>
      <w:r w:rsidR="009B5062" w:rsidRPr="00C65E3C">
        <w:rPr>
          <w:rFonts w:ascii="Times New Roman" w:hAnsi="Times New Roman" w:cs="Times New Roman"/>
          <w:sz w:val="32"/>
          <w:szCs w:val="32"/>
        </w:rPr>
        <w:t>Arturo Flores Rodríguez</w:t>
      </w:r>
    </w:p>
    <w:p w14:paraId="166E0209" w14:textId="77777777"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1550CF11" w14:textId="0C59EE50" w:rsidR="00020CB2" w:rsidRPr="00C65E3C" w:rsidRDefault="005A7E9B"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Actividad número 1.</w:t>
      </w:r>
      <w:r w:rsidR="008320CD" w:rsidRPr="00C65E3C">
        <w:rPr>
          <w:rFonts w:ascii="Times New Roman" w:hAnsi="Times New Roman" w:cs="Times New Roman"/>
          <w:sz w:val="32"/>
          <w:szCs w:val="32"/>
        </w:rPr>
        <w:t>2</w:t>
      </w:r>
    </w:p>
    <w:p w14:paraId="582470B4" w14:textId="77777777" w:rsidR="00020CB2" w:rsidRPr="00C65E3C" w:rsidRDefault="00020CB2" w:rsidP="00020CB2">
      <w:pPr>
        <w:spacing w:after="0" w:line="240" w:lineRule="auto"/>
        <w:jc w:val="center"/>
        <w:rPr>
          <w:rFonts w:ascii="Times New Roman" w:hAnsi="Times New Roman" w:cs="Times New Roman"/>
          <w:sz w:val="32"/>
          <w:szCs w:val="32"/>
        </w:rPr>
      </w:pPr>
    </w:p>
    <w:p w14:paraId="5764DE4B" w14:textId="0C12DCAD" w:rsidR="00843536" w:rsidRPr="00C65E3C" w:rsidRDefault="00020CB2" w:rsidP="008320CD">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Alumna</w:t>
      </w:r>
      <w:r w:rsidR="00843536" w:rsidRPr="00C65E3C">
        <w:rPr>
          <w:rFonts w:ascii="Times New Roman" w:hAnsi="Times New Roman" w:cs="Times New Roman"/>
          <w:b/>
          <w:bCs/>
          <w:sz w:val="32"/>
          <w:szCs w:val="32"/>
        </w:rPr>
        <w:t>s</w:t>
      </w:r>
      <w:r w:rsidRPr="00C65E3C">
        <w:rPr>
          <w:rFonts w:ascii="Times New Roman" w:hAnsi="Times New Roman" w:cs="Times New Roman"/>
          <w:b/>
          <w:bCs/>
          <w:sz w:val="32"/>
          <w:szCs w:val="32"/>
        </w:rPr>
        <w:t xml:space="preserve">: </w:t>
      </w:r>
    </w:p>
    <w:p w14:paraId="0D8A1BD7" w14:textId="014F39B1"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2B82529F" w14:textId="03CD980F" w:rsidR="00843536" w:rsidRPr="00C65E3C" w:rsidRDefault="00843536" w:rsidP="00020CB2">
      <w:pPr>
        <w:spacing w:after="0" w:line="240" w:lineRule="auto"/>
        <w:jc w:val="center"/>
        <w:rPr>
          <w:rFonts w:ascii="Times New Roman" w:hAnsi="Times New Roman" w:cs="Times New Roman"/>
          <w:sz w:val="32"/>
          <w:szCs w:val="32"/>
        </w:rPr>
      </w:pPr>
    </w:p>
    <w:p w14:paraId="065ACB98" w14:textId="77777777" w:rsidR="00020CB2" w:rsidRPr="00C65E3C" w:rsidRDefault="00020CB2" w:rsidP="00020CB2">
      <w:pPr>
        <w:spacing w:after="0" w:line="240" w:lineRule="auto"/>
        <w:jc w:val="center"/>
        <w:rPr>
          <w:rFonts w:ascii="Times New Roman" w:hAnsi="Times New Roman" w:cs="Times New Roman"/>
          <w:sz w:val="32"/>
          <w:szCs w:val="32"/>
        </w:rPr>
      </w:pPr>
    </w:p>
    <w:p w14:paraId="356BF20B" w14:textId="77777777" w:rsidR="00020CB2" w:rsidRPr="00C65E3C" w:rsidRDefault="00020CB2" w:rsidP="00C65E3C">
      <w:pPr>
        <w:spacing w:after="0" w:line="240" w:lineRule="auto"/>
        <w:rPr>
          <w:rFonts w:ascii="Times New Roman" w:hAnsi="Times New Roman" w:cs="Times New Roman"/>
          <w:sz w:val="28"/>
          <w:szCs w:val="28"/>
        </w:rPr>
      </w:pPr>
    </w:p>
    <w:p w14:paraId="0931668B" w14:textId="44E8AF3E" w:rsidR="00020CB2" w:rsidRPr="00C65E3C" w:rsidRDefault="00020CB2" w:rsidP="00020CB2">
      <w:pPr>
        <w:spacing w:after="0" w:line="240" w:lineRule="auto"/>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sidR="00B11CEB">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sidR="00B11CEB">
        <w:rPr>
          <w:rFonts w:ascii="Times New Roman" w:hAnsi="Times New Roman" w:cs="Times New Roman"/>
          <w:sz w:val="36"/>
          <w:szCs w:val="36"/>
        </w:rPr>
        <w:t>31</w:t>
      </w:r>
      <w:r w:rsidRPr="00C65E3C">
        <w:rPr>
          <w:rFonts w:ascii="Times New Roman" w:hAnsi="Times New Roman" w:cs="Times New Roman"/>
          <w:sz w:val="36"/>
          <w:szCs w:val="36"/>
        </w:rPr>
        <w:t xml:space="preserve"> de marzo de 2021</w:t>
      </w:r>
    </w:p>
    <w:p w14:paraId="64D38232" w14:textId="77777777" w:rsidR="00C65E3C" w:rsidRDefault="00C65E3C" w:rsidP="008320CD">
      <w:pPr>
        <w:spacing w:after="0" w:line="360" w:lineRule="auto"/>
        <w:rPr>
          <w:rFonts w:ascii="Times New Roman" w:hAnsi="Times New Roman" w:cs="Times New Roman"/>
          <w:sz w:val="36"/>
          <w:szCs w:val="36"/>
        </w:rPr>
      </w:pPr>
    </w:p>
    <w:p w14:paraId="0AF12C12" w14:textId="3FEA830A" w:rsidR="00777D0C" w:rsidRDefault="00777D0C" w:rsidP="00B11CEB">
      <w:pPr>
        <w:spacing w:after="0" w:line="360" w:lineRule="auto"/>
        <w:jc w:val="center"/>
        <w:rPr>
          <w:rFonts w:ascii="Arial" w:hAnsi="Arial" w:cs="Arial"/>
          <w:b/>
          <w:bCs/>
          <w:sz w:val="24"/>
          <w:szCs w:val="24"/>
        </w:rPr>
      </w:pPr>
      <w:r w:rsidRPr="00B11CEB">
        <w:rPr>
          <w:rFonts w:ascii="Arial" w:hAnsi="Arial" w:cs="Arial"/>
          <w:b/>
          <w:bCs/>
          <w:sz w:val="24"/>
          <w:szCs w:val="24"/>
        </w:rPr>
        <w:lastRenderedPageBreak/>
        <w:t xml:space="preserve">REPORTE DE LECTURA </w:t>
      </w:r>
      <w:r w:rsidR="00B11CEB" w:rsidRPr="00B11CEB">
        <w:rPr>
          <w:rFonts w:ascii="Arial" w:hAnsi="Arial" w:cs="Arial"/>
          <w:b/>
          <w:bCs/>
          <w:sz w:val="24"/>
          <w:szCs w:val="24"/>
        </w:rPr>
        <w:t>DEL VIDEO “MENSAJE DEL SECRETARIO DE EDUCACIOIN PUBLICA, PRIMERA SESION, CONSEJO TECNICO ESCOLAR</w:t>
      </w:r>
      <w:r w:rsidR="00B11CEB">
        <w:rPr>
          <w:rFonts w:ascii="Arial" w:hAnsi="Arial" w:cs="Arial"/>
          <w:b/>
          <w:bCs/>
          <w:sz w:val="24"/>
          <w:szCs w:val="24"/>
        </w:rPr>
        <w:t>.</w:t>
      </w:r>
    </w:p>
    <w:p w14:paraId="22B1E995" w14:textId="1362AF49" w:rsidR="00B11CEB" w:rsidRDefault="003827BC" w:rsidP="00B11CEB">
      <w:pPr>
        <w:spacing w:after="0" w:line="360" w:lineRule="auto"/>
        <w:jc w:val="both"/>
        <w:rPr>
          <w:rFonts w:ascii="Arial" w:hAnsi="Arial" w:cs="Arial"/>
          <w:sz w:val="24"/>
          <w:szCs w:val="24"/>
        </w:rPr>
      </w:pPr>
      <w:r>
        <w:rPr>
          <w:rFonts w:ascii="Arial" w:hAnsi="Arial" w:cs="Arial"/>
          <w:sz w:val="24"/>
          <w:szCs w:val="24"/>
        </w:rPr>
        <w:t xml:space="preserve">En el video principalmente se habla de las leyes secundarias educativas derivadas de la reforma al articulo 3° constitucional, las cuales fueron aprobadas por el congreso de la unión, estas leyes son: </w:t>
      </w:r>
    </w:p>
    <w:p w14:paraId="4BEB4D8C" w14:textId="097FBF8E" w:rsidR="003827BC" w:rsidRPr="003827BC" w:rsidRDefault="003827BC" w:rsidP="003827BC">
      <w:pPr>
        <w:pStyle w:val="Prrafodelista"/>
        <w:numPr>
          <w:ilvl w:val="0"/>
          <w:numId w:val="11"/>
        </w:numPr>
        <w:spacing w:after="0" w:line="360" w:lineRule="auto"/>
        <w:jc w:val="both"/>
        <w:rPr>
          <w:rFonts w:ascii="Arial" w:hAnsi="Arial" w:cs="Arial"/>
          <w:sz w:val="24"/>
          <w:szCs w:val="24"/>
        </w:rPr>
      </w:pPr>
      <w:r w:rsidRPr="003827BC">
        <w:rPr>
          <w:rFonts w:ascii="Arial" w:hAnsi="Arial" w:cs="Arial"/>
          <w:sz w:val="24"/>
          <w:szCs w:val="24"/>
        </w:rPr>
        <w:t>La ley general de educación.</w:t>
      </w:r>
    </w:p>
    <w:p w14:paraId="18E4BCC4" w14:textId="04E45F6A" w:rsidR="003827BC" w:rsidRPr="003827BC" w:rsidRDefault="003827BC" w:rsidP="003827BC">
      <w:pPr>
        <w:pStyle w:val="Prrafodelista"/>
        <w:numPr>
          <w:ilvl w:val="0"/>
          <w:numId w:val="11"/>
        </w:numPr>
        <w:spacing w:after="0" w:line="360" w:lineRule="auto"/>
        <w:jc w:val="both"/>
        <w:rPr>
          <w:rFonts w:ascii="Arial" w:hAnsi="Arial" w:cs="Arial"/>
          <w:sz w:val="24"/>
          <w:szCs w:val="24"/>
        </w:rPr>
      </w:pPr>
      <w:r w:rsidRPr="003827BC">
        <w:rPr>
          <w:rFonts w:ascii="Arial" w:hAnsi="Arial" w:cs="Arial"/>
          <w:sz w:val="24"/>
          <w:szCs w:val="24"/>
        </w:rPr>
        <w:t>Ley general del sistema para la carrera de las maestras y maestros.</w:t>
      </w:r>
    </w:p>
    <w:p w14:paraId="482D1B28" w14:textId="194D788A" w:rsidR="003827BC" w:rsidRDefault="003827BC" w:rsidP="003827BC">
      <w:pPr>
        <w:pStyle w:val="Prrafodelista"/>
        <w:numPr>
          <w:ilvl w:val="0"/>
          <w:numId w:val="11"/>
        </w:numPr>
        <w:spacing w:after="0" w:line="360" w:lineRule="auto"/>
        <w:jc w:val="both"/>
        <w:rPr>
          <w:rFonts w:ascii="Arial" w:hAnsi="Arial" w:cs="Arial"/>
          <w:sz w:val="24"/>
          <w:szCs w:val="24"/>
        </w:rPr>
      </w:pPr>
      <w:r w:rsidRPr="003827BC">
        <w:rPr>
          <w:rFonts w:ascii="Arial" w:hAnsi="Arial" w:cs="Arial"/>
          <w:sz w:val="24"/>
          <w:szCs w:val="24"/>
        </w:rPr>
        <w:t>La ley reglamentaria en materia de mejora continua de la educación.</w:t>
      </w:r>
    </w:p>
    <w:p w14:paraId="4C15F2B7" w14:textId="181855DC" w:rsidR="003827BC" w:rsidRDefault="003827BC" w:rsidP="003827BC">
      <w:pPr>
        <w:spacing w:after="0" w:line="360" w:lineRule="auto"/>
        <w:jc w:val="both"/>
        <w:rPr>
          <w:rFonts w:ascii="Arial" w:hAnsi="Arial" w:cs="Arial"/>
          <w:sz w:val="24"/>
          <w:szCs w:val="24"/>
        </w:rPr>
      </w:pPr>
      <w:r>
        <w:rPr>
          <w:rFonts w:ascii="Arial" w:hAnsi="Arial" w:cs="Arial"/>
          <w:sz w:val="24"/>
          <w:szCs w:val="24"/>
        </w:rPr>
        <w:t xml:space="preserve">Se menciona su molestia por la propaganda divulgada por quienes hicieron </w:t>
      </w:r>
      <w:r w:rsidR="00753B9F">
        <w:rPr>
          <w:rFonts w:ascii="Arial" w:hAnsi="Arial" w:cs="Arial"/>
          <w:sz w:val="24"/>
          <w:szCs w:val="24"/>
        </w:rPr>
        <w:t xml:space="preserve">la reforma educativa y además no asimilan su derogación, su abrogación, esto para que la educación publica no quede en manos de cualquier agrupación sindical. En </w:t>
      </w:r>
      <w:r w:rsidR="00D6132C">
        <w:rPr>
          <w:rFonts w:ascii="Arial" w:hAnsi="Arial" w:cs="Arial"/>
          <w:sz w:val="24"/>
          <w:szCs w:val="24"/>
        </w:rPr>
        <w:t xml:space="preserve">texto legal la educación queda en manos del estado mexicano en donde se permite que las maestras y maestros sean quienes lleven adelante la educación </w:t>
      </w:r>
      <w:r w:rsidR="0059041C">
        <w:rPr>
          <w:rFonts w:ascii="Arial" w:hAnsi="Arial" w:cs="Arial"/>
          <w:sz w:val="24"/>
          <w:szCs w:val="24"/>
        </w:rPr>
        <w:t>pública</w:t>
      </w:r>
      <w:r w:rsidR="00D6132C">
        <w:rPr>
          <w:rFonts w:ascii="Arial" w:hAnsi="Arial" w:cs="Arial"/>
          <w:sz w:val="24"/>
          <w:szCs w:val="24"/>
        </w:rPr>
        <w:t xml:space="preserve">, la nueva normativa permite ampliar la equidad para extender la cobertura en todos los tipos y niveles educativos y a la </w:t>
      </w:r>
      <w:r w:rsidR="0059041C">
        <w:rPr>
          <w:rFonts w:ascii="Arial" w:hAnsi="Arial" w:cs="Arial"/>
          <w:sz w:val="24"/>
          <w:szCs w:val="24"/>
        </w:rPr>
        <w:t>vez</w:t>
      </w:r>
      <w:r w:rsidR="00D6132C">
        <w:rPr>
          <w:rFonts w:ascii="Arial" w:hAnsi="Arial" w:cs="Arial"/>
          <w:sz w:val="24"/>
          <w:szCs w:val="24"/>
        </w:rPr>
        <w:t xml:space="preserve"> llevar </w:t>
      </w:r>
      <w:r w:rsidR="0059041C">
        <w:rPr>
          <w:rFonts w:ascii="Arial" w:hAnsi="Arial" w:cs="Arial"/>
          <w:sz w:val="24"/>
          <w:szCs w:val="24"/>
        </w:rPr>
        <w:t xml:space="preserve">la educación de excelencia a las niñas y niños, adolescentes y jóvenes, las nuevas leyes buscan un proceso de mejora continua de la educación, no solamente por el bien del aprendizaje sino también para el desarrollo de la autoestima en el desarrollo del sentido comunitario de los alumnos, de su creatividad y el deseo de superación personal. </w:t>
      </w:r>
    </w:p>
    <w:p w14:paraId="78A29C0E" w14:textId="31250E6D" w:rsidR="005C0FAA" w:rsidRDefault="005C0FAA" w:rsidP="003827BC">
      <w:pPr>
        <w:spacing w:after="0" w:line="360" w:lineRule="auto"/>
        <w:jc w:val="both"/>
        <w:rPr>
          <w:rFonts w:ascii="Arial" w:hAnsi="Arial" w:cs="Arial"/>
          <w:sz w:val="24"/>
          <w:szCs w:val="24"/>
        </w:rPr>
      </w:pPr>
      <w:r>
        <w:rPr>
          <w:rFonts w:ascii="Arial" w:hAnsi="Arial" w:cs="Arial"/>
          <w:sz w:val="24"/>
          <w:szCs w:val="24"/>
        </w:rPr>
        <w:t xml:space="preserve">Se busca formar mexicanos y mexicanas orgulloso de su identidad cultural y étnica y con un profundo amor por México, se debe desarrollar un criterio de tolerancia e inclusión con un espíritu curioso y respetuoso del medio ambiente, innovador y producto con responsabilidad social. Se tiene como objetivo formar personas que respeten del derecho ajeno. </w:t>
      </w:r>
    </w:p>
    <w:p w14:paraId="75A74A87" w14:textId="3FD08D1E" w:rsidR="005C0FAA" w:rsidRDefault="005C0FAA" w:rsidP="003827BC">
      <w:pPr>
        <w:spacing w:after="0" w:line="360" w:lineRule="auto"/>
        <w:jc w:val="both"/>
        <w:rPr>
          <w:rFonts w:ascii="Arial" w:hAnsi="Arial" w:cs="Arial"/>
          <w:sz w:val="24"/>
          <w:szCs w:val="24"/>
        </w:rPr>
      </w:pPr>
      <w:r>
        <w:rPr>
          <w:rFonts w:ascii="Arial" w:hAnsi="Arial" w:cs="Arial"/>
          <w:sz w:val="24"/>
          <w:szCs w:val="24"/>
        </w:rPr>
        <w:t>El sistema para la carrera de las maestras y los maestros implica crear un escalón horizontal para lograr incrementos salariales sin de estar frente a grupo.</w:t>
      </w:r>
    </w:p>
    <w:p w14:paraId="2FE7734D" w14:textId="2F458645" w:rsidR="005C0FAA" w:rsidRDefault="005C0FAA" w:rsidP="003827BC">
      <w:pPr>
        <w:spacing w:after="0" w:line="360" w:lineRule="auto"/>
        <w:jc w:val="both"/>
        <w:rPr>
          <w:rFonts w:ascii="Arial" w:hAnsi="Arial" w:cs="Arial"/>
          <w:sz w:val="24"/>
          <w:szCs w:val="24"/>
        </w:rPr>
      </w:pPr>
      <w:r>
        <w:rPr>
          <w:rFonts w:ascii="Arial" w:hAnsi="Arial" w:cs="Arial"/>
          <w:sz w:val="24"/>
          <w:szCs w:val="24"/>
        </w:rPr>
        <w:t xml:space="preserve">En el video se habla de una mejora gradual en la infraestructura y mantenimiento de las escuelas a través de comités escolares de administración participativa. </w:t>
      </w:r>
    </w:p>
    <w:p w14:paraId="193CC582" w14:textId="4B71C7CB" w:rsidR="005C0FAA" w:rsidRDefault="005C0FAA" w:rsidP="003827BC">
      <w:pPr>
        <w:spacing w:after="0" w:line="360" w:lineRule="auto"/>
        <w:jc w:val="both"/>
        <w:rPr>
          <w:rFonts w:ascii="Arial" w:hAnsi="Arial" w:cs="Arial"/>
          <w:sz w:val="24"/>
          <w:szCs w:val="24"/>
        </w:rPr>
      </w:pPr>
    </w:p>
    <w:p w14:paraId="670AA018" w14:textId="1DACA165" w:rsidR="005C0FAA" w:rsidRDefault="005C0FAA" w:rsidP="003827BC">
      <w:pPr>
        <w:spacing w:after="0" w:line="360" w:lineRule="auto"/>
        <w:jc w:val="both"/>
        <w:rPr>
          <w:rFonts w:ascii="Arial" w:hAnsi="Arial" w:cs="Arial"/>
          <w:sz w:val="24"/>
          <w:szCs w:val="24"/>
        </w:rPr>
      </w:pPr>
    </w:p>
    <w:p w14:paraId="02B87005" w14:textId="78AE1880" w:rsidR="005C0FAA" w:rsidRDefault="005C0FAA" w:rsidP="003827BC">
      <w:pPr>
        <w:spacing w:after="0" w:line="360" w:lineRule="auto"/>
        <w:jc w:val="both"/>
        <w:rPr>
          <w:rFonts w:ascii="Arial" w:hAnsi="Arial" w:cs="Arial"/>
          <w:sz w:val="24"/>
          <w:szCs w:val="24"/>
        </w:rPr>
      </w:pPr>
    </w:p>
    <w:p w14:paraId="49EED88B" w14:textId="3D0F2ECA" w:rsidR="005C0FAA" w:rsidRPr="004D1E58" w:rsidRDefault="005C0FAA" w:rsidP="004D1E58">
      <w:pPr>
        <w:spacing w:after="0" w:line="360" w:lineRule="auto"/>
        <w:jc w:val="center"/>
        <w:rPr>
          <w:rFonts w:ascii="Arial" w:hAnsi="Arial" w:cs="Arial"/>
          <w:b/>
          <w:bCs/>
          <w:sz w:val="24"/>
          <w:szCs w:val="24"/>
        </w:rPr>
      </w:pPr>
      <w:r w:rsidRPr="004D1E58">
        <w:rPr>
          <w:rFonts w:ascii="Arial" w:hAnsi="Arial" w:cs="Arial"/>
          <w:b/>
          <w:bCs/>
          <w:sz w:val="24"/>
          <w:szCs w:val="24"/>
        </w:rPr>
        <w:lastRenderedPageBreak/>
        <w:t>ARTICULOS DE LA LEY GENERAL DE EDUCACION</w:t>
      </w:r>
    </w:p>
    <w:p w14:paraId="27C0A928" w14:textId="3C5D7BDE" w:rsidR="00777D0C" w:rsidRDefault="004D1E58" w:rsidP="00B10B31">
      <w:pPr>
        <w:spacing w:after="0" w:line="276" w:lineRule="auto"/>
        <w:jc w:val="both"/>
        <w:rPr>
          <w:rFonts w:ascii="Arial" w:hAnsi="Arial" w:cs="Arial"/>
          <w:sz w:val="24"/>
          <w:szCs w:val="24"/>
        </w:rPr>
      </w:pPr>
      <w:r>
        <w:rPr>
          <w:rFonts w:ascii="Arial" w:hAnsi="Arial" w:cs="Arial"/>
          <w:b/>
          <w:bCs/>
          <w:sz w:val="24"/>
          <w:szCs w:val="24"/>
        </w:rPr>
        <w:t>“</w:t>
      </w:r>
      <w:r w:rsidR="008D47DD">
        <w:rPr>
          <w:rFonts w:ascii="Arial" w:hAnsi="Arial" w:cs="Arial"/>
          <w:b/>
          <w:bCs/>
          <w:sz w:val="24"/>
          <w:szCs w:val="24"/>
        </w:rPr>
        <w:t xml:space="preserve">Articulo 2. </w:t>
      </w:r>
      <w:r w:rsidR="009A4D1C">
        <w:rPr>
          <w:rFonts w:ascii="Arial" w:hAnsi="Arial" w:cs="Arial"/>
          <w:sz w:val="24"/>
          <w:szCs w:val="24"/>
        </w:rPr>
        <w:t>Prioriza el interés superior en niñas, niños, adolescentes y jóvenes. Garantiza el desarrollo de programas y políticas públicas</w:t>
      </w:r>
      <w:r>
        <w:rPr>
          <w:rFonts w:ascii="Arial" w:hAnsi="Arial" w:cs="Arial"/>
          <w:sz w:val="24"/>
          <w:szCs w:val="24"/>
        </w:rPr>
        <w:t>”.</w:t>
      </w:r>
    </w:p>
    <w:p w14:paraId="0D749F64" w14:textId="5BDD9129" w:rsidR="009A4D1C" w:rsidRDefault="004D1E58" w:rsidP="00B10B31">
      <w:pPr>
        <w:spacing w:after="0" w:line="276" w:lineRule="auto"/>
        <w:jc w:val="both"/>
        <w:rPr>
          <w:rFonts w:ascii="Arial" w:hAnsi="Arial" w:cs="Arial"/>
          <w:sz w:val="24"/>
          <w:szCs w:val="24"/>
        </w:rPr>
      </w:pPr>
      <w:r>
        <w:rPr>
          <w:rFonts w:ascii="Arial" w:hAnsi="Arial" w:cs="Arial"/>
          <w:b/>
          <w:bCs/>
          <w:sz w:val="24"/>
          <w:szCs w:val="24"/>
        </w:rPr>
        <w:t>“</w:t>
      </w:r>
      <w:r w:rsidR="009A4D1C">
        <w:rPr>
          <w:rFonts w:ascii="Arial" w:hAnsi="Arial" w:cs="Arial"/>
          <w:b/>
          <w:bCs/>
          <w:sz w:val="24"/>
          <w:szCs w:val="24"/>
        </w:rPr>
        <w:t xml:space="preserve">Articulo 5. </w:t>
      </w:r>
      <w:r w:rsidR="009A4D1C" w:rsidRPr="009A4D1C">
        <w:rPr>
          <w:rFonts w:ascii="Arial" w:hAnsi="Arial" w:cs="Arial"/>
          <w:sz w:val="24"/>
          <w:szCs w:val="24"/>
        </w:rPr>
        <w:t>Toda persona tiene derecho a la educación, el cual es un medio para adquirir, actualizar, completar y ampliar sus conocimientos, capacidades, habilidades y aptitudes que le permitan alcanzar su desarrollo personal y profesional</w:t>
      </w:r>
      <w:r w:rsidR="00B10B31">
        <w:rPr>
          <w:rFonts w:ascii="Arial" w:hAnsi="Arial" w:cs="Arial"/>
          <w:sz w:val="24"/>
          <w:szCs w:val="24"/>
        </w:rPr>
        <w:t>.</w:t>
      </w:r>
    </w:p>
    <w:p w14:paraId="2ADD901C" w14:textId="644E911F" w:rsidR="00B10B31" w:rsidRDefault="00B10B31" w:rsidP="00B10B31">
      <w:pPr>
        <w:spacing w:after="0" w:line="276" w:lineRule="auto"/>
        <w:jc w:val="both"/>
        <w:rPr>
          <w:rFonts w:ascii="Arial" w:hAnsi="Arial" w:cs="Arial"/>
          <w:sz w:val="24"/>
          <w:szCs w:val="24"/>
        </w:rPr>
      </w:pPr>
      <w:r w:rsidRPr="00B10B31">
        <w:rPr>
          <w:rFonts w:ascii="Arial" w:hAnsi="Arial" w:cs="Arial"/>
          <w:sz w:val="24"/>
          <w:szCs w:val="24"/>
        </w:rPr>
        <w:t>El Estado ofrecerá a las personas las mismas oportunidades de aprendizaje, así como de acceso, tránsito, permanencia, avance académico y, en su caso, egreso oportuno en el Sistema Educativo Nacional, con sólo satisfacer los requisitos que establezcan las instituciones educativas con base en las disposiciones aplicables. Toda persona gozará del derecho fundamental a la educación bajo el principio de la intangibilidad de la dignidad humana.</w:t>
      </w:r>
      <w:r w:rsidR="004D1E58">
        <w:rPr>
          <w:rFonts w:ascii="Arial" w:hAnsi="Arial" w:cs="Arial"/>
          <w:sz w:val="24"/>
          <w:szCs w:val="24"/>
        </w:rPr>
        <w:t>”</w:t>
      </w:r>
    </w:p>
    <w:p w14:paraId="4CACA6DF" w14:textId="7D9DD261" w:rsidR="00B10B31" w:rsidRPr="00383EB5" w:rsidRDefault="004D1E58" w:rsidP="00B10B31">
      <w:pPr>
        <w:spacing w:after="0" w:line="276" w:lineRule="auto"/>
        <w:jc w:val="both"/>
        <w:rPr>
          <w:rFonts w:ascii="Arial" w:hAnsi="Arial" w:cs="Arial"/>
          <w:sz w:val="24"/>
          <w:szCs w:val="24"/>
        </w:rPr>
      </w:pPr>
      <w:r>
        <w:rPr>
          <w:rFonts w:ascii="Arial" w:hAnsi="Arial" w:cs="Arial"/>
          <w:b/>
          <w:bCs/>
          <w:sz w:val="24"/>
          <w:szCs w:val="24"/>
        </w:rPr>
        <w:t>“</w:t>
      </w:r>
      <w:r w:rsidR="001C7C40">
        <w:rPr>
          <w:rFonts w:ascii="Arial" w:hAnsi="Arial" w:cs="Arial"/>
          <w:b/>
          <w:bCs/>
          <w:sz w:val="24"/>
          <w:szCs w:val="24"/>
        </w:rPr>
        <w:t>Artículo</w:t>
      </w:r>
      <w:r w:rsidR="00B10B31">
        <w:rPr>
          <w:rFonts w:ascii="Arial" w:hAnsi="Arial" w:cs="Arial"/>
          <w:b/>
          <w:bCs/>
          <w:sz w:val="24"/>
          <w:szCs w:val="24"/>
        </w:rPr>
        <w:t xml:space="preserve"> 7. </w:t>
      </w:r>
      <w:r w:rsidR="00383EB5" w:rsidRPr="00383EB5">
        <w:rPr>
          <w:rFonts w:ascii="Arial" w:hAnsi="Arial" w:cs="Arial"/>
          <w:sz w:val="24"/>
          <w:szCs w:val="24"/>
        </w:rPr>
        <w:t>Corresponde al Estado la rectoría de la educación; la impartida por éste, además de obligatoria, será:</w:t>
      </w:r>
    </w:p>
    <w:p w14:paraId="11491732" w14:textId="77777777" w:rsidR="00383EB5" w:rsidRDefault="00383EB5" w:rsidP="00B10B31">
      <w:pPr>
        <w:spacing w:after="0" w:line="276" w:lineRule="auto"/>
        <w:jc w:val="both"/>
        <w:rPr>
          <w:rFonts w:ascii="Arial" w:hAnsi="Arial" w:cs="Arial"/>
          <w:sz w:val="24"/>
          <w:szCs w:val="24"/>
        </w:rPr>
      </w:pPr>
      <w:r w:rsidRPr="00383EB5">
        <w:rPr>
          <w:rFonts w:ascii="Arial" w:hAnsi="Arial" w:cs="Arial"/>
          <w:sz w:val="24"/>
          <w:szCs w:val="24"/>
        </w:rPr>
        <w:t xml:space="preserve">I. Universal, al ser un derecho humano que corresponde a todas las personas por igual, por lo que: </w:t>
      </w:r>
    </w:p>
    <w:p w14:paraId="47DE5BB2" w14:textId="2072F486" w:rsidR="001C7C40" w:rsidRDefault="00383EB5" w:rsidP="00B10B31">
      <w:pPr>
        <w:spacing w:after="0" w:line="276" w:lineRule="auto"/>
        <w:jc w:val="both"/>
        <w:rPr>
          <w:rFonts w:ascii="Arial" w:hAnsi="Arial" w:cs="Arial"/>
          <w:sz w:val="24"/>
          <w:szCs w:val="24"/>
        </w:rPr>
      </w:pPr>
      <w:r w:rsidRPr="00383EB5">
        <w:rPr>
          <w:rFonts w:ascii="Arial" w:hAnsi="Arial" w:cs="Arial"/>
          <w:sz w:val="24"/>
          <w:szCs w:val="24"/>
        </w:rPr>
        <w:t>a) Extenderá sus beneficios sin discriminación alguna, de conformidad con lo dispuesto en el artículo 1o. de la Constitución Política de los Estados Unidos Mexicanos</w:t>
      </w:r>
      <w:r>
        <w:rPr>
          <w:rFonts w:ascii="Arial" w:hAnsi="Arial" w:cs="Arial"/>
          <w:sz w:val="24"/>
          <w:szCs w:val="24"/>
        </w:rPr>
        <w:t>.</w:t>
      </w:r>
    </w:p>
    <w:p w14:paraId="751B6BED" w14:textId="036C07CB" w:rsidR="00383EB5" w:rsidRDefault="00383EB5" w:rsidP="00B10B31">
      <w:pPr>
        <w:spacing w:after="0" w:line="276" w:lineRule="auto"/>
        <w:jc w:val="both"/>
        <w:rPr>
          <w:rFonts w:ascii="Arial" w:hAnsi="Arial" w:cs="Arial"/>
          <w:sz w:val="24"/>
          <w:szCs w:val="24"/>
        </w:rPr>
      </w:pPr>
      <w:r w:rsidRPr="00383EB5">
        <w:rPr>
          <w:rFonts w:ascii="Arial" w:hAnsi="Arial" w:cs="Arial"/>
          <w:sz w:val="24"/>
          <w:szCs w:val="24"/>
        </w:rPr>
        <w:t>II. Inclusiva, eliminando toda forma de discriminación y exclusión, así como las demás condiciones estructurales que se convierten en barreras al aprendizaje y la participación</w:t>
      </w:r>
      <w:r>
        <w:rPr>
          <w:rFonts w:ascii="Arial" w:hAnsi="Arial" w:cs="Arial"/>
          <w:sz w:val="24"/>
          <w:szCs w:val="24"/>
        </w:rPr>
        <w:t>.</w:t>
      </w:r>
    </w:p>
    <w:p w14:paraId="4008F9E2" w14:textId="77777777" w:rsidR="00383EB5" w:rsidRDefault="00383EB5" w:rsidP="00B10B31">
      <w:pPr>
        <w:spacing w:after="0" w:line="276" w:lineRule="auto"/>
        <w:jc w:val="both"/>
        <w:rPr>
          <w:rFonts w:ascii="Arial" w:hAnsi="Arial" w:cs="Arial"/>
          <w:sz w:val="24"/>
          <w:szCs w:val="24"/>
        </w:rPr>
      </w:pPr>
      <w:r w:rsidRPr="00383EB5">
        <w:rPr>
          <w:rFonts w:ascii="Arial" w:hAnsi="Arial" w:cs="Arial"/>
          <w:sz w:val="24"/>
          <w:szCs w:val="24"/>
        </w:rPr>
        <w:t>III. Pública, al ser impartida y administrada por el Estado, por lo que:</w:t>
      </w:r>
    </w:p>
    <w:p w14:paraId="62739996" w14:textId="6F6EEF96" w:rsidR="00383EB5" w:rsidRPr="00383EB5" w:rsidRDefault="00383EB5" w:rsidP="00383EB5">
      <w:pPr>
        <w:pStyle w:val="Prrafodelista"/>
        <w:numPr>
          <w:ilvl w:val="0"/>
          <w:numId w:val="6"/>
        </w:numPr>
        <w:spacing w:after="0" w:line="276" w:lineRule="auto"/>
        <w:jc w:val="both"/>
        <w:rPr>
          <w:rFonts w:ascii="Arial" w:hAnsi="Arial" w:cs="Arial"/>
          <w:sz w:val="24"/>
          <w:szCs w:val="24"/>
        </w:rPr>
      </w:pPr>
      <w:r w:rsidRPr="00383EB5">
        <w:rPr>
          <w:rFonts w:ascii="Arial" w:hAnsi="Arial" w:cs="Arial"/>
          <w:sz w:val="24"/>
          <w:szCs w:val="24"/>
        </w:rPr>
        <w:t>Asegurará que el proceso educativo responda al interés social y a las finalidades de orden público para el beneficio de la Nación.</w:t>
      </w:r>
    </w:p>
    <w:p w14:paraId="1564456D" w14:textId="77777777" w:rsidR="00383EB5" w:rsidRDefault="00383EB5" w:rsidP="00383EB5">
      <w:pPr>
        <w:spacing w:after="0" w:line="276" w:lineRule="auto"/>
        <w:ind w:left="60"/>
        <w:jc w:val="both"/>
        <w:rPr>
          <w:rFonts w:ascii="Arial" w:hAnsi="Arial" w:cs="Arial"/>
          <w:sz w:val="24"/>
          <w:szCs w:val="24"/>
        </w:rPr>
      </w:pPr>
      <w:r w:rsidRPr="00383EB5">
        <w:rPr>
          <w:rFonts w:ascii="Arial" w:hAnsi="Arial" w:cs="Arial"/>
          <w:sz w:val="24"/>
          <w:szCs w:val="24"/>
        </w:rPr>
        <w:t>IV. Gratuita, al ser un servicio público garantizado por el Estado, por lo que:</w:t>
      </w:r>
    </w:p>
    <w:p w14:paraId="1B503787" w14:textId="79D8482E" w:rsidR="00383EB5" w:rsidRPr="00383EB5" w:rsidRDefault="00383EB5" w:rsidP="00383EB5">
      <w:pPr>
        <w:pStyle w:val="Prrafodelista"/>
        <w:numPr>
          <w:ilvl w:val="0"/>
          <w:numId w:val="7"/>
        </w:numPr>
        <w:spacing w:after="0" w:line="276" w:lineRule="auto"/>
        <w:jc w:val="both"/>
        <w:rPr>
          <w:rFonts w:ascii="Arial" w:hAnsi="Arial" w:cs="Arial"/>
          <w:sz w:val="24"/>
          <w:szCs w:val="24"/>
        </w:rPr>
      </w:pPr>
      <w:r w:rsidRPr="00383EB5">
        <w:rPr>
          <w:rFonts w:ascii="Arial" w:hAnsi="Arial" w:cs="Arial"/>
          <w:sz w:val="24"/>
          <w:szCs w:val="24"/>
        </w:rPr>
        <w:t>Se prohíbe el pago de cualquier contraprestación que impida o condicione la prestación de este servicio en la educación que imparta el Estado</w:t>
      </w:r>
    </w:p>
    <w:p w14:paraId="08A9EC3B" w14:textId="522C987D" w:rsidR="00383EB5" w:rsidRDefault="00383EB5" w:rsidP="00383EB5">
      <w:pPr>
        <w:spacing w:after="0" w:line="276" w:lineRule="auto"/>
        <w:ind w:left="120"/>
        <w:jc w:val="both"/>
        <w:rPr>
          <w:rFonts w:ascii="Arial" w:hAnsi="Arial" w:cs="Arial"/>
          <w:sz w:val="24"/>
          <w:szCs w:val="24"/>
        </w:rPr>
      </w:pPr>
      <w:r w:rsidRPr="00383EB5">
        <w:rPr>
          <w:rFonts w:ascii="Arial" w:hAnsi="Arial" w:cs="Arial"/>
          <w:sz w:val="24"/>
          <w:szCs w:val="24"/>
        </w:rPr>
        <w:t>V. Laica, al mantenerse por completo ajena a cualquier doctrina religiosa.</w:t>
      </w:r>
      <w:r w:rsidR="004D1E58">
        <w:rPr>
          <w:rFonts w:ascii="Arial" w:hAnsi="Arial" w:cs="Arial"/>
          <w:sz w:val="24"/>
          <w:szCs w:val="24"/>
        </w:rPr>
        <w:t>”</w:t>
      </w:r>
    </w:p>
    <w:p w14:paraId="5B5E110D" w14:textId="529C5A44" w:rsidR="00383EB5" w:rsidRDefault="00383EB5" w:rsidP="00383EB5">
      <w:pPr>
        <w:spacing w:after="0" w:line="276" w:lineRule="auto"/>
        <w:ind w:left="120"/>
        <w:jc w:val="center"/>
        <w:rPr>
          <w:rFonts w:ascii="Arial" w:hAnsi="Arial" w:cs="Arial"/>
          <w:b/>
          <w:bCs/>
          <w:sz w:val="24"/>
          <w:szCs w:val="24"/>
        </w:rPr>
      </w:pPr>
      <w:r w:rsidRPr="00383EB5">
        <w:rPr>
          <w:rFonts w:ascii="Arial" w:hAnsi="Arial" w:cs="Arial"/>
          <w:b/>
          <w:bCs/>
          <w:sz w:val="24"/>
          <w:szCs w:val="24"/>
        </w:rPr>
        <w:t>Título Segundo</w:t>
      </w:r>
    </w:p>
    <w:p w14:paraId="00E2331A" w14:textId="77777777" w:rsidR="00383EB5" w:rsidRDefault="00383EB5" w:rsidP="00383EB5">
      <w:pPr>
        <w:spacing w:after="0" w:line="276" w:lineRule="auto"/>
        <w:ind w:left="120"/>
        <w:jc w:val="center"/>
        <w:rPr>
          <w:rFonts w:ascii="Arial" w:hAnsi="Arial" w:cs="Arial"/>
          <w:b/>
          <w:bCs/>
          <w:sz w:val="24"/>
          <w:szCs w:val="24"/>
        </w:rPr>
      </w:pPr>
      <w:r w:rsidRPr="00383EB5">
        <w:rPr>
          <w:rFonts w:ascii="Arial" w:hAnsi="Arial" w:cs="Arial"/>
          <w:b/>
          <w:bCs/>
          <w:sz w:val="24"/>
          <w:szCs w:val="24"/>
        </w:rPr>
        <w:t>De la nueva escuela mexicana</w:t>
      </w:r>
    </w:p>
    <w:p w14:paraId="21C9B7C9" w14:textId="52F8369D" w:rsidR="00383EB5" w:rsidRDefault="00383EB5" w:rsidP="00383EB5">
      <w:pPr>
        <w:spacing w:after="0" w:line="276" w:lineRule="auto"/>
        <w:ind w:left="120"/>
        <w:jc w:val="center"/>
        <w:rPr>
          <w:rFonts w:ascii="Arial" w:hAnsi="Arial" w:cs="Arial"/>
          <w:b/>
          <w:bCs/>
          <w:sz w:val="24"/>
          <w:szCs w:val="24"/>
        </w:rPr>
      </w:pPr>
      <w:r w:rsidRPr="00383EB5">
        <w:rPr>
          <w:rFonts w:ascii="Arial" w:hAnsi="Arial" w:cs="Arial"/>
          <w:b/>
          <w:bCs/>
          <w:sz w:val="24"/>
          <w:szCs w:val="24"/>
        </w:rPr>
        <w:t>Capítulo I</w:t>
      </w:r>
    </w:p>
    <w:p w14:paraId="5529323D" w14:textId="00CF0A45" w:rsidR="00383EB5" w:rsidRDefault="00383EB5" w:rsidP="00383EB5">
      <w:pPr>
        <w:spacing w:after="0" w:line="276" w:lineRule="auto"/>
        <w:ind w:left="120"/>
        <w:jc w:val="center"/>
        <w:rPr>
          <w:rFonts w:ascii="Arial" w:hAnsi="Arial" w:cs="Arial"/>
          <w:b/>
          <w:bCs/>
          <w:sz w:val="24"/>
          <w:szCs w:val="24"/>
        </w:rPr>
      </w:pPr>
      <w:r w:rsidRPr="00383EB5">
        <w:rPr>
          <w:rFonts w:ascii="Arial" w:hAnsi="Arial" w:cs="Arial"/>
          <w:b/>
          <w:bCs/>
          <w:sz w:val="24"/>
          <w:szCs w:val="24"/>
        </w:rPr>
        <w:t>De la función de la nueva escuela mexicana</w:t>
      </w:r>
    </w:p>
    <w:p w14:paraId="4D01CD8B" w14:textId="19D5139E" w:rsidR="00383EB5" w:rsidRDefault="004D1E58" w:rsidP="00383EB5">
      <w:pPr>
        <w:spacing w:after="0" w:line="276" w:lineRule="auto"/>
        <w:ind w:left="120"/>
        <w:jc w:val="both"/>
        <w:rPr>
          <w:rFonts w:ascii="Arial" w:hAnsi="Arial" w:cs="Arial"/>
          <w:sz w:val="24"/>
          <w:szCs w:val="24"/>
        </w:rPr>
      </w:pPr>
      <w:r>
        <w:rPr>
          <w:rFonts w:ascii="Arial" w:hAnsi="Arial" w:cs="Arial"/>
          <w:b/>
          <w:bCs/>
          <w:sz w:val="24"/>
          <w:szCs w:val="24"/>
        </w:rPr>
        <w:t>“</w:t>
      </w:r>
      <w:r w:rsidR="00383EB5">
        <w:rPr>
          <w:rFonts w:ascii="Arial" w:hAnsi="Arial" w:cs="Arial"/>
          <w:b/>
          <w:bCs/>
          <w:sz w:val="24"/>
          <w:szCs w:val="24"/>
        </w:rPr>
        <w:t xml:space="preserve">Artículo 11. </w:t>
      </w:r>
      <w:r w:rsidR="00383EB5" w:rsidRPr="00383EB5">
        <w:rPr>
          <w:rFonts w:ascii="Arial" w:hAnsi="Arial" w:cs="Arial"/>
          <w:sz w:val="24"/>
          <w:szCs w:val="24"/>
        </w:rPr>
        <w:t>El Estado, a través de la nueva escuela mexicana, buscará la equidad, la excelencia y la mejora continua en la educación, para lo cual colocará al centro de la acción pública el máximo logro de aprendizaje de las niñas, niños, adolescentes y jóvenes.</w:t>
      </w:r>
      <w:r>
        <w:rPr>
          <w:rFonts w:ascii="Arial" w:hAnsi="Arial" w:cs="Arial"/>
          <w:sz w:val="24"/>
          <w:szCs w:val="24"/>
        </w:rPr>
        <w:t>”</w:t>
      </w:r>
    </w:p>
    <w:p w14:paraId="34D3933D" w14:textId="4F1D5F43" w:rsidR="00940694" w:rsidRDefault="004D1E58" w:rsidP="00383EB5">
      <w:pPr>
        <w:spacing w:after="0" w:line="276" w:lineRule="auto"/>
        <w:ind w:left="120"/>
        <w:jc w:val="both"/>
        <w:rPr>
          <w:rFonts w:ascii="Arial" w:hAnsi="Arial" w:cs="Arial"/>
          <w:sz w:val="24"/>
          <w:szCs w:val="24"/>
        </w:rPr>
      </w:pPr>
      <w:r>
        <w:rPr>
          <w:rFonts w:ascii="Arial" w:hAnsi="Arial" w:cs="Arial"/>
          <w:b/>
          <w:bCs/>
          <w:sz w:val="24"/>
          <w:szCs w:val="24"/>
        </w:rPr>
        <w:t>“</w:t>
      </w:r>
      <w:r w:rsidR="00AD43E7">
        <w:rPr>
          <w:rFonts w:ascii="Arial" w:hAnsi="Arial" w:cs="Arial"/>
          <w:b/>
          <w:bCs/>
          <w:sz w:val="24"/>
          <w:szCs w:val="24"/>
        </w:rPr>
        <w:t>Art</w:t>
      </w:r>
      <w:r w:rsidR="00940694">
        <w:rPr>
          <w:rFonts w:ascii="Arial" w:hAnsi="Arial" w:cs="Arial"/>
          <w:b/>
          <w:bCs/>
          <w:sz w:val="24"/>
          <w:szCs w:val="24"/>
        </w:rPr>
        <w:t>ículo 12.</w:t>
      </w:r>
      <w:r w:rsidR="00940694">
        <w:rPr>
          <w:rFonts w:ascii="Arial" w:hAnsi="Arial" w:cs="Arial"/>
          <w:sz w:val="24"/>
          <w:szCs w:val="24"/>
        </w:rPr>
        <w:t xml:space="preserve"> </w:t>
      </w:r>
      <w:r w:rsidR="00940694" w:rsidRPr="00940694">
        <w:rPr>
          <w:rFonts w:ascii="Arial" w:hAnsi="Arial" w:cs="Arial"/>
          <w:sz w:val="24"/>
          <w:szCs w:val="24"/>
        </w:rPr>
        <w:t>En la prestación de los servicios educativos se impulsará el desarrollo humano integral para:</w:t>
      </w:r>
    </w:p>
    <w:p w14:paraId="0D4186C2" w14:textId="77777777"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lastRenderedPageBreak/>
        <w:t xml:space="preserve"> I. Contribuir a la formación del pensamiento crítico, a la transformación y al crecimiento solidario de la sociedad, enfatizando el trabajo en equipo y el aprendizaje colaborativo;</w:t>
      </w:r>
    </w:p>
    <w:p w14:paraId="0BF34A83" w14:textId="4298D5DC"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 xml:space="preserve"> II. Propiciar un diálogo continuo entre las humanidades, las artes, la ciencia, la tecnología y la innovación como factores del bienestar y la transformación social; III. Fortalecer el tejido social para evitar la corrupción, a través del fomento de la honestidad y la integridad</w:t>
      </w:r>
      <w:r>
        <w:rPr>
          <w:rFonts w:ascii="Arial" w:hAnsi="Arial" w:cs="Arial"/>
          <w:sz w:val="24"/>
          <w:szCs w:val="24"/>
        </w:rPr>
        <w:t>.</w:t>
      </w:r>
    </w:p>
    <w:p w14:paraId="7B801166" w14:textId="77777777"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 xml:space="preserve"> IV. Combatir las causas de discriminación y violencia en las diferentes regiones del país, especialmente la que se ejerce contra la niñez y las mujeres, y </w:t>
      </w:r>
    </w:p>
    <w:p w14:paraId="29F24091" w14:textId="3D866E79" w:rsidR="00383EB5"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V. Alentar la construcción de relaciones sociales, económicas y culturales con base en el respeto de los derechos humanos</w:t>
      </w:r>
      <w:r w:rsidR="004D1E58">
        <w:rPr>
          <w:rFonts w:ascii="Arial" w:hAnsi="Arial" w:cs="Arial"/>
          <w:sz w:val="24"/>
          <w:szCs w:val="24"/>
        </w:rPr>
        <w:t>”.</w:t>
      </w:r>
    </w:p>
    <w:p w14:paraId="5209B507" w14:textId="4A15262D" w:rsidR="00940694" w:rsidRPr="00940694" w:rsidRDefault="004D1E58" w:rsidP="00383EB5">
      <w:pPr>
        <w:spacing w:after="0" w:line="276" w:lineRule="auto"/>
        <w:ind w:left="120"/>
        <w:jc w:val="both"/>
        <w:rPr>
          <w:rFonts w:ascii="Arial" w:hAnsi="Arial" w:cs="Arial"/>
          <w:sz w:val="24"/>
          <w:szCs w:val="24"/>
        </w:rPr>
      </w:pPr>
      <w:r>
        <w:rPr>
          <w:rFonts w:ascii="Arial" w:hAnsi="Arial" w:cs="Arial"/>
          <w:b/>
          <w:bCs/>
          <w:sz w:val="24"/>
          <w:szCs w:val="24"/>
        </w:rPr>
        <w:t>“</w:t>
      </w:r>
      <w:r w:rsidR="00940694">
        <w:rPr>
          <w:rFonts w:ascii="Arial" w:hAnsi="Arial" w:cs="Arial"/>
          <w:b/>
          <w:bCs/>
          <w:sz w:val="24"/>
          <w:szCs w:val="24"/>
        </w:rPr>
        <w:t xml:space="preserve">Artículo 13. </w:t>
      </w:r>
      <w:r w:rsidR="00940694">
        <w:rPr>
          <w:rFonts w:ascii="Arial" w:hAnsi="Arial" w:cs="Arial"/>
          <w:sz w:val="24"/>
          <w:szCs w:val="24"/>
        </w:rPr>
        <w:t>Educación basada en:</w:t>
      </w:r>
    </w:p>
    <w:p w14:paraId="00E5679F" w14:textId="68DF8BC6"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I. La identidad, el sentido de pertenencia y el respeto desde la interculturalidad</w:t>
      </w:r>
      <w:r>
        <w:rPr>
          <w:rFonts w:ascii="Arial" w:hAnsi="Arial" w:cs="Arial"/>
          <w:sz w:val="24"/>
          <w:szCs w:val="24"/>
        </w:rPr>
        <w:t>.</w:t>
      </w:r>
    </w:p>
    <w:p w14:paraId="1B29D1E1" w14:textId="77777777"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 xml:space="preserve">II. La responsabilidad ciudadana, sustentada en valores como la honestidad, la justicia, la solidaridad, la reciprocidad, la lealtad, la libertad, entre otros; </w:t>
      </w:r>
    </w:p>
    <w:p w14:paraId="00310983" w14:textId="77777777"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 xml:space="preserve">III. La participación activa en la transformación de la sociedad, al emplear el pensamiento crítico a partir del análisis, la reflexión, el diálogo, la conciencia histórica, el humanismo y la argumentación para el mejoramiento de los ámbitos social, cultural y político, y </w:t>
      </w:r>
    </w:p>
    <w:p w14:paraId="3B0DD5F1" w14:textId="7DEA6676"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IV. El respeto y cuidado al medio ambiente</w:t>
      </w:r>
      <w:r w:rsidR="004D1E58">
        <w:rPr>
          <w:rFonts w:ascii="Arial" w:hAnsi="Arial" w:cs="Arial"/>
          <w:sz w:val="24"/>
          <w:szCs w:val="24"/>
        </w:rPr>
        <w:t>”.</w:t>
      </w:r>
    </w:p>
    <w:p w14:paraId="2A160C85" w14:textId="0D797461" w:rsidR="00021EAA" w:rsidRDefault="004D1E58" w:rsidP="00383EB5">
      <w:pPr>
        <w:spacing w:after="0" w:line="276" w:lineRule="auto"/>
        <w:ind w:left="120"/>
        <w:jc w:val="both"/>
        <w:rPr>
          <w:rFonts w:ascii="Arial" w:hAnsi="Arial" w:cs="Arial"/>
          <w:sz w:val="24"/>
          <w:szCs w:val="24"/>
        </w:rPr>
      </w:pPr>
      <w:r>
        <w:rPr>
          <w:rFonts w:ascii="Arial" w:hAnsi="Arial" w:cs="Arial"/>
          <w:b/>
          <w:bCs/>
          <w:sz w:val="24"/>
          <w:szCs w:val="24"/>
        </w:rPr>
        <w:t>“</w:t>
      </w:r>
      <w:r w:rsidR="00940694" w:rsidRPr="00940694">
        <w:rPr>
          <w:rFonts w:ascii="Arial" w:hAnsi="Arial" w:cs="Arial"/>
          <w:b/>
          <w:bCs/>
          <w:sz w:val="24"/>
          <w:szCs w:val="24"/>
        </w:rPr>
        <w:t>Artículo 14.</w:t>
      </w:r>
      <w:r w:rsidR="00940694" w:rsidRPr="00940694">
        <w:rPr>
          <w:rFonts w:ascii="Arial" w:hAnsi="Arial" w:cs="Arial"/>
          <w:sz w:val="24"/>
          <w:szCs w:val="24"/>
        </w:rPr>
        <w:t xml:space="preserve"> </w:t>
      </w:r>
      <w:r w:rsidR="00021EAA">
        <w:rPr>
          <w:rFonts w:ascii="Arial" w:hAnsi="Arial" w:cs="Arial"/>
          <w:sz w:val="24"/>
          <w:szCs w:val="24"/>
        </w:rPr>
        <w:t>L</w:t>
      </w:r>
      <w:r w:rsidR="00940694" w:rsidRPr="00940694">
        <w:rPr>
          <w:rFonts w:ascii="Arial" w:hAnsi="Arial" w:cs="Arial"/>
          <w:sz w:val="24"/>
          <w:szCs w:val="24"/>
        </w:rPr>
        <w:t>a Secretaría promoverá un Acuerdo Educativo Nacional que considerará las siguientes acciones:</w:t>
      </w:r>
    </w:p>
    <w:p w14:paraId="176A0024" w14:textId="2040B62B" w:rsidR="00021EAA"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 xml:space="preserve"> I. Concebir a la escuela como un centro de aprendizaje</w:t>
      </w:r>
      <w:r w:rsidR="00021EAA">
        <w:rPr>
          <w:rFonts w:ascii="Arial" w:hAnsi="Arial" w:cs="Arial"/>
          <w:sz w:val="24"/>
          <w:szCs w:val="24"/>
        </w:rPr>
        <w:t>.</w:t>
      </w:r>
    </w:p>
    <w:p w14:paraId="3C1A6AF9" w14:textId="2BA46846" w:rsidR="00021EAA"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II. Reconocer a las niñas, niños, adolescentes, jóvenes y adultos como sujetos de la educación</w:t>
      </w:r>
      <w:r w:rsidR="00021EAA">
        <w:rPr>
          <w:rFonts w:ascii="Arial" w:hAnsi="Arial" w:cs="Arial"/>
          <w:sz w:val="24"/>
          <w:szCs w:val="24"/>
        </w:rPr>
        <w:t>.</w:t>
      </w:r>
      <w:r w:rsidRPr="00940694">
        <w:rPr>
          <w:rFonts w:ascii="Arial" w:hAnsi="Arial" w:cs="Arial"/>
          <w:sz w:val="24"/>
          <w:szCs w:val="24"/>
        </w:rPr>
        <w:t xml:space="preserve"> </w:t>
      </w:r>
    </w:p>
    <w:p w14:paraId="3516D696" w14:textId="3A8303EE" w:rsidR="00021EAA"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III. Revalorizar a las maestras y los maestros como agentes fundamentales del proceso educativo</w:t>
      </w:r>
      <w:r w:rsidR="00021EAA">
        <w:rPr>
          <w:rFonts w:ascii="Arial" w:hAnsi="Arial" w:cs="Arial"/>
          <w:sz w:val="24"/>
          <w:szCs w:val="24"/>
        </w:rPr>
        <w:t>.</w:t>
      </w:r>
    </w:p>
    <w:p w14:paraId="66D520C5" w14:textId="14F4F2AA" w:rsidR="00021EAA"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IV. Dimensionar la prioridad de los planes y programas de estudio en la orientación integral del educando y la necesidad de reflejar los contextos locales y regionales</w:t>
      </w:r>
      <w:r w:rsidR="00021EAA">
        <w:rPr>
          <w:rFonts w:ascii="Arial" w:hAnsi="Arial" w:cs="Arial"/>
          <w:sz w:val="24"/>
          <w:szCs w:val="24"/>
        </w:rPr>
        <w:t>.</w:t>
      </w:r>
    </w:p>
    <w:p w14:paraId="45A4B071" w14:textId="53388E9F" w:rsidR="00940694" w:rsidRDefault="00940694" w:rsidP="00383EB5">
      <w:pPr>
        <w:spacing w:after="0" w:line="276" w:lineRule="auto"/>
        <w:ind w:left="120"/>
        <w:jc w:val="both"/>
        <w:rPr>
          <w:rFonts w:ascii="Arial" w:hAnsi="Arial" w:cs="Arial"/>
          <w:sz w:val="24"/>
          <w:szCs w:val="24"/>
        </w:rPr>
      </w:pPr>
      <w:r w:rsidRPr="00940694">
        <w:rPr>
          <w:rFonts w:ascii="Arial" w:hAnsi="Arial" w:cs="Arial"/>
          <w:sz w:val="24"/>
          <w:szCs w:val="24"/>
        </w:rPr>
        <w:t>V. Promover la participación de pueblos y comunidades indígenas en la construcción de los modelos educativos para reconocer la composición pluricultural de la Nación</w:t>
      </w:r>
      <w:r w:rsidR="004D1E58">
        <w:rPr>
          <w:rFonts w:ascii="Arial" w:hAnsi="Arial" w:cs="Arial"/>
          <w:sz w:val="24"/>
          <w:szCs w:val="24"/>
        </w:rPr>
        <w:t>”.</w:t>
      </w:r>
    </w:p>
    <w:p w14:paraId="2AF54B4E" w14:textId="1F56C49B" w:rsidR="00021EAA" w:rsidRPr="00021EAA" w:rsidRDefault="00021EAA" w:rsidP="00021EAA">
      <w:pPr>
        <w:spacing w:after="0" w:line="276" w:lineRule="auto"/>
        <w:ind w:left="120"/>
        <w:jc w:val="center"/>
        <w:rPr>
          <w:rFonts w:ascii="Arial" w:hAnsi="Arial" w:cs="Arial"/>
          <w:b/>
          <w:bCs/>
          <w:sz w:val="24"/>
          <w:szCs w:val="24"/>
        </w:rPr>
      </w:pPr>
      <w:r w:rsidRPr="00021EAA">
        <w:rPr>
          <w:rFonts w:ascii="Arial" w:hAnsi="Arial" w:cs="Arial"/>
          <w:b/>
          <w:bCs/>
          <w:sz w:val="24"/>
          <w:szCs w:val="24"/>
        </w:rPr>
        <w:t>Capítulo II</w:t>
      </w:r>
    </w:p>
    <w:p w14:paraId="39C15B68" w14:textId="49DC7EB2" w:rsidR="00021EAA" w:rsidRPr="00021EAA" w:rsidRDefault="00021EAA" w:rsidP="00021EAA">
      <w:pPr>
        <w:spacing w:after="0" w:line="276" w:lineRule="auto"/>
        <w:ind w:left="120"/>
        <w:jc w:val="center"/>
        <w:rPr>
          <w:rFonts w:ascii="Arial" w:hAnsi="Arial" w:cs="Arial"/>
          <w:b/>
          <w:bCs/>
          <w:sz w:val="24"/>
          <w:szCs w:val="24"/>
        </w:rPr>
      </w:pPr>
      <w:r w:rsidRPr="00021EAA">
        <w:rPr>
          <w:rFonts w:ascii="Arial" w:hAnsi="Arial" w:cs="Arial"/>
          <w:b/>
          <w:bCs/>
          <w:sz w:val="24"/>
          <w:szCs w:val="24"/>
        </w:rPr>
        <w:t>De los fines de la educación</w:t>
      </w:r>
    </w:p>
    <w:p w14:paraId="364A7EE0" w14:textId="784EC7CC" w:rsidR="00021EAA" w:rsidRDefault="004D1E58" w:rsidP="00383EB5">
      <w:pPr>
        <w:spacing w:after="0" w:line="276" w:lineRule="auto"/>
        <w:ind w:left="120"/>
        <w:jc w:val="both"/>
        <w:rPr>
          <w:rFonts w:ascii="Arial" w:hAnsi="Arial" w:cs="Arial"/>
          <w:sz w:val="24"/>
          <w:szCs w:val="24"/>
        </w:rPr>
      </w:pPr>
      <w:r>
        <w:rPr>
          <w:rFonts w:ascii="Arial" w:hAnsi="Arial" w:cs="Arial"/>
          <w:sz w:val="24"/>
          <w:szCs w:val="24"/>
        </w:rPr>
        <w:t>“</w:t>
      </w:r>
      <w:r w:rsidR="00021EAA" w:rsidRPr="00021EAA">
        <w:rPr>
          <w:rFonts w:ascii="Arial" w:hAnsi="Arial" w:cs="Arial"/>
          <w:b/>
          <w:bCs/>
          <w:sz w:val="24"/>
          <w:szCs w:val="24"/>
        </w:rPr>
        <w:t>Artículo 15</w:t>
      </w:r>
      <w:r w:rsidR="00021EAA" w:rsidRPr="00021EAA">
        <w:rPr>
          <w:rFonts w:ascii="Arial" w:hAnsi="Arial" w:cs="Arial"/>
          <w:sz w:val="24"/>
          <w:szCs w:val="24"/>
        </w:rPr>
        <w:t xml:space="preserve">. La educación que imparta el Estado, sus organismos descentralizados y los particulares con autorización o con reconocimiento de validez oficial de estudios, persigue los siguientes fines: </w:t>
      </w:r>
    </w:p>
    <w:p w14:paraId="00EC55EE" w14:textId="3B146D95" w:rsidR="00021EAA" w:rsidRDefault="00021EAA" w:rsidP="00383EB5">
      <w:pPr>
        <w:spacing w:after="0" w:line="276" w:lineRule="auto"/>
        <w:ind w:left="120"/>
        <w:jc w:val="both"/>
        <w:rPr>
          <w:rFonts w:ascii="Arial" w:hAnsi="Arial" w:cs="Arial"/>
          <w:sz w:val="24"/>
          <w:szCs w:val="24"/>
        </w:rPr>
      </w:pPr>
      <w:r w:rsidRPr="00021EAA">
        <w:rPr>
          <w:rFonts w:ascii="Arial" w:hAnsi="Arial" w:cs="Arial"/>
          <w:sz w:val="24"/>
          <w:szCs w:val="24"/>
        </w:rPr>
        <w:t xml:space="preserve">I. Contribuir al desarrollo integral y permanente de los educandos, para que ejerzan de manera plena sus capacidades </w:t>
      </w:r>
    </w:p>
    <w:p w14:paraId="09A98D6C" w14:textId="78FC1757" w:rsidR="00021EAA" w:rsidRDefault="00021EAA" w:rsidP="00383EB5">
      <w:pPr>
        <w:spacing w:after="0" w:line="276" w:lineRule="auto"/>
        <w:ind w:left="120"/>
        <w:jc w:val="both"/>
        <w:rPr>
          <w:rFonts w:ascii="Arial" w:hAnsi="Arial" w:cs="Arial"/>
          <w:sz w:val="24"/>
          <w:szCs w:val="24"/>
        </w:rPr>
      </w:pPr>
      <w:r w:rsidRPr="00021EAA">
        <w:rPr>
          <w:rFonts w:ascii="Arial" w:hAnsi="Arial" w:cs="Arial"/>
          <w:sz w:val="24"/>
          <w:szCs w:val="24"/>
        </w:rPr>
        <w:t>II. Promover el respeto irrestricto de la dignidad humana, como valor fundamental e inalterable de la persona y de la sociedad</w:t>
      </w:r>
      <w:r w:rsidR="002B3270">
        <w:rPr>
          <w:rFonts w:ascii="Arial" w:hAnsi="Arial" w:cs="Arial"/>
          <w:sz w:val="24"/>
          <w:szCs w:val="24"/>
        </w:rPr>
        <w:t>.</w:t>
      </w:r>
      <w:r w:rsidRPr="00021EAA">
        <w:rPr>
          <w:rFonts w:ascii="Arial" w:hAnsi="Arial" w:cs="Arial"/>
          <w:sz w:val="24"/>
          <w:szCs w:val="24"/>
        </w:rPr>
        <w:t xml:space="preserve"> </w:t>
      </w:r>
    </w:p>
    <w:p w14:paraId="35FD54AF" w14:textId="77777777" w:rsidR="00021EAA" w:rsidRDefault="00021EAA" w:rsidP="00383EB5">
      <w:pPr>
        <w:spacing w:after="0" w:line="276" w:lineRule="auto"/>
        <w:ind w:left="120"/>
        <w:jc w:val="both"/>
        <w:rPr>
          <w:rFonts w:ascii="Arial" w:hAnsi="Arial" w:cs="Arial"/>
          <w:sz w:val="24"/>
          <w:szCs w:val="24"/>
        </w:rPr>
      </w:pPr>
      <w:r w:rsidRPr="00021EAA">
        <w:rPr>
          <w:rFonts w:ascii="Arial" w:hAnsi="Arial" w:cs="Arial"/>
          <w:sz w:val="24"/>
          <w:szCs w:val="24"/>
        </w:rPr>
        <w:lastRenderedPageBreak/>
        <w:t xml:space="preserve">III. Inculcar el enfoque de derechos humanos y de igualdad sustantiva, y promover el conocimiento, respeto, disfrute y ejercicio de todos los derechos, con el mismo trato y oportunidades para las personas; </w:t>
      </w:r>
    </w:p>
    <w:p w14:paraId="5BC0D28A" w14:textId="77777777" w:rsidR="00021EAA" w:rsidRDefault="00021EAA" w:rsidP="00383EB5">
      <w:pPr>
        <w:spacing w:after="0" w:line="276" w:lineRule="auto"/>
        <w:ind w:left="120"/>
        <w:jc w:val="both"/>
        <w:rPr>
          <w:rFonts w:ascii="Arial" w:hAnsi="Arial" w:cs="Arial"/>
          <w:sz w:val="24"/>
          <w:szCs w:val="24"/>
        </w:rPr>
      </w:pPr>
      <w:r w:rsidRPr="00021EAA">
        <w:rPr>
          <w:rFonts w:ascii="Arial" w:hAnsi="Arial" w:cs="Arial"/>
          <w:sz w:val="24"/>
          <w:szCs w:val="24"/>
        </w:rPr>
        <w:t xml:space="preserve">IV. Fomentar el amor a la Patria, el aprecio por sus culturas, el conocimiento de su historia y el compromiso con los valores, símbolos patrios y las instituciones nacionales; </w:t>
      </w:r>
    </w:p>
    <w:p w14:paraId="7DA39330" w14:textId="2A1AA035" w:rsidR="00021EAA" w:rsidRDefault="00021EAA" w:rsidP="00383EB5">
      <w:pPr>
        <w:spacing w:after="0" w:line="276" w:lineRule="auto"/>
        <w:ind w:left="120"/>
        <w:jc w:val="both"/>
        <w:rPr>
          <w:rFonts w:ascii="Arial" w:hAnsi="Arial" w:cs="Arial"/>
          <w:sz w:val="24"/>
          <w:szCs w:val="24"/>
        </w:rPr>
      </w:pPr>
      <w:r w:rsidRPr="00021EAA">
        <w:rPr>
          <w:rFonts w:ascii="Arial" w:hAnsi="Arial" w:cs="Arial"/>
          <w:sz w:val="24"/>
          <w:szCs w:val="24"/>
        </w:rPr>
        <w:t>V. Formar a los educandos en la cultura de la paz, el respeto, la tolerancia, los valores democráticos que favorezcan el diálogo constructivo</w:t>
      </w:r>
      <w:r w:rsidR="004D1E58">
        <w:rPr>
          <w:rFonts w:ascii="Arial" w:hAnsi="Arial" w:cs="Arial"/>
          <w:sz w:val="24"/>
          <w:szCs w:val="24"/>
        </w:rPr>
        <w:t xml:space="preserve">”. </w:t>
      </w:r>
    </w:p>
    <w:p w14:paraId="4CA42126" w14:textId="4F988F9D" w:rsidR="002B3270" w:rsidRPr="002B3270" w:rsidRDefault="002B3270" w:rsidP="002B3270">
      <w:pPr>
        <w:spacing w:after="0" w:line="276" w:lineRule="auto"/>
        <w:ind w:left="120"/>
        <w:jc w:val="center"/>
        <w:rPr>
          <w:rFonts w:ascii="Arial" w:hAnsi="Arial" w:cs="Arial"/>
          <w:b/>
          <w:bCs/>
          <w:sz w:val="24"/>
          <w:szCs w:val="24"/>
        </w:rPr>
      </w:pPr>
      <w:r w:rsidRPr="002B3270">
        <w:rPr>
          <w:rFonts w:ascii="Arial" w:hAnsi="Arial" w:cs="Arial"/>
          <w:b/>
          <w:bCs/>
          <w:sz w:val="24"/>
          <w:szCs w:val="24"/>
        </w:rPr>
        <w:t>Capítulo III</w:t>
      </w:r>
    </w:p>
    <w:p w14:paraId="580BA0C5" w14:textId="2ACA4796" w:rsidR="002B3270" w:rsidRDefault="002B3270" w:rsidP="002B3270">
      <w:pPr>
        <w:spacing w:after="0" w:line="276" w:lineRule="auto"/>
        <w:ind w:left="120"/>
        <w:jc w:val="center"/>
        <w:rPr>
          <w:rFonts w:ascii="Arial" w:hAnsi="Arial" w:cs="Arial"/>
          <w:b/>
          <w:bCs/>
          <w:sz w:val="24"/>
          <w:szCs w:val="24"/>
        </w:rPr>
      </w:pPr>
      <w:r w:rsidRPr="002B3270">
        <w:rPr>
          <w:rFonts w:ascii="Arial" w:hAnsi="Arial" w:cs="Arial"/>
          <w:b/>
          <w:bCs/>
          <w:sz w:val="24"/>
          <w:szCs w:val="24"/>
        </w:rPr>
        <w:t>De los criterios de la educación</w:t>
      </w:r>
    </w:p>
    <w:p w14:paraId="2D291F42" w14:textId="37FF6799" w:rsidR="002B3270"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2B3270" w:rsidRPr="002B3270">
        <w:rPr>
          <w:rFonts w:ascii="Arial" w:hAnsi="Arial" w:cs="Arial"/>
          <w:b/>
          <w:bCs/>
          <w:sz w:val="24"/>
          <w:szCs w:val="24"/>
        </w:rPr>
        <w:t>Artículo 16.</w:t>
      </w:r>
      <w:r w:rsidR="002B3270" w:rsidRPr="002B3270">
        <w:rPr>
          <w:rFonts w:ascii="Arial" w:hAnsi="Arial" w:cs="Arial"/>
          <w:sz w:val="24"/>
          <w:szCs w:val="24"/>
        </w:rPr>
        <w:t xml:space="preserve"> La educación que imparta el Estado,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r>
        <w:rPr>
          <w:rFonts w:ascii="Arial" w:hAnsi="Arial" w:cs="Arial"/>
          <w:sz w:val="24"/>
          <w:szCs w:val="24"/>
        </w:rPr>
        <w:t>”.</w:t>
      </w:r>
    </w:p>
    <w:p w14:paraId="49849F5A" w14:textId="7FE21C14" w:rsidR="002B3270" w:rsidRPr="002B3270" w:rsidRDefault="002B3270" w:rsidP="002B3270">
      <w:pPr>
        <w:spacing w:after="0" w:line="276" w:lineRule="auto"/>
        <w:ind w:left="120"/>
        <w:jc w:val="center"/>
        <w:rPr>
          <w:rFonts w:ascii="Arial" w:hAnsi="Arial" w:cs="Arial"/>
          <w:b/>
          <w:bCs/>
          <w:sz w:val="24"/>
          <w:szCs w:val="24"/>
        </w:rPr>
      </w:pPr>
      <w:r w:rsidRPr="002B3270">
        <w:rPr>
          <w:rFonts w:ascii="Arial" w:hAnsi="Arial" w:cs="Arial"/>
          <w:b/>
          <w:bCs/>
          <w:sz w:val="24"/>
          <w:szCs w:val="24"/>
        </w:rPr>
        <w:t>Capítulo IV</w:t>
      </w:r>
    </w:p>
    <w:p w14:paraId="3724A3F5" w14:textId="205C2A0C" w:rsidR="002B3270" w:rsidRPr="002B3270" w:rsidRDefault="002B3270" w:rsidP="002B3270">
      <w:pPr>
        <w:spacing w:after="0" w:line="276" w:lineRule="auto"/>
        <w:ind w:left="120"/>
        <w:jc w:val="center"/>
        <w:rPr>
          <w:rFonts w:ascii="Arial" w:hAnsi="Arial" w:cs="Arial"/>
          <w:b/>
          <w:bCs/>
          <w:sz w:val="24"/>
          <w:szCs w:val="24"/>
        </w:rPr>
      </w:pPr>
      <w:r w:rsidRPr="002B3270">
        <w:rPr>
          <w:rFonts w:ascii="Arial" w:hAnsi="Arial" w:cs="Arial"/>
          <w:b/>
          <w:bCs/>
          <w:sz w:val="24"/>
          <w:szCs w:val="24"/>
        </w:rPr>
        <w:t>De la orientación integral</w:t>
      </w:r>
    </w:p>
    <w:p w14:paraId="61986A2B" w14:textId="3221821F" w:rsidR="002B3270" w:rsidRDefault="004D1E58" w:rsidP="002B3270">
      <w:pPr>
        <w:spacing w:after="0" w:line="276" w:lineRule="auto"/>
        <w:ind w:left="120"/>
        <w:rPr>
          <w:rFonts w:ascii="Arial" w:hAnsi="Arial" w:cs="Arial"/>
          <w:sz w:val="24"/>
          <w:szCs w:val="24"/>
        </w:rPr>
      </w:pPr>
      <w:r>
        <w:rPr>
          <w:rFonts w:ascii="Arial" w:hAnsi="Arial" w:cs="Arial"/>
          <w:sz w:val="24"/>
          <w:szCs w:val="24"/>
        </w:rPr>
        <w:t>“</w:t>
      </w:r>
      <w:r w:rsidR="002B3270" w:rsidRPr="004D1E58">
        <w:rPr>
          <w:rFonts w:ascii="Arial" w:hAnsi="Arial" w:cs="Arial"/>
          <w:b/>
          <w:bCs/>
          <w:sz w:val="24"/>
          <w:szCs w:val="24"/>
        </w:rPr>
        <w:t>Artículo 17.</w:t>
      </w:r>
      <w:r w:rsidR="002B3270" w:rsidRPr="002B3270">
        <w:rPr>
          <w:rFonts w:ascii="Arial" w:hAnsi="Arial" w:cs="Arial"/>
          <w:sz w:val="24"/>
          <w:szCs w:val="24"/>
        </w:rPr>
        <w:t xml:space="preserve"> La orientación integral en la nueva escuela mexicana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r>
        <w:rPr>
          <w:rFonts w:ascii="Arial" w:hAnsi="Arial" w:cs="Arial"/>
          <w:sz w:val="24"/>
          <w:szCs w:val="24"/>
        </w:rPr>
        <w:t>”.</w:t>
      </w:r>
    </w:p>
    <w:p w14:paraId="25C10478" w14:textId="4A89ACE3" w:rsidR="002B3270" w:rsidRDefault="004D1E58" w:rsidP="002B3270">
      <w:pPr>
        <w:spacing w:after="0" w:line="276" w:lineRule="auto"/>
        <w:ind w:left="120"/>
        <w:rPr>
          <w:rFonts w:ascii="Arial" w:hAnsi="Arial" w:cs="Arial"/>
          <w:sz w:val="24"/>
          <w:szCs w:val="24"/>
        </w:rPr>
      </w:pPr>
      <w:r>
        <w:rPr>
          <w:rFonts w:ascii="Arial" w:hAnsi="Arial" w:cs="Arial"/>
          <w:sz w:val="24"/>
          <w:szCs w:val="24"/>
        </w:rPr>
        <w:t>“</w:t>
      </w:r>
      <w:r w:rsidR="002B3270" w:rsidRPr="004D1E58">
        <w:rPr>
          <w:rFonts w:ascii="Arial" w:hAnsi="Arial" w:cs="Arial"/>
          <w:b/>
          <w:bCs/>
          <w:sz w:val="24"/>
          <w:szCs w:val="24"/>
        </w:rPr>
        <w:t>Artículo 18.</w:t>
      </w:r>
      <w:r w:rsidR="002B3270" w:rsidRPr="002B3270">
        <w:rPr>
          <w:rFonts w:ascii="Arial" w:hAnsi="Arial" w:cs="Arial"/>
          <w:sz w:val="24"/>
          <w:szCs w:val="24"/>
        </w:rPr>
        <w:t xml:space="preserve"> La orientación integral, en la formación de la mexicana y el mexicano dentro del Sistema Educativo Nacional, considerará lo siguiente:</w:t>
      </w:r>
    </w:p>
    <w:p w14:paraId="32852852" w14:textId="77777777"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I. El pensamiento lógico matemático y la alfabetización numérica;</w:t>
      </w:r>
    </w:p>
    <w:p w14:paraId="5ED5E23D" w14:textId="0AE09C3F"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 xml:space="preserve"> II. La comprensión lectora, la expresión oral y escrita</w:t>
      </w:r>
      <w:r>
        <w:rPr>
          <w:rFonts w:ascii="Arial" w:hAnsi="Arial" w:cs="Arial"/>
          <w:sz w:val="24"/>
          <w:szCs w:val="24"/>
        </w:rPr>
        <w:t>.</w:t>
      </w:r>
      <w:r w:rsidRPr="002B3270">
        <w:rPr>
          <w:rFonts w:ascii="Arial" w:hAnsi="Arial" w:cs="Arial"/>
          <w:sz w:val="24"/>
          <w:szCs w:val="24"/>
        </w:rPr>
        <w:t xml:space="preserve"> </w:t>
      </w:r>
    </w:p>
    <w:p w14:paraId="33B9F053" w14:textId="4B5FFE78"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III. El conocimiento tecnológico, con el empleo de tecnologías de la información, comunicación, conocimiento y aprendizaje digital</w:t>
      </w:r>
      <w:r>
        <w:rPr>
          <w:rFonts w:ascii="Arial" w:hAnsi="Arial" w:cs="Arial"/>
          <w:sz w:val="24"/>
          <w:szCs w:val="24"/>
        </w:rPr>
        <w:t>.</w:t>
      </w:r>
    </w:p>
    <w:p w14:paraId="27041B58" w14:textId="1906D529"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IV. El conocimiento científico, a través de la apropiación de principios, modelos y conceptos científicos fundamentales</w:t>
      </w:r>
      <w:r>
        <w:rPr>
          <w:rFonts w:ascii="Arial" w:hAnsi="Arial" w:cs="Arial"/>
          <w:sz w:val="24"/>
          <w:szCs w:val="24"/>
        </w:rPr>
        <w:t>.</w:t>
      </w:r>
      <w:r w:rsidRPr="002B3270">
        <w:rPr>
          <w:rFonts w:ascii="Arial" w:hAnsi="Arial" w:cs="Arial"/>
          <w:sz w:val="24"/>
          <w:szCs w:val="24"/>
        </w:rPr>
        <w:t xml:space="preserve"> </w:t>
      </w:r>
    </w:p>
    <w:p w14:paraId="1E0E66AB" w14:textId="77777777"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V. El pensamiento filosófico, histórico y humanístico;</w:t>
      </w:r>
    </w:p>
    <w:p w14:paraId="01538A57" w14:textId="5C790276"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 xml:space="preserve"> VI. Las habilidades socioemocionales, como el desarrollo de la imaginación y la creatividad de contenidos y formas; el respeto por los otros; la colaboración y el trabajo en equipo</w:t>
      </w:r>
      <w:r>
        <w:rPr>
          <w:rFonts w:ascii="Arial" w:hAnsi="Arial" w:cs="Arial"/>
          <w:sz w:val="24"/>
          <w:szCs w:val="24"/>
        </w:rPr>
        <w:t>.</w:t>
      </w:r>
      <w:r w:rsidRPr="002B3270">
        <w:rPr>
          <w:rFonts w:ascii="Arial" w:hAnsi="Arial" w:cs="Arial"/>
          <w:sz w:val="24"/>
          <w:szCs w:val="24"/>
        </w:rPr>
        <w:t xml:space="preserve"> </w:t>
      </w:r>
    </w:p>
    <w:p w14:paraId="703399DB" w14:textId="4C14C1DA" w:rsidR="002B3270" w:rsidRDefault="002B3270" w:rsidP="002B3270">
      <w:pPr>
        <w:spacing w:after="0" w:line="276" w:lineRule="auto"/>
        <w:ind w:left="120"/>
        <w:rPr>
          <w:rFonts w:ascii="Arial" w:hAnsi="Arial" w:cs="Arial"/>
          <w:sz w:val="24"/>
          <w:szCs w:val="24"/>
        </w:rPr>
      </w:pPr>
      <w:r w:rsidRPr="002B3270">
        <w:rPr>
          <w:rFonts w:ascii="Arial" w:hAnsi="Arial" w:cs="Arial"/>
          <w:sz w:val="24"/>
          <w:szCs w:val="24"/>
        </w:rPr>
        <w:t xml:space="preserve">VII. El pensamiento crítico, como una capacidad de identificar, analizar, cuestionar y valorar fenómenos, información, acciones e ideas, así como tomar </w:t>
      </w:r>
      <w:r w:rsidRPr="002B3270">
        <w:rPr>
          <w:rFonts w:ascii="Arial" w:hAnsi="Arial" w:cs="Arial"/>
          <w:sz w:val="24"/>
          <w:szCs w:val="24"/>
        </w:rPr>
        <w:lastRenderedPageBreak/>
        <w:t>una posición frente a los hechos y procesos para solucionar distintos problemas de la realidad;</w:t>
      </w:r>
      <w:r w:rsidR="004D1E58">
        <w:rPr>
          <w:rFonts w:ascii="Arial" w:hAnsi="Arial" w:cs="Arial"/>
          <w:sz w:val="24"/>
          <w:szCs w:val="24"/>
        </w:rPr>
        <w:t>”</w:t>
      </w:r>
    </w:p>
    <w:p w14:paraId="0E2117A9" w14:textId="2CA6F8A8" w:rsidR="002B3270"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2B3270" w:rsidRPr="002B3270">
        <w:rPr>
          <w:rFonts w:ascii="Arial" w:hAnsi="Arial" w:cs="Arial"/>
          <w:b/>
          <w:bCs/>
          <w:sz w:val="24"/>
          <w:szCs w:val="24"/>
        </w:rPr>
        <w:t>Artículo 30.</w:t>
      </w:r>
      <w:r w:rsidR="002B3270" w:rsidRPr="002B3270">
        <w:rPr>
          <w:rFonts w:ascii="Arial" w:hAnsi="Arial" w:cs="Arial"/>
          <w:sz w:val="24"/>
          <w:szCs w:val="24"/>
        </w:rPr>
        <w:t xml:space="preserve"> Los contenidos de los planes y programas de estudio de la educación que impartan el Estado, sus organismos descentralizados y los particulares con autorización o con reconocimiento de validez oficial de estudios, de acuerdo al tipo y nivel educativo</w:t>
      </w:r>
      <w:r>
        <w:rPr>
          <w:rFonts w:ascii="Arial" w:hAnsi="Arial" w:cs="Arial"/>
          <w:sz w:val="24"/>
          <w:szCs w:val="24"/>
        </w:rPr>
        <w:t>”</w:t>
      </w:r>
    </w:p>
    <w:p w14:paraId="03016823" w14:textId="6804A6EF" w:rsidR="00E32158" w:rsidRPr="00E32158" w:rsidRDefault="00E32158" w:rsidP="00E32158">
      <w:pPr>
        <w:spacing w:after="0" w:line="276" w:lineRule="auto"/>
        <w:ind w:left="120"/>
        <w:jc w:val="center"/>
        <w:rPr>
          <w:rFonts w:ascii="Arial" w:hAnsi="Arial" w:cs="Arial"/>
          <w:b/>
          <w:bCs/>
          <w:sz w:val="24"/>
          <w:szCs w:val="24"/>
        </w:rPr>
      </w:pPr>
      <w:r w:rsidRPr="00E32158">
        <w:rPr>
          <w:rFonts w:ascii="Arial" w:hAnsi="Arial" w:cs="Arial"/>
          <w:b/>
          <w:bCs/>
          <w:sz w:val="24"/>
          <w:szCs w:val="24"/>
        </w:rPr>
        <w:t>Capítulo VI</w:t>
      </w:r>
    </w:p>
    <w:p w14:paraId="6C342C26" w14:textId="288EA29F" w:rsidR="00E32158" w:rsidRPr="00E32158" w:rsidRDefault="00E32158" w:rsidP="00E32158">
      <w:pPr>
        <w:spacing w:after="0" w:line="276" w:lineRule="auto"/>
        <w:ind w:left="120"/>
        <w:jc w:val="center"/>
        <w:rPr>
          <w:rFonts w:ascii="Arial" w:hAnsi="Arial" w:cs="Arial"/>
          <w:b/>
          <w:bCs/>
          <w:sz w:val="24"/>
          <w:szCs w:val="24"/>
        </w:rPr>
      </w:pPr>
      <w:r w:rsidRPr="00E32158">
        <w:rPr>
          <w:rFonts w:ascii="Arial" w:hAnsi="Arial" w:cs="Arial"/>
          <w:b/>
          <w:bCs/>
          <w:sz w:val="24"/>
          <w:szCs w:val="24"/>
        </w:rPr>
        <w:t>De la educación indígena</w:t>
      </w:r>
    </w:p>
    <w:p w14:paraId="684E40E5" w14:textId="74BFA2C3" w:rsidR="00E32158" w:rsidRDefault="00E32158" w:rsidP="002B3270">
      <w:pPr>
        <w:spacing w:after="0" w:line="276" w:lineRule="auto"/>
        <w:ind w:left="120"/>
        <w:rPr>
          <w:rFonts w:ascii="Arial" w:hAnsi="Arial" w:cs="Arial"/>
          <w:sz w:val="24"/>
          <w:szCs w:val="24"/>
        </w:rPr>
      </w:pPr>
      <w:r w:rsidRPr="00E32158">
        <w:rPr>
          <w:rFonts w:ascii="Arial" w:hAnsi="Arial" w:cs="Arial"/>
          <w:b/>
          <w:bCs/>
          <w:sz w:val="24"/>
          <w:szCs w:val="24"/>
        </w:rPr>
        <w:t xml:space="preserve"> </w:t>
      </w:r>
      <w:r w:rsidR="004D1E58">
        <w:rPr>
          <w:rFonts w:ascii="Arial" w:hAnsi="Arial" w:cs="Arial"/>
          <w:b/>
          <w:bCs/>
          <w:sz w:val="24"/>
          <w:szCs w:val="24"/>
        </w:rPr>
        <w:t>“</w:t>
      </w:r>
      <w:r w:rsidRPr="00E32158">
        <w:rPr>
          <w:rFonts w:ascii="Arial" w:hAnsi="Arial" w:cs="Arial"/>
          <w:b/>
          <w:bCs/>
          <w:sz w:val="24"/>
          <w:szCs w:val="24"/>
        </w:rPr>
        <w:t>Artículo 56.</w:t>
      </w:r>
      <w:r w:rsidRPr="00E32158">
        <w:rPr>
          <w:rFonts w:ascii="Arial" w:hAnsi="Arial" w:cs="Arial"/>
          <w:sz w:val="24"/>
          <w:szCs w:val="24"/>
        </w:rPr>
        <w:t xml:space="preserve"> El Estado garantizará el ejercicio de los derechos educativos, culturales y lingüísticos a todas las personas, pueblos y comunidades indígenas o afromexicanas, migrantes y jornaleros agrícolas</w:t>
      </w:r>
      <w:r>
        <w:rPr>
          <w:rFonts w:ascii="Arial" w:hAnsi="Arial" w:cs="Arial"/>
          <w:sz w:val="24"/>
          <w:szCs w:val="24"/>
        </w:rPr>
        <w:t>.</w:t>
      </w:r>
      <w:r w:rsidR="004D1E58">
        <w:rPr>
          <w:rFonts w:ascii="Arial" w:hAnsi="Arial" w:cs="Arial"/>
          <w:sz w:val="24"/>
          <w:szCs w:val="24"/>
        </w:rPr>
        <w:t>”</w:t>
      </w:r>
    </w:p>
    <w:p w14:paraId="267DBED5" w14:textId="77777777" w:rsidR="00E32158" w:rsidRDefault="00E32158" w:rsidP="002B3270">
      <w:pPr>
        <w:spacing w:after="0" w:line="276" w:lineRule="auto"/>
        <w:ind w:left="120"/>
        <w:rPr>
          <w:rFonts w:ascii="Arial" w:hAnsi="Arial" w:cs="Arial"/>
          <w:sz w:val="24"/>
          <w:szCs w:val="24"/>
        </w:rPr>
      </w:pPr>
    </w:p>
    <w:p w14:paraId="66A153A9" w14:textId="757385BE" w:rsidR="00E32158"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E32158" w:rsidRPr="00E32158">
        <w:rPr>
          <w:rFonts w:ascii="Arial" w:hAnsi="Arial" w:cs="Arial"/>
          <w:b/>
          <w:bCs/>
          <w:sz w:val="24"/>
          <w:szCs w:val="24"/>
        </w:rPr>
        <w:t>Artículo 58</w:t>
      </w:r>
      <w:r w:rsidR="00E32158" w:rsidRPr="00E32158">
        <w:rPr>
          <w:rFonts w:ascii="Arial" w:hAnsi="Arial" w:cs="Arial"/>
          <w:sz w:val="24"/>
          <w:szCs w:val="24"/>
        </w:rPr>
        <w:t>. Para efectos de dar cumplimiento a lo dispuesto en este Capítulo, las autoridades educativas realizarán lo siguiente:</w:t>
      </w:r>
    </w:p>
    <w:p w14:paraId="33130BC8" w14:textId="32143556" w:rsidR="00E32158" w:rsidRPr="00E32158" w:rsidRDefault="00E32158" w:rsidP="002B3270">
      <w:pPr>
        <w:spacing w:after="0" w:line="276" w:lineRule="auto"/>
        <w:ind w:left="120"/>
        <w:rPr>
          <w:rFonts w:ascii="Arial" w:hAnsi="Arial" w:cs="Arial"/>
          <w:sz w:val="24"/>
          <w:szCs w:val="24"/>
        </w:rPr>
      </w:pPr>
      <w:r w:rsidRPr="00E32158">
        <w:rPr>
          <w:rFonts w:ascii="Arial" w:hAnsi="Arial" w:cs="Arial"/>
          <w:sz w:val="24"/>
          <w:szCs w:val="24"/>
        </w:rPr>
        <w:t>I. Fortalecer las escuelas de educación indígena</w:t>
      </w:r>
      <w:r w:rsidR="005407D0">
        <w:rPr>
          <w:rFonts w:ascii="Arial" w:hAnsi="Arial" w:cs="Arial"/>
          <w:sz w:val="24"/>
          <w:szCs w:val="24"/>
        </w:rPr>
        <w:t>.</w:t>
      </w:r>
    </w:p>
    <w:p w14:paraId="24941C11" w14:textId="0259DDD5" w:rsidR="00E32158" w:rsidRPr="00E32158" w:rsidRDefault="00E32158" w:rsidP="002B3270">
      <w:pPr>
        <w:spacing w:after="0" w:line="276" w:lineRule="auto"/>
        <w:ind w:left="120"/>
        <w:rPr>
          <w:rFonts w:ascii="Arial" w:hAnsi="Arial" w:cs="Arial"/>
          <w:sz w:val="24"/>
          <w:szCs w:val="24"/>
        </w:rPr>
      </w:pPr>
      <w:r w:rsidRPr="00E32158">
        <w:rPr>
          <w:rFonts w:ascii="Arial" w:hAnsi="Arial" w:cs="Arial"/>
          <w:sz w:val="24"/>
          <w:szCs w:val="24"/>
        </w:rPr>
        <w:t xml:space="preserve"> II. Desarrollar programas educativos que reconozcan la herencia cultural de los pueblos indígenas</w:t>
      </w:r>
      <w:r w:rsidR="005407D0">
        <w:rPr>
          <w:rFonts w:ascii="Arial" w:hAnsi="Arial" w:cs="Arial"/>
          <w:sz w:val="24"/>
          <w:szCs w:val="24"/>
        </w:rPr>
        <w:t>.</w:t>
      </w:r>
    </w:p>
    <w:p w14:paraId="05F41ABF" w14:textId="23F94927" w:rsidR="00E32158" w:rsidRPr="004D1E58" w:rsidRDefault="00E32158" w:rsidP="002B3270">
      <w:pPr>
        <w:spacing w:after="0" w:line="276" w:lineRule="auto"/>
        <w:ind w:left="120"/>
        <w:rPr>
          <w:rFonts w:ascii="Arial" w:hAnsi="Arial" w:cs="Arial"/>
          <w:b/>
          <w:bCs/>
          <w:sz w:val="24"/>
          <w:szCs w:val="24"/>
        </w:rPr>
      </w:pPr>
      <w:r w:rsidRPr="00E32158">
        <w:rPr>
          <w:rFonts w:ascii="Arial" w:hAnsi="Arial" w:cs="Arial"/>
          <w:sz w:val="24"/>
          <w:szCs w:val="24"/>
        </w:rPr>
        <w:t xml:space="preserve"> III. Elaborar, editar, mantener actualizados, distribuir y utilizar materiales educativos, entre ellos libros de texto gratuitos, en las diversas lenguas del territorio nacional</w:t>
      </w:r>
      <w:r w:rsidR="005407D0">
        <w:rPr>
          <w:rFonts w:ascii="Arial" w:hAnsi="Arial" w:cs="Arial"/>
          <w:sz w:val="24"/>
          <w:szCs w:val="24"/>
        </w:rPr>
        <w:t>.</w:t>
      </w:r>
      <w:r w:rsidR="004D1E58">
        <w:rPr>
          <w:rFonts w:ascii="Arial" w:hAnsi="Arial" w:cs="Arial"/>
          <w:sz w:val="24"/>
          <w:szCs w:val="24"/>
        </w:rPr>
        <w:t>”</w:t>
      </w:r>
    </w:p>
    <w:p w14:paraId="4CAE70A5" w14:textId="77777777" w:rsidR="005407D0" w:rsidRPr="004D1E58" w:rsidRDefault="005407D0" w:rsidP="005407D0">
      <w:pPr>
        <w:spacing w:after="0" w:line="276" w:lineRule="auto"/>
        <w:ind w:left="120"/>
        <w:jc w:val="center"/>
        <w:rPr>
          <w:rFonts w:ascii="Arial" w:hAnsi="Arial" w:cs="Arial"/>
          <w:b/>
          <w:bCs/>
          <w:sz w:val="24"/>
          <w:szCs w:val="24"/>
        </w:rPr>
      </w:pPr>
      <w:r w:rsidRPr="004D1E58">
        <w:rPr>
          <w:rFonts w:ascii="Arial" w:hAnsi="Arial" w:cs="Arial"/>
          <w:b/>
          <w:bCs/>
          <w:sz w:val="24"/>
          <w:szCs w:val="24"/>
        </w:rPr>
        <w:t>Capítulo VII</w:t>
      </w:r>
    </w:p>
    <w:p w14:paraId="416680F2" w14:textId="19E17A7A" w:rsidR="005407D0" w:rsidRPr="004D1E58" w:rsidRDefault="005407D0" w:rsidP="005407D0">
      <w:pPr>
        <w:spacing w:after="0" w:line="276" w:lineRule="auto"/>
        <w:ind w:left="120"/>
        <w:jc w:val="center"/>
        <w:rPr>
          <w:rFonts w:ascii="Arial" w:hAnsi="Arial" w:cs="Arial"/>
          <w:b/>
          <w:bCs/>
          <w:sz w:val="24"/>
          <w:szCs w:val="24"/>
        </w:rPr>
      </w:pPr>
      <w:r w:rsidRPr="004D1E58">
        <w:rPr>
          <w:rFonts w:ascii="Arial" w:hAnsi="Arial" w:cs="Arial"/>
          <w:b/>
          <w:bCs/>
          <w:sz w:val="24"/>
          <w:szCs w:val="24"/>
        </w:rPr>
        <w:t>De la educación humanista</w:t>
      </w:r>
    </w:p>
    <w:p w14:paraId="0448D8E0" w14:textId="5CD29826" w:rsidR="005407D0"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5407D0" w:rsidRPr="004D1E58">
        <w:rPr>
          <w:rFonts w:ascii="Arial" w:hAnsi="Arial" w:cs="Arial"/>
          <w:b/>
          <w:bCs/>
          <w:sz w:val="24"/>
          <w:szCs w:val="24"/>
        </w:rPr>
        <w:t>Artículo 59.</w:t>
      </w:r>
      <w:r w:rsidR="005407D0" w:rsidRPr="005407D0">
        <w:rPr>
          <w:rFonts w:ascii="Arial" w:hAnsi="Arial" w:cs="Arial"/>
          <w:sz w:val="24"/>
          <w:szCs w:val="24"/>
        </w:rPr>
        <w:t xml:space="preserve"> 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r>
        <w:rPr>
          <w:rFonts w:ascii="Arial" w:hAnsi="Arial" w:cs="Arial"/>
          <w:sz w:val="24"/>
          <w:szCs w:val="24"/>
        </w:rPr>
        <w:t>”</w:t>
      </w:r>
    </w:p>
    <w:p w14:paraId="144F5FE0" w14:textId="77777777"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Capítulo VIII</w:t>
      </w:r>
    </w:p>
    <w:p w14:paraId="42BC7112" w14:textId="495FDBA3"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De la educación inclusiva</w:t>
      </w:r>
    </w:p>
    <w:p w14:paraId="3391C583" w14:textId="7872F1FD" w:rsidR="005407D0"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5407D0" w:rsidRPr="004D1E58">
        <w:rPr>
          <w:rFonts w:ascii="Arial" w:hAnsi="Arial" w:cs="Arial"/>
          <w:b/>
          <w:bCs/>
          <w:sz w:val="24"/>
          <w:szCs w:val="24"/>
        </w:rPr>
        <w:t>Artículo 61.</w:t>
      </w:r>
      <w:r w:rsidR="005407D0" w:rsidRPr="005407D0">
        <w:rPr>
          <w:rFonts w:ascii="Arial" w:hAnsi="Arial" w:cs="Arial"/>
          <w:sz w:val="24"/>
          <w:szCs w:val="24"/>
        </w:rPr>
        <w:t xml:space="preserve"> La educación inclusiva se refiere al conjunto de acciones orientadas a identificar, prevenir y reducir las barreras que limitan el acceso, permanencia, participación y aprendizaje de todos los educandos, al eliminar prácticas de discriminación, exclusión y segregación.</w:t>
      </w:r>
      <w:r>
        <w:rPr>
          <w:rFonts w:ascii="Arial" w:hAnsi="Arial" w:cs="Arial"/>
          <w:sz w:val="24"/>
          <w:szCs w:val="24"/>
        </w:rPr>
        <w:t>”</w:t>
      </w:r>
    </w:p>
    <w:p w14:paraId="78717BB0" w14:textId="18282846"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Capítulo X</w:t>
      </w:r>
    </w:p>
    <w:p w14:paraId="6BD9A8A8" w14:textId="579DC6FE"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Del educando como prioridad en el Sistema Educativo Nacional</w:t>
      </w:r>
    </w:p>
    <w:p w14:paraId="47859834" w14:textId="52D49102" w:rsidR="005407D0" w:rsidRDefault="004D1E58" w:rsidP="002B3270">
      <w:pPr>
        <w:spacing w:after="0" w:line="276" w:lineRule="auto"/>
        <w:ind w:left="120"/>
        <w:rPr>
          <w:rFonts w:ascii="Arial" w:hAnsi="Arial" w:cs="Arial"/>
          <w:sz w:val="24"/>
          <w:szCs w:val="24"/>
        </w:rPr>
      </w:pPr>
      <w:r>
        <w:rPr>
          <w:rFonts w:ascii="Arial" w:hAnsi="Arial" w:cs="Arial"/>
          <w:b/>
          <w:bCs/>
          <w:sz w:val="24"/>
          <w:szCs w:val="24"/>
        </w:rPr>
        <w:t>“</w:t>
      </w:r>
      <w:r w:rsidR="005407D0" w:rsidRPr="005407D0">
        <w:rPr>
          <w:rFonts w:ascii="Arial" w:hAnsi="Arial" w:cs="Arial"/>
          <w:b/>
          <w:bCs/>
          <w:sz w:val="24"/>
          <w:szCs w:val="24"/>
        </w:rPr>
        <w:t>Artículo 72.</w:t>
      </w:r>
      <w:r w:rsidR="005407D0" w:rsidRPr="005407D0">
        <w:rPr>
          <w:rFonts w:ascii="Arial" w:hAnsi="Arial" w:cs="Arial"/>
          <w:sz w:val="24"/>
          <w:szCs w:val="24"/>
        </w:rPr>
        <w:t xml:space="preserve"> Los educandos son los sujetos más valiosos de la educación con pleno derecho a desarrollar todas sus potencialidades de forma activa, transformadora y autónoma.</w:t>
      </w:r>
      <w:r>
        <w:rPr>
          <w:rFonts w:ascii="Arial" w:hAnsi="Arial" w:cs="Arial"/>
          <w:sz w:val="24"/>
          <w:szCs w:val="24"/>
        </w:rPr>
        <w:t>”</w:t>
      </w:r>
    </w:p>
    <w:p w14:paraId="4188B8EB" w14:textId="77777777" w:rsidR="005407D0" w:rsidRDefault="005407D0" w:rsidP="002B3270">
      <w:pPr>
        <w:spacing w:after="0" w:line="276" w:lineRule="auto"/>
        <w:ind w:left="120"/>
        <w:rPr>
          <w:rFonts w:ascii="Arial" w:hAnsi="Arial" w:cs="Arial"/>
          <w:sz w:val="24"/>
          <w:szCs w:val="24"/>
        </w:rPr>
      </w:pPr>
    </w:p>
    <w:p w14:paraId="48BA9FE1" w14:textId="187F039A" w:rsidR="005407D0" w:rsidRDefault="005407D0" w:rsidP="002B3270">
      <w:pPr>
        <w:spacing w:after="0" w:line="276" w:lineRule="auto"/>
        <w:ind w:left="120"/>
        <w:rPr>
          <w:rFonts w:ascii="Arial" w:hAnsi="Arial" w:cs="Arial"/>
          <w:sz w:val="24"/>
          <w:szCs w:val="24"/>
        </w:rPr>
      </w:pPr>
    </w:p>
    <w:p w14:paraId="5BB9F8B8" w14:textId="77777777" w:rsidR="005407D0" w:rsidRDefault="005407D0" w:rsidP="002B3270">
      <w:pPr>
        <w:spacing w:after="0" w:line="276" w:lineRule="auto"/>
        <w:ind w:left="120"/>
        <w:rPr>
          <w:rFonts w:ascii="Arial" w:hAnsi="Arial" w:cs="Arial"/>
          <w:sz w:val="24"/>
          <w:szCs w:val="24"/>
        </w:rPr>
      </w:pPr>
    </w:p>
    <w:p w14:paraId="652D5E14" w14:textId="08879984" w:rsidR="005407D0" w:rsidRPr="005407D0" w:rsidRDefault="005407D0" w:rsidP="004D1E58">
      <w:pPr>
        <w:spacing w:after="0" w:line="276" w:lineRule="auto"/>
        <w:ind w:left="120"/>
        <w:jc w:val="center"/>
        <w:rPr>
          <w:rFonts w:ascii="Arial" w:hAnsi="Arial" w:cs="Arial"/>
          <w:b/>
          <w:bCs/>
          <w:sz w:val="24"/>
          <w:szCs w:val="24"/>
        </w:rPr>
      </w:pPr>
      <w:r w:rsidRPr="005407D0">
        <w:rPr>
          <w:rFonts w:ascii="Arial" w:hAnsi="Arial" w:cs="Arial"/>
          <w:b/>
          <w:bCs/>
          <w:sz w:val="24"/>
          <w:szCs w:val="24"/>
        </w:rPr>
        <w:lastRenderedPageBreak/>
        <w:t>Capítulo XI</w:t>
      </w:r>
    </w:p>
    <w:p w14:paraId="0AFBC67A" w14:textId="5490A763" w:rsidR="005407D0" w:rsidRDefault="005407D0" w:rsidP="004D1E58">
      <w:pPr>
        <w:spacing w:after="0" w:line="276" w:lineRule="auto"/>
        <w:ind w:left="120"/>
        <w:jc w:val="both"/>
        <w:rPr>
          <w:rFonts w:ascii="Arial" w:hAnsi="Arial" w:cs="Arial"/>
          <w:sz w:val="24"/>
          <w:szCs w:val="24"/>
        </w:rPr>
      </w:pPr>
      <w:r w:rsidRPr="005407D0">
        <w:rPr>
          <w:rFonts w:ascii="Arial" w:hAnsi="Arial" w:cs="Arial"/>
          <w:b/>
          <w:bCs/>
          <w:sz w:val="24"/>
          <w:szCs w:val="24"/>
        </w:rPr>
        <w:t>De las Tecnologías de la Información, Comunicación, Conocimiento y Aprendizaje Digital para la formación con orientación integral del educando</w:t>
      </w:r>
      <w:r w:rsidRPr="005407D0">
        <w:rPr>
          <w:rFonts w:ascii="Arial" w:hAnsi="Arial" w:cs="Arial"/>
          <w:sz w:val="24"/>
          <w:szCs w:val="24"/>
        </w:rPr>
        <w:t xml:space="preserve"> </w:t>
      </w:r>
      <w:r w:rsidR="0015207A">
        <w:rPr>
          <w:rFonts w:ascii="Arial" w:hAnsi="Arial" w:cs="Arial"/>
          <w:sz w:val="24"/>
          <w:szCs w:val="24"/>
        </w:rPr>
        <w:t>“</w:t>
      </w:r>
      <w:r w:rsidRPr="005407D0">
        <w:rPr>
          <w:rFonts w:ascii="Arial" w:hAnsi="Arial" w:cs="Arial"/>
          <w:b/>
          <w:bCs/>
          <w:sz w:val="24"/>
          <w:szCs w:val="24"/>
        </w:rPr>
        <w:t>Artículo 84.</w:t>
      </w:r>
      <w:r w:rsidRPr="005407D0">
        <w:rPr>
          <w:rFonts w:ascii="Arial" w:hAnsi="Arial" w:cs="Arial"/>
          <w:sz w:val="24"/>
          <w:szCs w:val="24"/>
        </w:rPr>
        <w:t xml:space="preserve"> 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 presencial para cerrar la brecha digital y las desigualdades en la población.</w:t>
      </w:r>
      <w:r w:rsidR="0015207A">
        <w:rPr>
          <w:rFonts w:ascii="Arial" w:hAnsi="Arial" w:cs="Arial"/>
          <w:sz w:val="24"/>
          <w:szCs w:val="24"/>
        </w:rPr>
        <w:t>”</w:t>
      </w:r>
    </w:p>
    <w:p w14:paraId="5B673C1C" w14:textId="77777777"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Título Cuarto</w:t>
      </w:r>
    </w:p>
    <w:p w14:paraId="379FF9EB" w14:textId="27696044"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De la revalorización de las maestras y los maestros</w:t>
      </w:r>
    </w:p>
    <w:p w14:paraId="2A58B01F" w14:textId="109EE3BA"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Capítulo I</w:t>
      </w:r>
    </w:p>
    <w:p w14:paraId="28CCF21C" w14:textId="3A9313F0" w:rsidR="005407D0" w:rsidRPr="005407D0" w:rsidRDefault="005407D0" w:rsidP="005407D0">
      <w:pPr>
        <w:spacing w:after="0" w:line="276" w:lineRule="auto"/>
        <w:ind w:left="120"/>
        <w:jc w:val="center"/>
        <w:rPr>
          <w:rFonts w:ascii="Arial" w:hAnsi="Arial" w:cs="Arial"/>
          <w:b/>
          <w:bCs/>
          <w:sz w:val="24"/>
          <w:szCs w:val="24"/>
        </w:rPr>
      </w:pPr>
      <w:r w:rsidRPr="005407D0">
        <w:rPr>
          <w:rFonts w:ascii="Arial" w:hAnsi="Arial" w:cs="Arial"/>
          <w:b/>
          <w:bCs/>
          <w:sz w:val="24"/>
          <w:szCs w:val="24"/>
        </w:rPr>
        <w:t>Del magisterio como agente fundamental en el proceso educativo</w:t>
      </w:r>
    </w:p>
    <w:p w14:paraId="3F38EAE2" w14:textId="092C90DC" w:rsidR="005407D0" w:rsidRDefault="005407D0" w:rsidP="005407D0">
      <w:pPr>
        <w:spacing w:after="0" w:line="276" w:lineRule="auto"/>
        <w:ind w:left="120"/>
        <w:rPr>
          <w:rFonts w:ascii="Arial" w:hAnsi="Arial" w:cs="Arial"/>
          <w:sz w:val="24"/>
          <w:szCs w:val="24"/>
        </w:rPr>
      </w:pPr>
      <w:r w:rsidRPr="005407D0">
        <w:rPr>
          <w:rFonts w:ascii="Arial" w:hAnsi="Arial" w:cs="Arial"/>
          <w:sz w:val="24"/>
          <w:szCs w:val="24"/>
        </w:rPr>
        <w:t xml:space="preserve"> </w:t>
      </w:r>
      <w:r w:rsidR="0015207A">
        <w:rPr>
          <w:rFonts w:ascii="Arial" w:hAnsi="Arial" w:cs="Arial"/>
          <w:sz w:val="24"/>
          <w:szCs w:val="24"/>
        </w:rPr>
        <w:t>“</w:t>
      </w:r>
      <w:r w:rsidRPr="0015207A">
        <w:rPr>
          <w:rFonts w:ascii="Arial" w:hAnsi="Arial" w:cs="Arial"/>
          <w:b/>
          <w:bCs/>
          <w:sz w:val="24"/>
          <w:szCs w:val="24"/>
        </w:rPr>
        <w:t>Artículo 90</w:t>
      </w:r>
      <w:r w:rsidRPr="005407D0">
        <w:rPr>
          <w:rFonts w:ascii="Arial" w:hAnsi="Arial" w:cs="Arial"/>
          <w:sz w:val="24"/>
          <w:szCs w:val="24"/>
        </w:rPr>
        <w:t>. Las maestras y los maestros son agentes fundamentales del proceso educativo y, por tanto, se reconoce su contribución a la transformación social.</w:t>
      </w:r>
      <w:r w:rsidR="0015207A">
        <w:rPr>
          <w:rFonts w:ascii="Arial" w:hAnsi="Arial" w:cs="Arial"/>
          <w:sz w:val="24"/>
          <w:szCs w:val="24"/>
        </w:rPr>
        <w:t>”</w:t>
      </w:r>
    </w:p>
    <w:p w14:paraId="3E797E27" w14:textId="55E97948" w:rsidR="00226DD8" w:rsidRDefault="00226DD8" w:rsidP="005407D0">
      <w:pPr>
        <w:spacing w:after="0" w:line="276" w:lineRule="auto"/>
        <w:ind w:left="120"/>
        <w:rPr>
          <w:rFonts w:ascii="Arial" w:hAnsi="Arial" w:cs="Arial"/>
          <w:sz w:val="24"/>
          <w:szCs w:val="24"/>
        </w:rPr>
      </w:pPr>
    </w:p>
    <w:tbl>
      <w:tblPr>
        <w:tblStyle w:val="Tablaconcuadrcula"/>
        <w:tblW w:w="0" w:type="auto"/>
        <w:tblInd w:w="120" w:type="dxa"/>
        <w:tblLook w:val="04A0" w:firstRow="1" w:lastRow="0" w:firstColumn="1" w:lastColumn="0" w:noHBand="0" w:noVBand="1"/>
      </w:tblPr>
      <w:tblGrid>
        <w:gridCol w:w="4837"/>
        <w:gridCol w:w="3871"/>
      </w:tblGrid>
      <w:tr w:rsidR="00226DD8" w14:paraId="450D464C" w14:textId="77777777" w:rsidTr="00226DD8">
        <w:tc>
          <w:tcPr>
            <w:tcW w:w="4837" w:type="dxa"/>
          </w:tcPr>
          <w:p w14:paraId="34FD28B6" w14:textId="10B29362" w:rsidR="00226DD8" w:rsidRPr="00226DD8" w:rsidRDefault="00226DD8" w:rsidP="00226DD8">
            <w:pPr>
              <w:spacing w:line="276" w:lineRule="auto"/>
              <w:jc w:val="center"/>
              <w:rPr>
                <w:rFonts w:ascii="Arial" w:hAnsi="Arial" w:cs="Arial"/>
                <w:b/>
                <w:bCs/>
                <w:sz w:val="24"/>
                <w:szCs w:val="24"/>
              </w:rPr>
            </w:pPr>
            <w:r w:rsidRPr="00226DD8">
              <w:rPr>
                <w:rFonts w:ascii="Arial" w:hAnsi="Arial" w:cs="Arial"/>
                <w:b/>
                <w:bCs/>
                <w:sz w:val="24"/>
                <w:szCs w:val="24"/>
              </w:rPr>
              <w:t>PREGUNTAS</w:t>
            </w:r>
          </w:p>
        </w:tc>
        <w:tc>
          <w:tcPr>
            <w:tcW w:w="3871" w:type="dxa"/>
          </w:tcPr>
          <w:p w14:paraId="6F0F9D2A" w14:textId="66B202DD" w:rsidR="00226DD8" w:rsidRPr="00226DD8" w:rsidRDefault="00226DD8" w:rsidP="00226DD8">
            <w:pPr>
              <w:spacing w:line="276" w:lineRule="auto"/>
              <w:jc w:val="center"/>
              <w:rPr>
                <w:rFonts w:ascii="Arial" w:hAnsi="Arial" w:cs="Arial"/>
                <w:b/>
                <w:bCs/>
                <w:sz w:val="24"/>
                <w:szCs w:val="24"/>
              </w:rPr>
            </w:pPr>
            <w:r w:rsidRPr="00226DD8">
              <w:rPr>
                <w:rFonts w:ascii="Arial" w:hAnsi="Arial" w:cs="Arial"/>
                <w:b/>
                <w:bCs/>
                <w:sz w:val="24"/>
                <w:szCs w:val="24"/>
              </w:rPr>
              <w:t>ARGUMENTA TUS RESPUESTAS</w:t>
            </w:r>
          </w:p>
        </w:tc>
      </w:tr>
      <w:tr w:rsidR="00226DD8" w14:paraId="2BE3AF5D" w14:textId="77777777" w:rsidTr="00226DD8">
        <w:tc>
          <w:tcPr>
            <w:tcW w:w="4837" w:type="dxa"/>
          </w:tcPr>
          <w:p w14:paraId="294EBD22" w14:textId="789F8CEF" w:rsidR="00226DD8" w:rsidRDefault="00226DD8" w:rsidP="00226DD8">
            <w:pPr>
              <w:spacing w:line="276" w:lineRule="auto"/>
              <w:rPr>
                <w:rFonts w:ascii="Arial" w:hAnsi="Arial" w:cs="Arial"/>
                <w:sz w:val="24"/>
                <w:szCs w:val="24"/>
              </w:rPr>
            </w:pPr>
            <w:r w:rsidRPr="00226DD8">
              <w:rPr>
                <w:rFonts w:ascii="Arial" w:hAnsi="Arial" w:cs="Arial"/>
                <w:sz w:val="24"/>
                <w:szCs w:val="24"/>
              </w:rPr>
              <w:t>¿Cuáles son las leyes secundarias emanadas de</w:t>
            </w:r>
            <w:r>
              <w:rPr>
                <w:rFonts w:ascii="Arial" w:hAnsi="Arial" w:cs="Arial"/>
                <w:sz w:val="24"/>
                <w:szCs w:val="24"/>
              </w:rPr>
              <w:t xml:space="preserve"> </w:t>
            </w:r>
            <w:r w:rsidRPr="00226DD8">
              <w:rPr>
                <w:rFonts w:ascii="Arial" w:hAnsi="Arial" w:cs="Arial"/>
                <w:sz w:val="24"/>
                <w:szCs w:val="24"/>
              </w:rPr>
              <w:t>la reforma al artículo 3° constitucional?</w:t>
            </w:r>
          </w:p>
        </w:tc>
        <w:tc>
          <w:tcPr>
            <w:tcW w:w="3871" w:type="dxa"/>
          </w:tcPr>
          <w:p w14:paraId="72D70746" w14:textId="77777777" w:rsidR="00226DD8" w:rsidRDefault="002939F6" w:rsidP="005407D0">
            <w:pPr>
              <w:spacing w:line="276" w:lineRule="auto"/>
              <w:rPr>
                <w:rFonts w:ascii="Arial" w:hAnsi="Arial" w:cs="Arial"/>
                <w:sz w:val="24"/>
                <w:szCs w:val="24"/>
              </w:rPr>
            </w:pPr>
            <w:r>
              <w:rPr>
                <w:rFonts w:ascii="Arial" w:hAnsi="Arial" w:cs="Arial"/>
                <w:sz w:val="24"/>
                <w:szCs w:val="24"/>
              </w:rPr>
              <w:t xml:space="preserve">Ley general de Educación </w:t>
            </w:r>
          </w:p>
          <w:p w14:paraId="422A395F" w14:textId="77777777" w:rsidR="002939F6" w:rsidRDefault="002939F6" w:rsidP="005407D0">
            <w:pPr>
              <w:spacing w:line="276" w:lineRule="auto"/>
              <w:rPr>
                <w:rFonts w:ascii="Arial" w:hAnsi="Arial" w:cs="Arial"/>
                <w:sz w:val="24"/>
                <w:szCs w:val="24"/>
              </w:rPr>
            </w:pPr>
            <w:r>
              <w:rPr>
                <w:rFonts w:ascii="Arial" w:hAnsi="Arial" w:cs="Arial"/>
                <w:sz w:val="24"/>
                <w:szCs w:val="24"/>
              </w:rPr>
              <w:t>Ley general del sistema para la carrera de los maestros y los maestros.</w:t>
            </w:r>
          </w:p>
          <w:p w14:paraId="4CBA8DEE" w14:textId="2F5EBFC4" w:rsidR="002939F6" w:rsidRDefault="002939F6" w:rsidP="005407D0">
            <w:pPr>
              <w:spacing w:line="276" w:lineRule="auto"/>
              <w:rPr>
                <w:rFonts w:ascii="Arial" w:hAnsi="Arial" w:cs="Arial"/>
                <w:sz w:val="24"/>
                <w:szCs w:val="24"/>
              </w:rPr>
            </w:pPr>
            <w:r>
              <w:rPr>
                <w:rFonts w:ascii="Arial" w:hAnsi="Arial" w:cs="Arial"/>
                <w:sz w:val="24"/>
                <w:szCs w:val="24"/>
              </w:rPr>
              <w:t xml:space="preserve">Ley reglamentaria en materia de mejora continua de la educación </w:t>
            </w:r>
          </w:p>
        </w:tc>
      </w:tr>
      <w:tr w:rsidR="00226DD8" w14:paraId="5A88D063" w14:textId="77777777" w:rsidTr="00226DD8">
        <w:tc>
          <w:tcPr>
            <w:tcW w:w="4837" w:type="dxa"/>
          </w:tcPr>
          <w:p w14:paraId="58CB5CB3" w14:textId="467A110B" w:rsidR="00226DD8" w:rsidRDefault="00575BBA" w:rsidP="00575BBA">
            <w:pPr>
              <w:spacing w:line="276" w:lineRule="auto"/>
              <w:rPr>
                <w:rFonts w:ascii="Arial" w:hAnsi="Arial" w:cs="Arial"/>
                <w:sz w:val="24"/>
                <w:szCs w:val="24"/>
              </w:rPr>
            </w:pPr>
            <w:r w:rsidRPr="00575BBA">
              <w:rPr>
                <w:rFonts w:ascii="Arial" w:hAnsi="Arial" w:cs="Arial"/>
                <w:sz w:val="24"/>
                <w:szCs w:val="24"/>
              </w:rPr>
              <w:t>¿En qué consiste la rectoría del Estado en la</w:t>
            </w:r>
            <w:r>
              <w:rPr>
                <w:rFonts w:ascii="Arial" w:hAnsi="Arial" w:cs="Arial"/>
                <w:sz w:val="24"/>
                <w:szCs w:val="24"/>
              </w:rPr>
              <w:t xml:space="preserve"> </w:t>
            </w:r>
            <w:r w:rsidRPr="00575BBA">
              <w:rPr>
                <w:rFonts w:ascii="Arial" w:hAnsi="Arial" w:cs="Arial"/>
                <w:sz w:val="24"/>
                <w:szCs w:val="24"/>
              </w:rPr>
              <w:t>educación?</w:t>
            </w:r>
          </w:p>
        </w:tc>
        <w:tc>
          <w:tcPr>
            <w:tcW w:w="3871" w:type="dxa"/>
          </w:tcPr>
          <w:p w14:paraId="0CB017AC" w14:textId="066E16E7" w:rsidR="00444B35" w:rsidRDefault="00444B35" w:rsidP="005407D0">
            <w:pPr>
              <w:spacing w:line="276" w:lineRule="auto"/>
              <w:rPr>
                <w:rFonts w:ascii="Arial" w:hAnsi="Arial" w:cs="Arial"/>
                <w:sz w:val="24"/>
                <w:szCs w:val="24"/>
              </w:rPr>
            </w:pPr>
            <w:r>
              <w:rPr>
                <w:rFonts w:ascii="Arial" w:hAnsi="Arial" w:cs="Arial"/>
                <w:sz w:val="24"/>
                <w:szCs w:val="24"/>
              </w:rPr>
              <w:t xml:space="preserve">Consiste en que la educación debe quedar en manos de los maestros y maestras quienes son los que realmente llevan adelante la educación </w:t>
            </w:r>
            <w:proofErr w:type="spellStart"/>
            <w:r>
              <w:rPr>
                <w:rFonts w:ascii="Arial" w:hAnsi="Arial" w:cs="Arial"/>
                <w:sz w:val="24"/>
                <w:szCs w:val="24"/>
              </w:rPr>
              <w:t>publica</w:t>
            </w:r>
            <w:proofErr w:type="spellEnd"/>
            <w:r>
              <w:rPr>
                <w:rFonts w:ascii="Arial" w:hAnsi="Arial" w:cs="Arial"/>
                <w:sz w:val="24"/>
                <w:szCs w:val="24"/>
              </w:rPr>
              <w:t>.</w:t>
            </w:r>
          </w:p>
        </w:tc>
      </w:tr>
      <w:tr w:rsidR="00226DD8" w14:paraId="46CC7809" w14:textId="77777777" w:rsidTr="00226DD8">
        <w:tc>
          <w:tcPr>
            <w:tcW w:w="4837" w:type="dxa"/>
          </w:tcPr>
          <w:p w14:paraId="4DAF5AED" w14:textId="736CE4F7" w:rsidR="00226DD8" w:rsidRDefault="00575BBA" w:rsidP="005407D0">
            <w:pPr>
              <w:spacing w:line="276" w:lineRule="auto"/>
              <w:rPr>
                <w:rFonts w:ascii="Arial" w:hAnsi="Arial" w:cs="Arial"/>
                <w:sz w:val="24"/>
                <w:szCs w:val="24"/>
              </w:rPr>
            </w:pPr>
            <w:r w:rsidRPr="00575BBA">
              <w:rPr>
                <w:rFonts w:ascii="Arial" w:hAnsi="Arial" w:cs="Arial"/>
                <w:sz w:val="24"/>
                <w:szCs w:val="24"/>
              </w:rPr>
              <w:t>¿Qué entiendes por equidad educativa?</w:t>
            </w:r>
          </w:p>
        </w:tc>
        <w:tc>
          <w:tcPr>
            <w:tcW w:w="3871" w:type="dxa"/>
          </w:tcPr>
          <w:p w14:paraId="5B4024B1" w14:textId="31ED6284" w:rsidR="00226DD8" w:rsidRDefault="001B7125" w:rsidP="005407D0">
            <w:pPr>
              <w:spacing w:line="276" w:lineRule="auto"/>
              <w:rPr>
                <w:rFonts w:ascii="Arial" w:hAnsi="Arial" w:cs="Arial"/>
                <w:sz w:val="24"/>
                <w:szCs w:val="24"/>
              </w:rPr>
            </w:pPr>
            <w:r>
              <w:rPr>
                <w:rFonts w:ascii="Arial" w:hAnsi="Arial" w:cs="Arial"/>
                <w:sz w:val="24"/>
                <w:szCs w:val="24"/>
              </w:rPr>
              <w:t>L</w:t>
            </w:r>
            <w:r w:rsidRPr="001B7125">
              <w:rPr>
                <w:rFonts w:ascii="Arial" w:hAnsi="Arial" w:cs="Arial"/>
                <w:sz w:val="24"/>
                <w:szCs w:val="24"/>
              </w:rPr>
              <w:t>a equidad educativa es una prioridad social</w:t>
            </w:r>
            <w:r w:rsidR="00BF1F6B">
              <w:rPr>
                <w:rFonts w:ascii="Arial" w:hAnsi="Arial" w:cs="Arial"/>
                <w:sz w:val="24"/>
                <w:szCs w:val="24"/>
              </w:rPr>
              <w:t xml:space="preserve"> en donde principalmente se busca </w:t>
            </w:r>
            <w:r w:rsidR="00AC0129">
              <w:rPr>
                <w:rFonts w:ascii="Arial" w:hAnsi="Arial" w:cs="Arial"/>
                <w:sz w:val="24"/>
                <w:szCs w:val="24"/>
              </w:rPr>
              <w:t xml:space="preserve">un trato igualitario sin importar su color, raza, sexo o género, la educación se debe centrar en las necesidades y no en su nivel </w:t>
            </w:r>
            <w:r w:rsidR="00AC0129">
              <w:rPr>
                <w:rFonts w:ascii="Arial" w:hAnsi="Arial" w:cs="Arial"/>
                <w:sz w:val="24"/>
                <w:szCs w:val="24"/>
              </w:rPr>
              <w:lastRenderedPageBreak/>
              <w:t xml:space="preserve">social, esto no debe ser </w:t>
            </w:r>
            <w:r w:rsidR="00651935">
              <w:rPr>
                <w:rFonts w:ascii="Arial" w:hAnsi="Arial" w:cs="Arial"/>
                <w:sz w:val="24"/>
                <w:szCs w:val="24"/>
              </w:rPr>
              <w:t>una barrera</w:t>
            </w:r>
            <w:r w:rsidR="00AC0129">
              <w:rPr>
                <w:rFonts w:ascii="Arial" w:hAnsi="Arial" w:cs="Arial"/>
                <w:sz w:val="24"/>
                <w:szCs w:val="24"/>
              </w:rPr>
              <w:t xml:space="preserve"> para el aprendizaje.</w:t>
            </w:r>
          </w:p>
        </w:tc>
      </w:tr>
      <w:tr w:rsidR="00575BBA" w14:paraId="53A9B20F" w14:textId="77777777" w:rsidTr="00226DD8">
        <w:tc>
          <w:tcPr>
            <w:tcW w:w="4837" w:type="dxa"/>
          </w:tcPr>
          <w:p w14:paraId="3BDA0888" w14:textId="1FD6BE78"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lastRenderedPageBreak/>
              <w:t>Para llegar a la excelencia educativa, ¿qué tienen</w:t>
            </w:r>
            <w:r>
              <w:rPr>
                <w:rFonts w:ascii="Arial" w:hAnsi="Arial" w:cs="Arial"/>
                <w:sz w:val="24"/>
                <w:szCs w:val="24"/>
              </w:rPr>
              <w:t xml:space="preserve"> </w:t>
            </w:r>
            <w:r w:rsidRPr="00575BBA">
              <w:rPr>
                <w:rFonts w:ascii="Arial" w:hAnsi="Arial" w:cs="Arial"/>
                <w:sz w:val="24"/>
                <w:szCs w:val="24"/>
              </w:rPr>
              <w:t>que hacer los maestros, niños y padres de familia?</w:t>
            </w:r>
          </w:p>
        </w:tc>
        <w:tc>
          <w:tcPr>
            <w:tcW w:w="3871" w:type="dxa"/>
          </w:tcPr>
          <w:p w14:paraId="36862798" w14:textId="01DF13A9" w:rsidR="00575BBA" w:rsidRDefault="001B7125" w:rsidP="005407D0">
            <w:pPr>
              <w:spacing w:line="276" w:lineRule="auto"/>
              <w:rPr>
                <w:rFonts w:ascii="Arial" w:hAnsi="Arial" w:cs="Arial"/>
                <w:sz w:val="24"/>
                <w:szCs w:val="24"/>
              </w:rPr>
            </w:pPr>
            <w:r>
              <w:rPr>
                <w:rFonts w:ascii="Arial" w:hAnsi="Arial" w:cs="Arial"/>
                <w:sz w:val="24"/>
                <w:szCs w:val="24"/>
              </w:rPr>
              <w:t xml:space="preserve">Se debe trabajar en equipo tanto docentes como padres de familia deben aportar conocimientos y además involucrarse en los procesos de aprendizaje. Los padres de familia deben de darse a la tarea </w:t>
            </w:r>
            <w:r w:rsidR="006C69E9">
              <w:rPr>
                <w:rFonts w:ascii="Arial" w:hAnsi="Arial" w:cs="Arial"/>
                <w:sz w:val="24"/>
                <w:szCs w:val="24"/>
              </w:rPr>
              <w:t>d</w:t>
            </w:r>
            <w:r>
              <w:rPr>
                <w:rFonts w:ascii="Arial" w:hAnsi="Arial" w:cs="Arial"/>
                <w:sz w:val="24"/>
                <w:szCs w:val="24"/>
              </w:rPr>
              <w:t xml:space="preserve">e seguir </w:t>
            </w:r>
            <w:r w:rsidR="006C69E9">
              <w:rPr>
                <w:rFonts w:ascii="Arial" w:hAnsi="Arial" w:cs="Arial"/>
                <w:sz w:val="24"/>
                <w:szCs w:val="24"/>
              </w:rPr>
              <w:t>f</w:t>
            </w:r>
            <w:r>
              <w:rPr>
                <w:rFonts w:ascii="Arial" w:hAnsi="Arial" w:cs="Arial"/>
                <w:sz w:val="24"/>
                <w:szCs w:val="24"/>
              </w:rPr>
              <w:t xml:space="preserve">omentando </w:t>
            </w:r>
            <w:r w:rsidR="006C69E9">
              <w:rPr>
                <w:rFonts w:ascii="Arial" w:hAnsi="Arial" w:cs="Arial"/>
                <w:sz w:val="24"/>
                <w:szCs w:val="24"/>
              </w:rPr>
              <w:t xml:space="preserve">en casa </w:t>
            </w:r>
            <w:r>
              <w:rPr>
                <w:rFonts w:ascii="Arial" w:hAnsi="Arial" w:cs="Arial"/>
                <w:sz w:val="24"/>
                <w:szCs w:val="24"/>
              </w:rPr>
              <w:t>los conocimientos adquiridos</w:t>
            </w:r>
            <w:r w:rsidR="006C69E9">
              <w:rPr>
                <w:rFonts w:ascii="Arial" w:hAnsi="Arial" w:cs="Arial"/>
                <w:sz w:val="24"/>
                <w:szCs w:val="24"/>
              </w:rPr>
              <w:t xml:space="preserve"> en la escuela.</w:t>
            </w:r>
          </w:p>
        </w:tc>
      </w:tr>
      <w:tr w:rsidR="00575BBA" w14:paraId="4B87EC24" w14:textId="77777777" w:rsidTr="00226DD8">
        <w:tc>
          <w:tcPr>
            <w:tcW w:w="4837" w:type="dxa"/>
          </w:tcPr>
          <w:p w14:paraId="40EF00EC" w14:textId="77777777"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Para impulsar el desarrollo integral de los</w:t>
            </w:r>
          </w:p>
          <w:p w14:paraId="78028CC3" w14:textId="0C189BB5"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alumnos, ¿qué características deben tener los</w:t>
            </w:r>
            <w:r>
              <w:rPr>
                <w:rFonts w:ascii="Arial" w:hAnsi="Arial" w:cs="Arial"/>
                <w:sz w:val="24"/>
                <w:szCs w:val="24"/>
              </w:rPr>
              <w:t xml:space="preserve"> </w:t>
            </w:r>
            <w:r w:rsidRPr="00575BBA">
              <w:rPr>
                <w:rFonts w:ascii="Arial" w:hAnsi="Arial" w:cs="Arial"/>
                <w:sz w:val="24"/>
                <w:szCs w:val="24"/>
              </w:rPr>
              <w:t>servicios educativos que ofrece el Estado?</w:t>
            </w:r>
          </w:p>
        </w:tc>
        <w:tc>
          <w:tcPr>
            <w:tcW w:w="3871" w:type="dxa"/>
          </w:tcPr>
          <w:p w14:paraId="23CED5A9" w14:textId="77777777" w:rsidR="00575BBA" w:rsidRDefault="006C69E9" w:rsidP="006C69E9">
            <w:pPr>
              <w:pStyle w:val="Prrafodelista"/>
              <w:numPr>
                <w:ilvl w:val="0"/>
                <w:numId w:val="8"/>
              </w:numPr>
              <w:spacing w:line="276" w:lineRule="auto"/>
              <w:rPr>
                <w:rFonts w:ascii="Arial" w:hAnsi="Arial" w:cs="Arial"/>
                <w:sz w:val="24"/>
                <w:szCs w:val="24"/>
              </w:rPr>
            </w:pPr>
            <w:r>
              <w:rPr>
                <w:rFonts w:ascii="Arial" w:hAnsi="Arial" w:cs="Arial"/>
                <w:sz w:val="24"/>
                <w:szCs w:val="24"/>
              </w:rPr>
              <w:t>Acompañar a los alumnos en todo momento, ser ese guía que lo ayude a lograr desarrollar sus habilidades.</w:t>
            </w:r>
          </w:p>
          <w:p w14:paraId="482B5C6E" w14:textId="5D91F8C9" w:rsidR="006C69E9" w:rsidRDefault="006C69E9" w:rsidP="006C69E9">
            <w:pPr>
              <w:pStyle w:val="Prrafodelista"/>
              <w:numPr>
                <w:ilvl w:val="0"/>
                <w:numId w:val="8"/>
              </w:numPr>
              <w:spacing w:line="276" w:lineRule="auto"/>
              <w:rPr>
                <w:rFonts w:ascii="Arial" w:hAnsi="Arial" w:cs="Arial"/>
                <w:sz w:val="24"/>
                <w:szCs w:val="24"/>
              </w:rPr>
            </w:pPr>
            <w:r>
              <w:rPr>
                <w:rFonts w:ascii="Arial" w:hAnsi="Arial" w:cs="Arial"/>
                <w:sz w:val="24"/>
                <w:szCs w:val="24"/>
              </w:rPr>
              <w:t>Promover la equidad de género, la interculturalidad, para demostrar que todos los estudiantes son iguales y merecen ser tratados con el mismo respeto que todos.</w:t>
            </w:r>
          </w:p>
          <w:p w14:paraId="14DF09CE" w14:textId="55084CD1" w:rsidR="006C69E9" w:rsidRPr="006C69E9" w:rsidRDefault="006C69E9" w:rsidP="006C69E9">
            <w:pPr>
              <w:pStyle w:val="Prrafodelista"/>
              <w:numPr>
                <w:ilvl w:val="0"/>
                <w:numId w:val="8"/>
              </w:numPr>
              <w:spacing w:line="276" w:lineRule="auto"/>
              <w:rPr>
                <w:rFonts w:ascii="Arial" w:hAnsi="Arial" w:cs="Arial"/>
                <w:sz w:val="24"/>
                <w:szCs w:val="24"/>
              </w:rPr>
            </w:pPr>
            <w:r>
              <w:rPr>
                <w:rFonts w:ascii="Arial" w:hAnsi="Arial" w:cs="Arial"/>
                <w:sz w:val="24"/>
                <w:szCs w:val="24"/>
              </w:rPr>
              <w:t>Ayudar a los alumnos a desenvolverse tanto de manera mental como emocional.</w:t>
            </w:r>
          </w:p>
        </w:tc>
      </w:tr>
      <w:tr w:rsidR="00575BBA" w14:paraId="4EF9083D" w14:textId="77777777" w:rsidTr="00226DD8">
        <w:tc>
          <w:tcPr>
            <w:tcW w:w="4837" w:type="dxa"/>
          </w:tcPr>
          <w:p w14:paraId="13143F02" w14:textId="76C4FAE3"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¿A través de qué acciones podemos cumplir los</w:t>
            </w:r>
            <w:r>
              <w:rPr>
                <w:rFonts w:ascii="Arial" w:hAnsi="Arial" w:cs="Arial"/>
                <w:sz w:val="24"/>
                <w:szCs w:val="24"/>
              </w:rPr>
              <w:t xml:space="preserve"> </w:t>
            </w:r>
            <w:r w:rsidRPr="00575BBA">
              <w:rPr>
                <w:rFonts w:ascii="Arial" w:hAnsi="Arial" w:cs="Arial"/>
                <w:sz w:val="24"/>
                <w:szCs w:val="24"/>
              </w:rPr>
              <w:t>fines y criterios de la educación?</w:t>
            </w:r>
          </w:p>
        </w:tc>
        <w:tc>
          <w:tcPr>
            <w:tcW w:w="3871" w:type="dxa"/>
          </w:tcPr>
          <w:p w14:paraId="0AC1FC4F" w14:textId="7F4865F3" w:rsidR="00575BBA" w:rsidRDefault="006C69E9" w:rsidP="005407D0">
            <w:pPr>
              <w:spacing w:line="276" w:lineRule="auto"/>
              <w:rPr>
                <w:rFonts w:ascii="Arial" w:hAnsi="Arial" w:cs="Arial"/>
                <w:sz w:val="24"/>
                <w:szCs w:val="24"/>
              </w:rPr>
            </w:pPr>
            <w:r>
              <w:rPr>
                <w:rFonts w:ascii="Arial" w:hAnsi="Arial" w:cs="Arial"/>
                <w:sz w:val="24"/>
                <w:szCs w:val="24"/>
              </w:rPr>
              <w:t>A través de los planes y programas de estudio que han tenido distintas mejoras con el paso del tiempo, de acuerdo a las necesidades de los alumnos.</w:t>
            </w:r>
          </w:p>
        </w:tc>
      </w:tr>
      <w:tr w:rsidR="00575BBA" w14:paraId="4A3CC402" w14:textId="77777777" w:rsidTr="00226DD8">
        <w:tc>
          <w:tcPr>
            <w:tcW w:w="4837" w:type="dxa"/>
          </w:tcPr>
          <w:p w14:paraId="39EC34EC" w14:textId="1EECD92D"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Del artículo 15 de la Ley General de Educación,</w:t>
            </w:r>
            <w:r>
              <w:rPr>
                <w:rFonts w:ascii="Arial" w:hAnsi="Arial" w:cs="Arial"/>
                <w:sz w:val="24"/>
                <w:szCs w:val="24"/>
              </w:rPr>
              <w:t xml:space="preserve"> </w:t>
            </w:r>
            <w:r w:rsidRPr="00575BBA">
              <w:rPr>
                <w:rFonts w:ascii="Arial" w:hAnsi="Arial" w:cs="Arial"/>
                <w:sz w:val="24"/>
                <w:szCs w:val="24"/>
              </w:rPr>
              <w:t>escoge los cinco fines de la educación que a tu</w:t>
            </w:r>
            <w:r>
              <w:rPr>
                <w:rFonts w:ascii="Arial" w:hAnsi="Arial" w:cs="Arial"/>
                <w:sz w:val="24"/>
                <w:szCs w:val="24"/>
              </w:rPr>
              <w:t xml:space="preserve"> </w:t>
            </w:r>
            <w:r w:rsidRPr="00575BBA">
              <w:rPr>
                <w:rFonts w:ascii="Arial" w:hAnsi="Arial" w:cs="Arial"/>
                <w:sz w:val="24"/>
                <w:szCs w:val="24"/>
              </w:rPr>
              <w:t>juicio son cruciales.</w:t>
            </w:r>
          </w:p>
        </w:tc>
        <w:tc>
          <w:tcPr>
            <w:tcW w:w="3871" w:type="dxa"/>
          </w:tcPr>
          <w:p w14:paraId="6581F9A0" w14:textId="51E17D05" w:rsidR="00575BBA" w:rsidRDefault="00BF1F6B" w:rsidP="005407D0">
            <w:pPr>
              <w:spacing w:line="276" w:lineRule="auto"/>
              <w:rPr>
                <w:rFonts w:ascii="Arial" w:hAnsi="Arial" w:cs="Arial"/>
                <w:sz w:val="24"/>
                <w:szCs w:val="24"/>
              </w:rPr>
            </w:pPr>
            <w:r>
              <w:rPr>
                <w:rFonts w:ascii="Arial" w:hAnsi="Arial" w:cs="Arial"/>
                <w:sz w:val="24"/>
                <w:szCs w:val="24"/>
              </w:rPr>
              <w:t>“</w:t>
            </w:r>
            <w:r w:rsidR="002939F6" w:rsidRPr="002939F6">
              <w:rPr>
                <w:rFonts w:ascii="Arial" w:hAnsi="Arial" w:cs="Arial"/>
                <w:sz w:val="24"/>
                <w:szCs w:val="24"/>
              </w:rPr>
              <w:t xml:space="preserve">II.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w:t>
            </w:r>
            <w:r w:rsidR="002939F6" w:rsidRPr="002939F6">
              <w:rPr>
                <w:rFonts w:ascii="Arial" w:hAnsi="Arial" w:cs="Arial"/>
                <w:sz w:val="24"/>
                <w:szCs w:val="24"/>
              </w:rPr>
              <w:lastRenderedPageBreak/>
              <w:t>de las familias, el aprecio por la diversidad y la corresponsabilidad con el interés general;</w:t>
            </w:r>
          </w:p>
          <w:p w14:paraId="4C6EFD3C" w14:textId="77777777" w:rsidR="002939F6" w:rsidRDefault="00F64AC8" w:rsidP="005407D0">
            <w:pPr>
              <w:spacing w:line="276" w:lineRule="auto"/>
              <w:rPr>
                <w:rFonts w:ascii="Arial" w:hAnsi="Arial" w:cs="Arial"/>
                <w:sz w:val="24"/>
                <w:szCs w:val="24"/>
              </w:rPr>
            </w:pPr>
            <w:r w:rsidRPr="00F64AC8">
              <w:rPr>
                <w:rFonts w:ascii="Arial" w:hAnsi="Arial" w:cs="Arial"/>
                <w:sz w:val="24"/>
                <w:szCs w:val="24"/>
              </w:rPr>
              <w:t>V.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r w:rsidR="00EB3359">
              <w:rPr>
                <w:rFonts w:ascii="Arial" w:hAnsi="Arial" w:cs="Arial"/>
                <w:sz w:val="24"/>
                <w:szCs w:val="24"/>
              </w:rPr>
              <w:t>.</w:t>
            </w:r>
          </w:p>
          <w:p w14:paraId="2AAC0F92" w14:textId="77777777" w:rsidR="00EB3359" w:rsidRDefault="00EB3359" w:rsidP="005407D0">
            <w:pPr>
              <w:spacing w:line="276" w:lineRule="auto"/>
              <w:rPr>
                <w:rFonts w:ascii="Arial" w:hAnsi="Arial" w:cs="Arial"/>
                <w:sz w:val="24"/>
                <w:szCs w:val="24"/>
              </w:rPr>
            </w:pPr>
            <w:r w:rsidRPr="00EB3359">
              <w:rPr>
                <w:rFonts w:ascii="Arial" w:hAnsi="Arial" w:cs="Arial"/>
                <w:sz w:val="24"/>
                <w:szCs w:val="24"/>
              </w:rPr>
              <w:t>VI. Propiciar actitudes solidarias en el ámbito internacional, en la independencia y en la justicia para fortalecer el ejercicio de los derechos de todas las personas, el cumplimiento de sus obligaciones y el respeto entre las naciones</w:t>
            </w:r>
          </w:p>
          <w:p w14:paraId="3177102B" w14:textId="77777777" w:rsidR="00EB3359" w:rsidRDefault="00EB3359" w:rsidP="005407D0">
            <w:pPr>
              <w:spacing w:line="276" w:lineRule="auto"/>
              <w:rPr>
                <w:rFonts w:ascii="Arial" w:hAnsi="Arial" w:cs="Arial"/>
                <w:sz w:val="24"/>
                <w:szCs w:val="24"/>
              </w:rPr>
            </w:pPr>
            <w:r w:rsidRPr="00EB3359">
              <w:rPr>
                <w:rFonts w:ascii="Arial" w:hAnsi="Arial" w:cs="Arial"/>
                <w:sz w:val="24"/>
                <w:szCs w:val="24"/>
              </w:rPr>
              <w:t>VII.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r>
              <w:rPr>
                <w:rFonts w:ascii="Arial" w:hAnsi="Arial" w:cs="Arial"/>
                <w:sz w:val="24"/>
                <w:szCs w:val="24"/>
              </w:rPr>
              <w:t>.</w:t>
            </w:r>
          </w:p>
          <w:p w14:paraId="35B70B64" w14:textId="2D38D38B" w:rsidR="00EB3359" w:rsidRDefault="00EB3359" w:rsidP="005407D0">
            <w:pPr>
              <w:spacing w:line="276" w:lineRule="auto"/>
              <w:rPr>
                <w:rFonts w:ascii="Arial" w:hAnsi="Arial" w:cs="Arial"/>
                <w:sz w:val="24"/>
                <w:szCs w:val="24"/>
              </w:rPr>
            </w:pPr>
            <w:r w:rsidRPr="00EB3359">
              <w:rPr>
                <w:rFonts w:ascii="Arial" w:hAnsi="Arial" w:cs="Arial"/>
                <w:sz w:val="24"/>
                <w:szCs w:val="24"/>
              </w:rPr>
              <w:t xml:space="preserve">VIII. Inculcar el respeto por la naturaleza, a través de la generación de capacidades y habilidades que aseguren el manejo integral, la conservación y el aprovechamiento de los recursos naturales, el desarrollo </w:t>
            </w:r>
            <w:r w:rsidRPr="00EB3359">
              <w:rPr>
                <w:rFonts w:ascii="Arial" w:hAnsi="Arial" w:cs="Arial"/>
                <w:sz w:val="24"/>
                <w:szCs w:val="24"/>
              </w:rPr>
              <w:lastRenderedPageBreak/>
              <w:t>sostenible y la resiliencia frente al cambio climático;</w:t>
            </w:r>
            <w:r w:rsidR="00BF1F6B">
              <w:rPr>
                <w:rFonts w:ascii="Arial" w:hAnsi="Arial" w:cs="Arial"/>
                <w:sz w:val="24"/>
                <w:szCs w:val="24"/>
              </w:rPr>
              <w:t>”</w:t>
            </w:r>
          </w:p>
        </w:tc>
      </w:tr>
      <w:tr w:rsidR="00575BBA" w14:paraId="3FB0B0E9" w14:textId="77777777" w:rsidTr="00226DD8">
        <w:tc>
          <w:tcPr>
            <w:tcW w:w="4837" w:type="dxa"/>
          </w:tcPr>
          <w:p w14:paraId="177988B2" w14:textId="77777777"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lastRenderedPageBreak/>
              <w:t>¿Cuáles son los criterios que orientan la</w:t>
            </w:r>
          </w:p>
          <w:p w14:paraId="3ABD7C6A" w14:textId="2C7DDAE0"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educación en México?</w:t>
            </w:r>
          </w:p>
        </w:tc>
        <w:tc>
          <w:tcPr>
            <w:tcW w:w="3871" w:type="dxa"/>
          </w:tcPr>
          <w:p w14:paraId="125AC7D3" w14:textId="2C9659A0" w:rsidR="00575BBA" w:rsidRDefault="006C69E9" w:rsidP="005407D0">
            <w:pPr>
              <w:spacing w:line="276" w:lineRule="auto"/>
              <w:rPr>
                <w:rFonts w:ascii="Arial" w:hAnsi="Arial" w:cs="Arial"/>
                <w:sz w:val="24"/>
                <w:szCs w:val="24"/>
              </w:rPr>
            </w:pPr>
            <w:r>
              <w:rPr>
                <w:rFonts w:ascii="Arial" w:hAnsi="Arial" w:cs="Arial"/>
                <w:sz w:val="24"/>
                <w:szCs w:val="24"/>
              </w:rPr>
              <w:t>Igualdad, laica, gratuita, respetuosa, en la ley general de Educación se menciona que todas las personas tienen derecho a recibir educación sin importar su género, color, raza, etcétera.</w:t>
            </w:r>
          </w:p>
        </w:tc>
      </w:tr>
      <w:tr w:rsidR="00575BBA" w14:paraId="3B646ED6" w14:textId="77777777" w:rsidTr="00226DD8">
        <w:tc>
          <w:tcPr>
            <w:tcW w:w="4837" w:type="dxa"/>
          </w:tcPr>
          <w:p w14:paraId="57309712" w14:textId="42CFD447" w:rsidR="00575BBA" w:rsidRPr="00575BBA" w:rsidRDefault="00575BBA" w:rsidP="00575BBA">
            <w:pPr>
              <w:spacing w:line="276" w:lineRule="auto"/>
              <w:rPr>
                <w:rFonts w:ascii="Arial" w:hAnsi="Arial" w:cs="Arial"/>
                <w:sz w:val="24"/>
                <w:szCs w:val="24"/>
              </w:rPr>
            </w:pPr>
            <w:r w:rsidRPr="00575BBA">
              <w:rPr>
                <w:rFonts w:ascii="Arial" w:hAnsi="Arial" w:cs="Arial"/>
                <w:sz w:val="24"/>
                <w:szCs w:val="24"/>
              </w:rPr>
              <w:t>¿Cuáles son los aspectos considerados en la</w:t>
            </w:r>
            <w:r>
              <w:rPr>
                <w:rFonts w:ascii="Arial" w:hAnsi="Arial" w:cs="Arial"/>
                <w:sz w:val="24"/>
                <w:szCs w:val="24"/>
              </w:rPr>
              <w:t xml:space="preserve"> </w:t>
            </w:r>
            <w:r w:rsidRPr="00575BBA">
              <w:rPr>
                <w:rFonts w:ascii="Arial" w:hAnsi="Arial" w:cs="Arial"/>
                <w:sz w:val="24"/>
                <w:szCs w:val="24"/>
              </w:rPr>
              <w:t>formación integral de los alumnos?</w:t>
            </w:r>
          </w:p>
        </w:tc>
        <w:tc>
          <w:tcPr>
            <w:tcW w:w="3871" w:type="dxa"/>
          </w:tcPr>
          <w:p w14:paraId="7E206234" w14:textId="78AAB092" w:rsidR="00575BBA" w:rsidRDefault="006C69E9" w:rsidP="005407D0">
            <w:pPr>
              <w:spacing w:line="276" w:lineRule="auto"/>
              <w:rPr>
                <w:rFonts w:ascii="Arial" w:hAnsi="Arial" w:cs="Arial"/>
                <w:sz w:val="24"/>
                <w:szCs w:val="24"/>
              </w:rPr>
            </w:pPr>
            <w:r>
              <w:rPr>
                <w:rFonts w:ascii="Arial" w:hAnsi="Arial" w:cs="Arial"/>
                <w:sz w:val="24"/>
                <w:szCs w:val="24"/>
              </w:rPr>
              <w:t xml:space="preserve">Desarrollo del sentido comunitario, desarrollo de la autoestima, desarrollar sus habilidades de creatividad y el deseo de superación personal, un alumno que respete el derecho ajeno. </w:t>
            </w:r>
          </w:p>
        </w:tc>
      </w:tr>
    </w:tbl>
    <w:p w14:paraId="78DE9432" w14:textId="4744B73E" w:rsidR="00226DD8" w:rsidRDefault="00226DD8" w:rsidP="005407D0">
      <w:pPr>
        <w:spacing w:after="0" w:line="276" w:lineRule="auto"/>
        <w:ind w:left="120"/>
        <w:rPr>
          <w:rFonts w:ascii="Arial" w:hAnsi="Arial" w:cs="Arial"/>
          <w:sz w:val="24"/>
          <w:szCs w:val="24"/>
        </w:rPr>
      </w:pPr>
    </w:p>
    <w:p w14:paraId="32369613" w14:textId="7328147E" w:rsidR="006C69E9" w:rsidRDefault="006C69E9" w:rsidP="005407D0">
      <w:pPr>
        <w:spacing w:after="0" w:line="276" w:lineRule="auto"/>
        <w:ind w:left="120"/>
        <w:rPr>
          <w:rFonts w:ascii="Arial" w:hAnsi="Arial" w:cs="Arial"/>
          <w:sz w:val="24"/>
          <w:szCs w:val="24"/>
        </w:rPr>
      </w:pPr>
    </w:p>
    <w:p w14:paraId="63A70B73" w14:textId="1A6F275A" w:rsidR="006C69E9" w:rsidRDefault="006C69E9" w:rsidP="005407D0">
      <w:pPr>
        <w:spacing w:after="0" w:line="276" w:lineRule="auto"/>
        <w:ind w:left="120"/>
        <w:rPr>
          <w:rFonts w:ascii="Arial" w:hAnsi="Arial" w:cs="Arial"/>
          <w:sz w:val="24"/>
          <w:szCs w:val="24"/>
        </w:rPr>
      </w:pPr>
    </w:p>
    <w:p w14:paraId="354562BD" w14:textId="41E9CB98" w:rsidR="006C69E9" w:rsidRDefault="006C69E9" w:rsidP="005407D0">
      <w:pPr>
        <w:spacing w:after="0" w:line="276" w:lineRule="auto"/>
        <w:ind w:left="120"/>
        <w:rPr>
          <w:rFonts w:ascii="Arial" w:hAnsi="Arial" w:cs="Arial"/>
          <w:sz w:val="24"/>
          <w:szCs w:val="24"/>
        </w:rPr>
      </w:pPr>
    </w:p>
    <w:p w14:paraId="41346561" w14:textId="122207F1" w:rsidR="006C69E9" w:rsidRDefault="006C69E9" w:rsidP="005407D0">
      <w:pPr>
        <w:spacing w:after="0" w:line="276" w:lineRule="auto"/>
        <w:ind w:left="120"/>
        <w:rPr>
          <w:rFonts w:ascii="Arial" w:hAnsi="Arial" w:cs="Arial"/>
          <w:sz w:val="24"/>
          <w:szCs w:val="24"/>
        </w:rPr>
      </w:pPr>
    </w:p>
    <w:p w14:paraId="3E9769E3" w14:textId="51C6124A" w:rsidR="006C69E9" w:rsidRDefault="006C69E9" w:rsidP="005407D0">
      <w:pPr>
        <w:spacing w:after="0" w:line="276" w:lineRule="auto"/>
        <w:ind w:left="120"/>
        <w:rPr>
          <w:rFonts w:ascii="Arial" w:hAnsi="Arial" w:cs="Arial"/>
          <w:sz w:val="24"/>
          <w:szCs w:val="24"/>
        </w:rPr>
      </w:pPr>
    </w:p>
    <w:p w14:paraId="36B87F25" w14:textId="7C636884" w:rsidR="006C69E9" w:rsidRDefault="006C69E9" w:rsidP="005407D0">
      <w:pPr>
        <w:spacing w:after="0" w:line="276" w:lineRule="auto"/>
        <w:ind w:left="120"/>
        <w:rPr>
          <w:rFonts w:ascii="Arial" w:hAnsi="Arial" w:cs="Arial"/>
          <w:sz w:val="24"/>
          <w:szCs w:val="24"/>
        </w:rPr>
      </w:pPr>
    </w:p>
    <w:p w14:paraId="0CAD7EED" w14:textId="76EAFE05" w:rsidR="00444B35" w:rsidRDefault="00444B35" w:rsidP="005407D0">
      <w:pPr>
        <w:spacing w:after="0" w:line="276" w:lineRule="auto"/>
        <w:ind w:left="120"/>
        <w:rPr>
          <w:rFonts w:ascii="Arial" w:hAnsi="Arial" w:cs="Arial"/>
          <w:sz w:val="24"/>
          <w:szCs w:val="24"/>
        </w:rPr>
      </w:pPr>
    </w:p>
    <w:p w14:paraId="3020014D" w14:textId="56DEA7A2" w:rsidR="00444B35" w:rsidRDefault="00444B35" w:rsidP="005407D0">
      <w:pPr>
        <w:spacing w:after="0" w:line="276" w:lineRule="auto"/>
        <w:ind w:left="120"/>
        <w:rPr>
          <w:rFonts w:ascii="Arial" w:hAnsi="Arial" w:cs="Arial"/>
          <w:sz w:val="24"/>
          <w:szCs w:val="24"/>
        </w:rPr>
      </w:pPr>
    </w:p>
    <w:p w14:paraId="36D1E8B0" w14:textId="2DD884ED" w:rsidR="00444B35" w:rsidRDefault="00444B35" w:rsidP="005407D0">
      <w:pPr>
        <w:spacing w:after="0" w:line="276" w:lineRule="auto"/>
        <w:ind w:left="120"/>
        <w:rPr>
          <w:rFonts w:ascii="Arial" w:hAnsi="Arial" w:cs="Arial"/>
          <w:sz w:val="24"/>
          <w:szCs w:val="24"/>
        </w:rPr>
      </w:pPr>
    </w:p>
    <w:p w14:paraId="66703B88" w14:textId="7AA8BC86" w:rsidR="00444B35" w:rsidRDefault="00444B35" w:rsidP="005407D0">
      <w:pPr>
        <w:spacing w:after="0" w:line="276" w:lineRule="auto"/>
        <w:ind w:left="120"/>
        <w:rPr>
          <w:rFonts w:ascii="Arial" w:hAnsi="Arial" w:cs="Arial"/>
          <w:sz w:val="24"/>
          <w:szCs w:val="24"/>
        </w:rPr>
      </w:pPr>
    </w:p>
    <w:p w14:paraId="36556501" w14:textId="0510A8D0" w:rsidR="00444B35" w:rsidRDefault="00444B35" w:rsidP="005407D0">
      <w:pPr>
        <w:spacing w:after="0" w:line="276" w:lineRule="auto"/>
        <w:ind w:left="120"/>
        <w:rPr>
          <w:rFonts w:ascii="Arial" w:hAnsi="Arial" w:cs="Arial"/>
          <w:sz w:val="24"/>
          <w:szCs w:val="24"/>
        </w:rPr>
      </w:pPr>
    </w:p>
    <w:p w14:paraId="6B28F80B" w14:textId="1DC0BEF3" w:rsidR="00444B35" w:rsidRDefault="00444B35" w:rsidP="005407D0">
      <w:pPr>
        <w:spacing w:after="0" w:line="276" w:lineRule="auto"/>
        <w:ind w:left="120"/>
        <w:rPr>
          <w:rFonts w:ascii="Arial" w:hAnsi="Arial" w:cs="Arial"/>
          <w:sz w:val="24"/>
          <w:szCs w:val="24"/>
        </w:rPr>
      </w:pPr>
    </w:p>
    <w:p w14:paraId="066A3AFC" w14:textId="34658CB2" w:rsidR="00444B35" w:rsidRDefault="00444B35" w:rsidP="005407D0">
      <w:pPr>
        <w:spacing w:after="0" w:line="276" w:lineRule="auto"/>
        <w:ind w:left="120"/>
        <w:rPr>
          <w:rFonts w:ascii="Arial" w:hAnsi="Arial" w:cs="Arial"/>
          <w:sz w:val="24"/>
          <w:szCs w:val="24"/>
        </w:rPr>
      </w:pPr>
    </w:p>
    <w:p w14:paraId="36D35684" w14:textId="64AAD53A" w:rsidR="00444B35" w:rsidRDefault="00444B35" w:rsidP="005407D0">
      <w:pPr>
        <w:spacing w:after="0" w:line="276" w:lineRule="auto"/>
        <w:ind w:left="120"/>
        <w:rPr>
          <w:rFonts w:ascii="Arial" w:hAnsi="Arial" w:cs="Arial"/>
          <w:sz w:val="24"/>
          <w:szCs w:val="24"/>
        </w:rPr>
      </w:pPr>
    </w:p>
    <w:p w14:paraId="08C2F2A8" w14:textId="77777777" w:rsidR="00444B35" w:rsidRDefault="00444B35" w:rsidP="005407D0">
      <w:pPr>
        <w:spacing w:after="0" w:line="276" w:lineRule="auto"/>
        <w:ind w:left="120"/>
        <w:rPr>
          <w:rFonts w:ascii="Arial" w:hAnsi="Arial" w:cs="Arial"/>
          <w:sz w:val="24"/>
          <w:szCs w:val="24"/>
        </w:rPr>
      </w:pPr>
    </w:p>
    <w:p w14:paraId="1688E4AE" w14:textId="1CB9A52E" w:rsidR="006C69E9" w:rsidRDefault="006C69E9" w:rsidP="005407D0">
      <w:pPr>
        <w:spacing w:after="0" w:line="276" w:lineRule="auto"/>
        <w:ind w:left="120"/>
        <w:rPr>
          <w:rFonts w:ascii="Arial" w:hAnsi="Arial" w:cs="Arial"/>
          <w:sz w:val="24"/>
          <w:szCs w:val="24"/>
        </w:rPr>
      </w:pPr>
    </w:p>
    <w:p w14:paraId="19029182" w14:textId="1294D9C2" w:rsidR="006C69E9" w:rsidRDefault="006C69E9" w:rsidP="005407D0">
      <w:pPr>
        <w:spacing w:after="0" w:line="276" w:lineRule="auto"/>
        <w:ind w:left="120"/>
        <w:rPr>
          <w:rFonts w:ascii="Arial" w:hAnsi="Arial" w:cs="Arial"/>
          <w:sz w:val="24"/>
          <w:szCs w:val="24"/>
        </w:rPr>
      </w:pPr>
    </w:p>
    <w:p w14:paraId="73729D6C" w14:textId="0F0E300C" w:rsidR="006C69E9" w:rsidRDefault="006C69E9" w:rsidP="005407D0">
      <w:pPr>
        <w:spacing w:after="0" w:line="276" w:lineRule="auto"/>
        <w:ind w:left="120"/>
        <w:rPr>
          <w:rFonts w:ascii="Arial" w:hAnsi="Arial" w:cs="Arial"/>
          <w:sz w:val="24"/>
          <w:szCs w:val="24"/>
        </w:rPr>
      </w:pPr>
    </w:p>
    <w:p w14:paraId="64FC068A" w14:textId="3393BCCB" w:rsidR="006C69E9" w:rsidRDefault="006C69E9" w:rsidP="005407D0">
      <w:pPr>
        <w:spacing w:after="0" w:line="276" w:lineRule="auto"/>
        <w:ind w:left="120"/>
        <w:rPr>
          <w:rFonts w:ascii="Arial" w:hAnsi="Arial" w:cs="Arial"/>
          <w:sz w:val="24"/>
          <w:szCs w:val="24"/>
        </w:rPr>
      </w:pPr>
    </w:p>
    <w:p w14:paraId="52C5F063" w14:textId="77777777" w:rsidR="00651935" w:rsidRDefault="00651935" w:rsidP="005407D0">
      <w:pPr>
        <w:spacing w:after="0" w:line="276" w:lineRule="auto"/>
        <w:ind w:left="120"/>
        <w:rPr>
          <w:rFonts w:ascii="Arial" w:hAnsi="Arial" w:cs="Arial"/>
          <w:sz w:val="24"/>
          <w:szCs w:val="24"/>
        </w:rPr>
      </w:pPr>
    </w:p>
    <w:p w14:paraId="3E4F64B5" w14:textId="77777777" w:rsidR="00651935" w:rsidRDefault="00651935" w:rsidP="005407D0">
      <w:pPr>
        <w:spacing w:after="0" w:line="276" w:lineRule="auto"/>
        <w:ind w:left="120"/>
        <w:rPr>
          <w:rFonts w:ascii="Arial" w:hAnsi="Arial" w:cs="Arial"/>
          <w:sz w:val="24"/>
          <w:szCs w:val="24"/>
        </w:rPr>
      </w:pPr>
    </w:p>
    <w:p w14:paraId="0E5DDFA9" w14:textId="77777777" w:rsidR="00651935" w:rsidRDefault="00651935" w:rsidP="005407D0">
      <w:pPr>
        <w:spacing w:after="0" w:line="276" w:lineRule="auto"/>
        <w:ind w:left="120"/>
        <w:rPr>
          <w:rFonts w:ascii="Arial" w:hAnsi="Arial" w:cs="Arial"/>
          <w:sz w:val="24"/>
          <w:szCs w:val="24"/>
        </w:rPr>
      </w:pPr>
    </w:p>
    <w:p w14:paraId="1250AC29" w14:textId="77777777" w:rsidR="00651935" w:rsidRDefault="00651935" w:rsidP="005407D0">
      <w:pPr>
        <w:spacing w:after="0" w:line="276" w:lineRule="auto"/>
        <w:ind w:left="120"/>
        <w:rPr>
          <w:rFonts w:ascii="Arial" w:hAnsi="Arial" w:cs="Arial"/>
          <w:sz w:val="24"/>
          <w:szCs w:val="24"/>
        </w:rPr>
      </w:pPr>
    </w:p>
    <w:p w14:paraId="45BE775C" w14:textId="425A03CD" w:rsidR="006C69E9" w:rsidRDefault="006C69E9" w:rsidP="005407D0">
      <w:pPr>
        <w:spacing w:after="0" w:line="276" w:lineRule="auto"/>
        <w:ind w:left="120"/>
        <w:rPr>
          <w:rFonts w:ascii="Arial" w:hAnsi="Arial" w:cs="Arial"/>
          <w:sz w:val="24"/>
          <w:szCs w:val="24"/>
        </w:rPr>
      </w:pPr>
      <w:r>
        <w:rPr>
          <w:rFonts w:ascii="Arial" w:hAnsi="Arial" w:cs="Arial"/>
          <w:sz w:val="24"/>
          <w:szCs w:val="24"/>
        </w:rPr>
        <w:lastRenderedPageBreak/>
        <w:t>REFERENCIAS BIBLIOGRAFICAS</w:t>
      </w:r>
    </w:p>
    <w:p w14:paraId="21B349F2" w14:textId="79413AD0" w:rsidR="0015207A" w:rsidRDefault="0015207A" w:rsidP="00BF1F6B">
      <w:pPr>
        <w:pStyle w:val="NormalWeb"/>
        <w:spacing w:line="480" w:lineRule="auto"/>
      </w:pPr>
      <w:r>
        <w:t xml:space="preserve">Pedagogía Contigo. (2019, 2 octubre). </w:t>
      </w:r>
      <w:r>
        <w:rPr>
          <w:i/>
          <w:iCs/>
        </w:rPr>
        <w:t xml:space="preserve">MENSAJE Secretario de Educación Pública PRIMERA SESIÓN Consejo Técnico </w:t>
      </w:r>
      <w:proofErr w:type="spellStart"/>
      <w:r>
        <w:rPr>
          <w:i/>
          <w:iCs/>
        </w:rPr>
        <w:t>Escolar|Pedagogía</w:t>
      </w:r>
      <w:proofErr w:type="spellEnd"/>
      <w:r>
        <w:rPr>
          <w:i/>
          <w:iCs/>
        </w:rPr>
        <w:t xml:space="preserve"> Contigo</w:t>
      </w:r>
      <w:r>
        <w:t xml:space="preserve"> [Vídeo]. YouTube. </w:t>
      </w:r>
      <w:hyperlink r:id="rId6" w:history="1">
        <w:r w:rsidRPr="00C83C45">
          <w:rPr>
            <w:rStyle w:val="Hipervnculo"/>
          </w:rPr>
          <w:t>https://www.youtube.com/watch?v=7MMlaQ_ESbM</w:t>
        </w:r>
      </w:hyperlink>
    </w:p>
    <w:p w14:paraId="269EDCA5" w14:textId="33DCC1C5" w:rsidR="0015207A" w:rsidRPr="00444B35" w:rsidRDefault="0015207A" w:rsidP="0015207A">
      <w:pPr>
        <w:pStyle w:val="NormalWeb"/>
        <w:spacing w:line="480" w:lineRule="auto"/>
        <w:ind w:left="720" w:hanging="720"/>
      </w:pPr>
      <w:r>
        <w:t xml:space="preserve">D.O. (1993, 13 junio). </w:t>
      </w:r>
      <w:r>
        <w:rPr>
          <w:i/>
          <w:iCs/>
        </w:rPr>
        <w:t>Ley General de Educación</w:t>
      </w:r>
      <w:r>
        <w:t xml:space="preserve">. </w:t>
      </w:r>
      <w:r w:rsidRPr="00444B35">
        <w:t xml:space="preserve">SEP. </w:t>
      </w:r>
      <w:hyperlink r:id="rId7" w:history="1">
        <w:r w:rsidRPr="00444B35">
          <w:rPr>
            <w:rStyle w:val="Hipervnculo"/>
          </w:rPr>
          <w:t>https://www.sep.gob.mx/work/models/sep1/Resource/558c2c24-0b12-4676-ad90-8ab78086b184/ley_general_educacion.pdf</w:t>
        </w:r>
      </w:hyperlink>
    </w:p>
    <w:p w14:paraId="328F6D9E" w14:textId="6FF3F0A2" w:rsidR="00651935" w:rsidRDefault="00651935" w:rsidP="00651935">
      <w:pPr>
        <w:pStyle w:val="NormalWeb"/>
        <w:spacing w:line="480" w:lineRule="auto"/>
        <w:ind w:left="720" w:hanging="720"/>
      </w:pPr>
    </w:p>
    <w:p w14:paraId="603C3EC2" w14:textId="77777777" w:rsidR="00651935" w:rsidRDefault="00651935" w:rsidP="00651935">
      <w:pPr>
        <w:pStyle w:val="NormalWeb"/>
        <w:spacing w:line="480" w:lineRule="auto"/>
        <w:ind w:left="720" w:hanging="720"/>
      </w:pPr>
    </w:p>
    <w:p w14:paraId="3702742A" w14:textId="77777777" w:rsidR="00651935" w:rsidRPr="00651935" w:rsidRDefault="00651935" w:rsidP="0015207A">
      <w:pPr>
        <w:pStyle w:val="NormalWeb"/>
        <w:spacing w:line="480" w:lineRule="auto"/>
        <w:ind w:left="720" w:hanging="720"/>
      </w:pPr>
    </w:p>
    <w:p w14:paraId="506391B2" w14:textId="77777777" w:rsidR="0015207A" w:rsidRPr="00651935" w:rsidRDefault="0015207A" w:rsidP="0015207A">
      <w:pPr>
        <w:pStyle w:val="NormalWeb"/>
        <w:spacing w:line="480" w:lineRule="auto"/>
        <w:ind w:left="720" w:hanging="720"/>
      </w:pPr>
    </w:p>
    <w:p w14:paraId="567A24AA" w14:textId="7240EC9B" w:rsidR="0015207A" w:rsidRPr="00651935" w:rsidRDefault="0015207A" w:rsidP="0015207A">
      <w:pPr>
        <w:pStyle w:val="NormalWeb"/>
        <w:spacing w:line="480" w:lineRule="auto"/>
        <w:ind w:left="720" w:hanging="720"/>
      </w:pPr>
    </w:p>
    <w:p w14:paraId="3FC1E3DB" w14:textId="77777777" w:rsidR="0015207A" w:rsidRPr="00651935" w:rsidRDefault="0015207A" w:rsidP="0015207A">
      <w:pPr>
        <w:pStyle w:val="NormalWeb"/>
        <w:spacing w:line="480" w:lineRule="auto"/>
        <w:ind w:left="720" w:hanging="720"/>
      </w:pPr>
    </w:p>
    <w:p w14:paraId="0DA3B7A9" w14:textId="77777777" w:rsidR="0015207A" w:rsidRPr="00651935" w:rsidRDefault="0015207A" w:rsidP="0015207A">
      <w:pPr>
        <w:pStyle w:val="NormalWeb"/>
        <w:spacing w:line="480" w:lineRule="auto"/>
        <w:ind w:left="720" w:hanging="720"/>
      </w:pPr>
    </w:p>
    <w:p w14:paraId="4C036DFE" w14:textId="77777777" w:rsidR="0015207A" w:rsidRPr="00651935" w:rsidRDefault="0015207A" w:rsidP="006C69E9">
      <w:pPr>
        <w:spacing w:after="0" w:line="276" w:lineRule="auto"/>
        <w:ind w:left="120"/>
        <w:rPr>
          <w:rFonts w:ascii="Arial" w:hAnsi="Arial" w:cs="Arial"/>
          <w:b/>
          <w:bCs/>
          <w:sz w:val="24"/>
          <w:szCs w:val="24"/>
        </w:rPr>
      </w:pPr>
    </w:p>
    <w:p w14:paraId="0429C4CE" w14:textId="77777777" w:rsidR="00C65E3C" w:rsidRPr="00651935" w:rsidRDefault="00C65E3C" w:rsidP="006C69E9">
      <w:pPr>
        <w:spacing w:after="0" w:line="276" w:lineRule="auto"/>
        <w:ind w:left="120"/>
        <w:rPr>
          <w:rFonts w:ascii="Arial" w:hAnsi="Arial" w:cs="Arial"/>
          <w:sz w:val="24"/>
          <w:szCs w:val="24"/>
        </w:rPr>
      </w:pPr>
    </w:p>
    <w:p w14:paraId="3D5E4E63" w14:textId="78589F28" w:rsidR="006C69E9" w:rsidRDefault="006C69E9" w:rsidP="006C69E9">
      <w:pPr>
        <w:spacing w:after="0" w:line="276" w:lineRule="auto"/>
        <w:ind w:left="120"/>
        <w:rPr>
          <w:rFonts w:ascii="Arial" w:hAnsi="Arial" w:cs="Arial"/>
          <w:sz w:val="24"/>
          <w:szCs w:val="24"/>
        </w:rPr>
      </w:pPr>
    </w:p>
    <w:p w14:paraId="74033BB7" w14:textId="3B16D683" w:rsidR="00C65E3C" w:rsidRDefault="00C65E3C" w:rsidP="005407D0">
      <w:pPr>
        <w:spacing w:after="0" w:line="276" w:lineRule="auto"/>
        <w:ind w:left="120"/>
        <w:rPr>
          <w:rFonts w:ascii="Arial" w:hAnsi="Arial" w:cs="Arial"/>
          <w:sz w:val="24"/>
          <w:szCs w:val="24"/>
        </w:rPr>
      </w:pPr>
    </w:p>
    <w:p w14:paraId="4B6E749E" w14:textId="677CA76A" w:rsidR="00C65E3C" w:rsidRDefault="00C65E3C" w:rsidP="005407D0">
      <w:pPr>
        <w:spacing w:after="0" w:line="276" w:lineRule="auto"/>
        <w:ind w:left="120"/>
        <w:rPr>
          <w:rFonts w:ascii="Arial" w:hAnsi="Arial" w:cs="Arial"/>
          <w:sz w:val="24"/>
          <w:szCs w:val="24"/>
        </w:rPr>
      </w:pPr>
    </w:p>
    <w:p w14:paraId="6BCC2FBB" w14:textId="77777777" w:rsidR="00C65E3C" w:rsidRDefault="00C65E3C" w:rsidP="00C65E3C">
      <w:pPr>
        <w:tabs>
          <w:tab w:val="right" w:leader="underscore" w:pos="8505"/>
          <w:tab w:val="left" w:pos="8647"/>
          <w:tab w:val="right" w:leader="underscore" w:pos="10065"/>
          <w:tab w:val="left" w:pos="10206"/>
          <w:tab w:val="right" w:leader="underscore" w:pos="13962"/>
        </w:tabs>
        <w:rPr>
          <w:rFonts w:ascii="Arial" w:eastAsia="Times New Roman" w:hAnsi="Arial"/>
          <w:szCs w:val="20"/>
        </w:rPr>
      </w:pPr>
    </w:p>
    <w:p w14:paraId="13500775" w14:textId="77777777" w:rsidR="00C65E3C" w:rsidRDefault="00C65E3C" w:rsidP="00C65E3C">
      <w:pPr>
        <w:pStyle w:val="Prrafodelista"/>
        <w:numPr>
          <w:ilvl w:val="0"/>
          <w:numId w:val="9"/>
        </w:numPr>
        <w:tabs>
          <w:tab w:val="right" w:leader="underscore" w:pos="8505"/>
          <w:tab w:val="left" w:pos="8647"/>
          <w:tab w:val="right" w:leader="underscore" w:pos="10065"/>
          <w:tab w:val="left" w:pos="10206"/>
          <w:tab w:val="right" w:leader="underscore" w:pos="13962"/>
        </w:tabs>
        <w:spacing w:after="0" w:line="240" w:lineRule="auto"/>
        <w:rPr>
          <w:b/>
          <w:szCs w:val="20"/>
        </w:rPr>
      </w:pPr>
      <w:r>
        <w:rPr>
          <w:b/>
          <w:szCs w:val="20"/>
        </w:rPr>
        <w:t>RÚBRICA ACTIVIDAD 1.</w:t>
      </w:r>
    </w:p>
    <w:p w14:paraId="003AC3FD" w14:textId="77777777" w:rsidR="00C65E3C" w:rsidRDefault="00C65E3C" w:rsidP="00C65E3C">
      <w:pPr>
        <w:pStyle w:val="Prrafodelista"/>
        <w:tabs>
          <w:tab w:val="right" w:leader="underscore" w:pos="8505"/>
          <w:tab w:val="left" w:pos="8647"/>
          <w:tab w:val="right" w:leader="underscore" w:pos="10065"/>
          <w:tab w:val="left" w:pos="10206"/>
          <w:tab w:val="right" w:leader="underscore" w:pos="13962"/>
        </w:tabs>
        <w:rPr>
          <w:szCs w:val="20"/>
        </w:rPr>
      </w:pPr>
      <w:r>
        <w:rPr>
          <w:szCs w:val="20"/>
        </w:rPr>
        <w:t>Nota. Señalar bibliografía.</w:t>
      </w:r>
    </w:p>
    <w:p w14:paraId="697D6207" w14:textId="77777777" w:rsidR="00C65E3C" w:rsidRDefault="00C65E3C" w:rsidP="00C65E3C">
      <w:pPr>
        <w:pStyle w:val="Prrafodelista"/>
        <w:tabs>
          <w:tab w:val="right" w:leader="underscore" w:pos="8505"/>
          <w:tab w:val="left" w:pos="8647"/>
          <w:tab w:val="right" w:leader="underscore" w:pos="10065"/>
          <w:tab w:val="left" w:pos="10206"/>
          <w:tab w:val="right" w:leader="underscore" w:pos="13962"/>
        </w:tabs>
        <w:rPr>
          <w:szCs w:val="20"/>
        </w:rPr>
      </w:pPr>
      <w:r>
        <w:rPr>
          <w:szCs w:val="20"/>
        </w:rPr>
        <w:lastRenderedPageBreak/>
        <w:t>El plagio invalida actividad.</w:t>
      </w:r>
    </w:p>
    <w:p w14:paraId="0A268B54" w14:textId="77777777" w:rsidR="00C65E3C" w:rsidRDefault="00C65E3C" w:rsidP="00C65E3C">
      <w:pPr>
        <w:tabs>
          <w:tab w:val="right" w:leader="underscore" w:pos="8505"/>
          <w:tab w:val="left" w:pos="8647"/>
          <w:tab w:val="right" w:leader="underscore" w:pos="10065"/>
          <w:tab w:val="left" w:pos="10206"/>
          <w:tab w:val="right" w:leader="underscore" w:pos="13962"/>
        </w:tabs>
        <w:rPr>
          <w:b/>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69"/>
        <w:gridCol w:w="1297"/>
        <w:gridCol w:w="120"/>
        <w:gridCol w:w="1266"/>
        <w:gridCol w:w="120"/>
        <w:gridCol w:w="1542"/>
        <w:gridCol w:w="120"/>
        <w:gridCol w:w="1415"/>
        <w:gridCol w:w="120"/>
        <w:gridCol w:w="1287"/>
        <w:gridCol w:w="120"/>
      </w:tblGrid>
      <w:tr w:rsidR="00C65E3C" w14:paraId="1237AFF4" w14:textId="77777777" w:rsidTr="00C65E3C">
        <w:trPr>
          <w:trHeight w:hRule="exact" w:val="291"/>
        </w:trPr>
        <w:tc>
          <w:tcPr>
            <w:tcW w:w="0" w:type="auto"/>
            <w:tcBorders>
              <w:top w:val="nil"/>
              <w:left w:val="nil"/>
              <w:bottom w:val="nil"/>
              <w:right w:val="single" w:sz="4" w:space="0" w:color="auto"/>
            </w:tcBorders>
            <w:vAlign w:val="center"/>
          </w:tcPr>
          <w:p w14:paraId="03BBBCC8"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45FF06"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10. EXCELENTE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557621"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9. MUY BIEN</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A18783"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D876EB"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56F667"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6. ESCASO</w:t>
            </w:r>
          </w:p>
        </w:tc>
      </w:tr>
      <w:tr w:rsidR="00C65E3C" w14:paraId="06E27860" w14:textId="77777777" w:rsidTr="00C65E3C">
        <w:trPr>
          <w:trHeight w:val="850"/>
        </w:trPr>
        <w:tc>
          <w:tcPr>
            <w:tcW w:w="0" w:type="auto"/>
            <w:tcBorders>
              <w:top w:val="single" w:sz="4" w:space="0" w:color="auto"/>
              <w:left w:val="single" w:sz="4" w:space="0" w:color="auto"/>
              <w:bottom w:val="single" w:sz="4" w:space="0" w:color="auto"/>
              <w:right w:val="single" w:sz="4" w:space="0" w:color="auto"/>
            </w:tcBorders>
            <w:vAlign w:val="center"/>
            <w:hideMark/>
          </w:tcPr>
          <w:p w14:paraId="7D65D1A5" w14:textId="77777777" w:rsidR="00C65E3C" w:rsidRDefault="00C65E3C" w:rsidP="00D473CC">
            <w:pPr>
              <w:tabs>
                <w:tab w:val="right" w:leader="underscore" w:pos="8505"/>
                <w:tab w:val="left" w:pos="8647"/>
                <w:tab w:val="right" w:leader="underscore" w:pos="10065"/>
                <w:tab w:val="left" w:pos="10206"/>
                <w:tab w:val="right" w:leader="underscore" w:pos="13962"/>
              </w:tabs>
              <w:rPr>
                <w:sz w:val="18"/>
                <w:szCs w:val="18"/>
              </w:rPr>
            </w:pPr>
            <w:r>
              <w:rPr>
                <w:b/>
                <w:sz w:val="18"/>
                <w:szCs w:val="18"/>
              </w:rPr>
              <w:t>APUNTES</w:t>
            </w:r>
          </w:p>
        </w:tc>
        <w:tc>
          <w:tcPr>
            <w:tcW w:w="0" w:type="auto"/>
            <w:tcBorders>
              <w:top w:val="single" w:sz="4" w:space="0" w:color="auto"/>
              <w:left w:val="single" w:sz="4" w:space="0" w:color="auto"/>
              <w:bottom w:val="single" w:sz="4" w:space="0" w:color="auto"/>
              <w:right w:val="single" w:sz="4" w:space="0" w:color="auto"/>
            </w:tcBorders>
            <w:hideMark/>
          </w:tcPr>
          <w:p w14:paraId="4628950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organizados con mucho cuidado.</w:t>
            </w:r>
          </w:p>
        </w:tc>
        <w:tc>
          <w:tcPr>
            <w:tcW w:w="0" w:type="auto"/>
            <w:tcBorders>
              <w:top w:val="single" w:sz="4" w:space="0" w:color="auto"/>
              <w:left w:val="single" w:sz="4" w:space="0" w:color="auto"/>
              <w:bottom w:val="single" w:sz="4" w:space="0" w:color="auto"/>
              <w:right w:val="single" w:sz="4" w:space="0" w:color="auto"/>
            </w:tcBorders>
          </w:tcPr>
          <w:p w14:paraId="1DE9677D"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E33E042"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organizados con atención</w:t>
            </w:r>
          </w:p>
        </w:tc>
        <w:tc>
          <w:tcPr>
            <w:tcW w:w="0" w:type="auto"/>
            <w:tcBorders>
              <w:top w:val="single" w:sz="4" w:space="0" w:color="auto"/>
              <w:left w:val="single" w:sz="4" w:space="0" w:color="auto"/>
              <w:bottom w:val="single" w:sz="4" w:space="0" w:color="auto"/>
              <w:right w:val="single" w:sz="4" w:space="0" w:color="auto"/>
            </w:tcBorders>
          </w:tcPr>
          <w:p w14:paraId="472F0025"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1255FCF"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poco organizados deficientemente</w:t>
            </w:r>
          </w:p>
        </w:tc>
        <w:tc>
          <w:tcPr>
            <w:tcW w:w="0" w:type="auto"/>
            <w:tcBorders>
              <w:top w:val="single" w:sz="4" w:space="0" w:color="auto"/>
              <w:left w:val="single" w:sz="4" w:space="0" w:color="auto"/>
              <w:bottom w:val="single" w:sz="4" w:space="0" w:color="auto"/>
              <w:right w:val="single" w:sz="4" w:space="0" w:color="auto"/>
            </w:tcBorders>
          </w:tcPr>
          <w:p w14:paraId="41D97645"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9B0876"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no tienen organización</w:t>
            </w:r>
          </w:p>
        </w:tc>
        <w:tc>
          <w:tcPr>
            <w:tcW w:w="0" w:type="auto"/>
            <w:tcBorders>
              <w:top w:val="single" w:sz="4" w:space="0" w:color="auto"/>
              <w:left w:val="single" w:sz="4" w:space="0" w:color="auto"/>
              <w:bottom w:val="single" w:sz="4" w:space="0" w:color="auto"/>
              <w:right w:val="single" w:sz="4" w:space="0" w:color="auto"/>
            </w:tcBorders>
          </w:tcPr>
          <w:p w14:paraId="2CA07714"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304F66F"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Carece de apuntes o son escasos.</w:t>
            </w:r>
          </w:p>
        </w:tc>
        <w:tc>
          <w:tcPr>
            <w:tcW w:w="0" w:type="auto"/>
            <w:tcBorders>
              <w:top w:val="single" w:sz="4" w:space="0" w:color="auto"/>
              <w:left w:val="single" w:sz="4" w:space="0" w:color="auto"/>
              <w:bottom w:val="single" w:sz="4" w:space="0" w:color="auto"/>
              <w:right w:val="single" w:sz="4" w:space="0" w:color="auto"/>
            </w:tcBorders>
          </w:tcPr>
          <w:p w14:paraId="106ED4B2"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r w:rsidR="00C65E3C" w14:paraId="336E28E8" w14:textId="77777777" w:rsidTr="00C65E3C">
        <w:trPr>
          <w:trHeight w:val="353"/>
        </w:trPr>
        <w:tc>
          <w:tcPr>
            <w:tcW w:w="0" w:type="auto"/>
            <w:tcBorders>
              <w:top w:val="single" w:sz="4" w:space="0" w:color="auto"/>
              <w:left w:val="single" w:sz="4" w:space="0" w:color="auto"/>
              <w:bottom w:val="single" w:sz="4" w:space="0" w:color="auto"/>
              <w:right w:val="single" w:sz="4" w:space="0" w:color="auto"/>
            </w:tcBorders>
            <w:vAlign w:val="center"/>
          </w:tcPr>
          <w:p w14:paraId="3930A7D5"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r>
              <w:rPr>
                <w:b/>
                <w:sz w:val="18"/>
                <w:szCs w:val="18"/>
              </w:rPr>
              <w:t>EXPOSICIÓN DE LOS ASPECTOS IMPORTANTES</w:t>
            </w:r>
          </w:p>
          <w:p w14:paraId="1AA36F9F"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FDE70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todos los aspectos importantes del tema o temas, expuestos de forma clara y ordenada.</w:t>
            </w:r>
          </w:p>
        </w:tc>
        <w:tc>
          <w:tcPr>
            <w:tcW w:w="0" w:type="auto"/>
            <w:tcBorders>
              <w:top w:val="single" w:sz="4" w:space="0" w:color="auto"/>
              <w:left w:val="single" w:sz="4" w:space="0" w:color="auto"/>
              <w:bottom w:val="single" w:sz="4" w:space="0" w:color="auto"/>
              <w:right w:val="single" w:sz="4" w:space="0" w:color="auto"/>
            </w:tcBorders>
          </w:tcPr>
          <w:p w14:paraId="4995B1B8"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ECFAB1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80 % de los aspectos importantes del tema o temas, expuestos de forma clara y ordenada.</w:t>
            </w:r>
          </w:p>
        </w:tc>
        <w:tc>
          <w:tcPr>
            <w:tcW w:w="0" w:type="auto"/>
            <w:tcBorders>
              <w:top w:val="single" w:sz="4" w:space="0" w:color="auto"/>
              <w:left w:val="single" w:sz="4" w:space="0" w:color="auto"/>
              <w:bottom w:val="single" w:sz="4" w:space="0" w:color="auto"/>
              <w:right w:val="single" w:sz="4" w:space="0" w:color="auto"/>
            </w:tcBorders>
          </w:tcPr>
          <w:p w14:paraId="4FE2B977"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7F1E19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75 % de los aspectos importantes del tema o temas, pero no se encuentran expuestos de forma clara y ordenada.</w:t>
            </w:r>
          </w:p>
        </w:tc>
        <w:tc>
          <w:tcPr>
            <w:tcW w:w="0" w:type="auto"/>
            <w:tcBorders>
              <w:top w:val="single" w:sz="4" w:space="0" w:color="auto"/>
              <w:left w:val="single" w:sz="4" w:space="0" w:color="auto"/>
              <w:bottom w:val="single" w:sz="4" w:space="0" w:color="auto"/>
              <w:right w:val="single" w:sz="4" w:space="0" w:color="auto"/>
            </w:tcBorders>
          </w:tcPr>
          <w:p w14:paraId="25687C7B"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47C429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50 % de los aspectos importantes del tema o temas, pero no se encuentran expuestos de forma clara y ordenada.</w:t>
            </w:r>
          </w:p>
        </w:tc>
        <w:tc>
          <w:tcPr>
            <w:tcW w:w="0" w:type="auto"/>
            <w:tcBorders>
              <w:top w:val="single" w:sz="4" w:space="0" w:color="auto"/>
              <w:left w:val="single" w:sz="4" w:space="0" w:color="auto"/>
              <w:bottom w:val="single" w:sz="4" w:space="0" w:color="auto"/>
              <w:right w:val="single" w:sz="4" w:space="0" w:color="auto"/>
            </w:tcBorders>
          </w:tcPr>
          <w:p w14:paraId="1E14694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16FC38"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0" w:type="auto"/>
            <w:tcBorders>
              <w:top w:val="single" w:sz="4" w:space="0" w:color="auto"/>
              <w:left w:val="single" w:sz="4" w:space="0" w:color="auto"/>
              <w:bottom w:val="single" w:sz="4" w:space="0" w:color="auto"/>
              <w:right w:val="single" w:sz="4" w:space="0" w:color="auto"/>
            </w:tcBorders>
          </w:tcPr>
          <w:p w14:paraId="5CD6B1C1"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r w:rsidR="00C65E3C" w14:paraId="0645BC91" w14:textId="77777777" w:rsidTr="00C65E3C">
        <w:trPr>
          <w:trHeight w:val="1117"/>
        </w:trPr>
        <w:tc>
          <w:tcPr>
            <w:tcW w:w="0" w:type="auto"/>
            <w:tcBorders>
              <w:top w:val="single" w:sz="4" w:space="0" w:color="auto"/>
              <w:left w:val="single" w:sz="4" w:space="0" w:color="auto"/>
              <w:bottom w:val="single" w:sz="4" w:space="0" w:color="auto"/>
              <w:right w:val="single" w:sz="4" w:space="0" w:color="auto"/>
            </w:tcBorders>
            <w:vAlign w:val="center"/>
            <w:hideMark/>
          </w:tcPr>
          <w:p w14:paraId="2424266C"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CANTIDAD </w:t>
            </w:r>
            <w:r>
              <w:rPr>
                <w:b/>
                <w:sz w:val="18"/>
                <w:szCs w:val="18"/>
              </w:rPr>
              <w:br/>
              <w:t>DE INFORMACIÓN</w:t>
            </w:r>
          </w:p>
        </w:tc>
        <w:tc>
          <w:tcPr>
            <w:tcW w:w="0" w:type="auto"/>
            <w:tcBorders>
              <w:top w:val="single" w:sz="4" w:space="0" w:color="auto"/>
              <w:left w:val="single" w:sz="4" w:space="0" w:color="auto"/>
              <w:bottom w:val="single" w:sz="4" w:space="0" w:color="auto"/>
              <w:right w:val="single" w:sz="4" w:space="0" w:color="auto"/>
            </w:tcBorders>
            <w:hideMark/>
          </w:tcPr>
          <w:p w14:paraId="19E2C46B"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todos los temas y preguntas tratados.</w:t>
            </w:r>
          </w:p>
        </w:tc>
        <w:tc>
          <w:tcPr>
            <w:tcW w:w="0" w:type="auto"/>
            <w:tcBorders>
              <w:top w:val="single" w:sz="4" w:space="0" w:color="auto"/>
              <w:left w:val="single" w:sz="4" w:space="0" w:color="auto"/>
              <w:bottom w:val="single" w:sz="4" w:space="0" w:color="auto"/>
              <w:right w:val="single" w:sz="4" w:space="0" w:color="auto"/>
            </w:tcBorders>
          </w:tcPr>
          <w:p w14:paraId="2B9605C7"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87305"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todos los temas y de la mayoría de las preguntas tratadas.</w:t>
            </w:r>
          </w:p>
        </w:tc>
        <w:tc>
          <w:tcPr>
            <w:tcW w:w="0" w:type="auto"/>
            <w:tcBorders>
              <w:top w:val="single" w:sz="4" w:space="0" w:color="auto"/>
              <w:left w:val="single" w:sz="4" w:space="0" w:color="auto"/>
              <w:bottom w:val="single" w:sz="4" w:space="0" w:color="auto"/>
              <w:right w:val="single" w:sz="4" w:space="0" w:color="auto"/>
            </w:tcBorders>
          </w:tcPr>
          <w:p w14:paraId="0311447D"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87D0F54"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casi todos los temas y preguntas tratados.</w:t>
            </w:r>
          </w:p>
        </w:tc>
        <w:tc>
          <w:tcPr>
            <w:tcW w:w="0" w:type="auto"/>
            <w:tcBorders>
              <w:top w:val="single" w:sz="4" w:space="0" w:color="auto"/>
              <w:left w:val="single" w:sz="4" w:space="0" w:color="auto"/>
              <w:bottom w:val="single" w:sz="4" w:space="0" w:color="auto"/>
              <w:right w:val="single" w:sz="4" w:space="0" w:color="auto"/>
            </w:tcBorders>
          </w:tcPr>
          <w:p w14:paraId="00C1F1E6"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B69A9A5"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algunos de los temas y preguntas tratados.</w:t>
            </w:r>
          </w:p>
        </w:tc>
        <w:tc>
          <w:tcPr>
            <w:tcW w:w="0" w:type="auto"/>
            <w:tcBorders>
              <w:top w:val="single" w:sz="4" w:space="0" w:color="auto"/>
              <w:left w:val="single" w:sz="4" w:space="0" w:color="auto"/>
              <w:bottom w:val="single" w:sz="4" w:space="0" w:color="auto"/>
              <w:right w:val="single" w:sz="4" w:space="0" w:color="auto"/>
            </w:tcBorders>
          </w:tcPr>
          <w:p w14:paraId="0F9DF56A"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9DC93A6"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No tiene información o esta es muy escasa.</w:t>
            </w:r>
          </w:p>
        </w:tc>
        <w:tc>
          <w:tcPr>
            <w:tcW w:w="0" w:type="auto"/>
            <w:tcBorders>
              <w:top w:val="single" w:sz="4" w:space="0" w:color="auto"/>
              <w:left w:val="single" w:sz="4" w:space="0" w:color="auto"/>
              <w:bottom w:val="single" w:sz="4" w:space="0" w:color="auto"/>
              <w:right w:val="single" w:sz="4" w:space="0" w:color="auto"/>
            </w:tcBorders>
          </w:tcPr>
          <w:p w14:paraId="5E1928F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r w:rsidR="00C65E3C" w14:paraId="66D6AA0E" w14:textId="77777777" w:rsidTr="00C65E3C">
        <w:trPr>
          <w:trHeight w:val="1117"/>
        </w:trPr>
        <w:tc>
          <w:tcPr>
            <w:tcW w:w="0" w:type="auto"/>
            <w:tcBorders>
              <w:top w:val="single" w:sz="4" w:space="0" w:color="auto"/>
              <w:left w:val="single" w:sz="4" w:space="0" w:color="auto"/>
              <w:bottom w:val="single" w:sz="4" w:space="0" w:color="auto"/>
              <w:right w:val="single" w:sz="4" w:space="0" w:color="auto"/>
            </w:tcBorders>
            <w:vAlign w:val="center"/>
            <w:hideMark/>
          </w:tcPr>
          <w:p w14:paraId="3C5FAD90"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0" w:type="auto"/>
            <w:tcBorders>
              <w:top w:val="single" w:sz="4" w:space="0" w:color="auto"/>
              <w:left w:val="single" w:sz="4" w:space="0" w:color="auto"/>
              <w:bottom w:val="single" w:sz="4" w:space="0" w:color="auto"/>
              <w:right w:val="single" w:sz="4" w:space="0" w:color="auto"/>
            </w:tcBorders>
            <w:hideMark/>
          </w:tcPr>
          <w:p w14:paraId="3D925191"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muy bien organizada con párrafos bien redactados y con subtítulos.</w:t>
            </w:r>
          </w:p>
        </w:tc>
        <w:tc>
          <w:tcPr>
            <w:tcW w:w="0" w:type="auto"/>
            <w:tcBorders>
              <w:top w:val="single" w:sz="4" w:space="0" w:color="auto"/>
              <w:left w:val="single" w:sz="4" w:space="0" w:color="auto"/>
              <w:bottom w:val="single" w:sz="4" w:space="0" w:color="auto"/>
              <w:right w:val="single" w:sz="4" w:space="0" w:color="auto"/>
            </w:tcBorders>
          </w:tcPr>
          <w:p w14:paraId="315002DD"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58AB44C"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organizada con párrafos bien redactados.</w:t>
            </w:r>
          </w:p>
        </w:tc>
        <w:tc>
          <w:tcPr>
            <w:tcW w:w="0" w:type="auto"/>
            <w:tcBorders>
              <w:top w:val="single" w:sz="4" w:space="0" w:color="auto"/>
              <w:left w:val="single" w:sz="4" w:space="0" w:color="auto"/>
              <w:bottom w:val="single" w:sz="4" w:space="0" w:color="auto"/>
              <w:right w:val="single" w:sz="4" w:space="0" w:color="auto"/>
            </w:tcBorders>
          </w:tcPr>
          <w:p w14:paraId="1533A38D"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91606D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organizada, pero los párrafos no están bien redactados.</w:t>
            </w:r>
          </w:p>
        </w:tc>
        <w:tc>
          <w:tcPr>
            <w:tcW w:w="0" w:type="auto"/>
            <w:tcBorders>
              <w:top w:val="single" w:sz="4" w:space="0" w:color="auto"/>
              <w:left w:val="single" w:sz="4" w:space="0" w:color="auto"/>
              <w:bottom w:val="single" w:sz="4" w:space="0" w:color="auto"/>
              <w:right w:val="single" w:sz="4" w:space="0" w:color="auto"/>
            </w:tcBorders>
          </w:tcPr>
          <w:p w14:paraId="5D10CC1B"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873009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proporcionada no parece estar organizada.</w:t>
            </w:r>
          </w:p>
        </w:tc>
        <w:tc>
          <w:tcPr>
            <w:tcW w:w="0" w:type="auto"/>
            <w:tcBorders>
              <w:top w:val="single" w:sz="4" w:space="0" w:color="auto"/>
              <w:left w:val="single" w:sz="4" w:space="0" w:color="auto"/>
              <w:bottom w:val="single" w:sz="4" w:space="0" w:color="auto"/>
              <w:right w:val="single" w:sz="4" w:space="0" w:color="auto"/>
            </w:tcBorders>
          </w:tcPr>
          <w:p w14:paraId="1EEAD0CA"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1589BB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carece de estructura de redacción.</w:t>
            </w:r>
          </w:p>
        </w:tc>
        <w:tc>
          <w:tcPr>
            <w:tcW w:w="0" w:type="auto"/>
            <w:tcBorders>
              <w:top w:val="single" w:sz="4" w:space="0" w:color="auto"/>
              <w:left w:val="single" w:sz="4" w:space="0" w:color="auto"/>
              <w:bottom w:val="single" w:sz="4" w:space="0" w:color="auto"/>
              <w:right w:val="single" w:sz="4" w:space="0" w:color="auto"/>
            </w:tcBorders>
          </w:tcPr>
          <w:p w14:paraId="2F5B9101"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r w:rsidR="00C65E3C" w14:paraId="1EB6BB4E" w14:textId="77777777" w:rsidTr="00C65E3C">
        <w:trPr>
          <w:trHeight w:val="1117"/>
        </w:trPr>
        <w:tc>
          <w:tcPr>
            <w:tcW w:w="0" w:type="auto"/>
            <w:tcBorders>
              <w:top w:val="single" w:sz="4" w:space="0" w:color="auto"/>
              <w:left w:val="single" w:sz="4" w:space="0" w:color="auto"/>
              <w:bottom w:val="single" w:sz="4" w:space="0" w:color="auto"/>
              <w:right w:val="single" w:sz="4" w:space="0" w:color="auto"/>
            </w:tcBorders>
            <w:vAlign w:val="center"/>
            <w:hideMark/>
          </w:tcPr>
          <w:p w14:paraId="5446BAFE"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0" w:type="auto"/>
            <w:tcBorders>
              <w:top w:val="single" w:sz="4" w:space="0" w:color="auto"/>
              <w:left w:val="single" w:sz="4" w:space="0" w:color="auto"/>
              <w:bottom w:val="single" w:sz="4" w:space="0" w:color="auto"/>
              <w:right w:val="single" w:sz="4" w:space="0" w:color="auto"/>
            </w:tcBorders>
            <w:hideMark/>
          </w:tcPr>
          <w:p w14:paraId="38808F4B"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claramente relacionada con el tema principal y proporciona varias ideas secundarias y/o ejemplos.</w:t>
            </w:r>
          </w:p>
        </w:tc>
        <w:tc>
          <w:tcPr>
            <w:tcW w:w="0" w:type="auto"/>
            <w:tcBorders>
              <w:top w:val="single" w:sz="4" w:space="0" w:color="auto"/>
              <w:left w:val="single" w:sz="4" w:space="0" w:color="auto"/>
              <w:bottom w:val="single" w:sz="4" w:space="0" w:color="auto"/>
              <w:right w:val="single" w:sz="4" w:space="0" w:color="auto"/>
            </w:tcBorders>
          </w:tcPr>
          <w:p w14:paraId="3706151A"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F644CA6"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las ideas principales y una o dos ideas secundarias.</w:t>
            </w:r>
          </w:p>
        </w:tc>
        <w:tc>
          <w:tcPr>
            <w:tcW w:w="0" w:type="auto"/>
            <w:tcBorders>
              <w:top w:val="single" w:sz="4" w:space="0" w:color="auto"/>
              <w:left w:val="single" w:sz="4" w:space="0" w:color="auto"/>
              <w:bottom w:val="single" w:sz="4" w:space="0" w:color="auto"/>
              <w:right w:val="single" w:sz="4" w:space="0" w:color="auto"/>
            </w:tcBorders>
          </w:tcPr>
          <w:p w14:paraId="45DD841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20ABD6"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las ideas principales, pero no las secundarias.</w:t>
            </w:r>
          </w:p>
        </w:tc>
        <w:tc>
          <w:tcPr>
            <w:tcW w:w="0" w:type="auto"/>
            <w:tcBorders>
              <w:top w:val="single" w:sz="4" w:space="0" w:color="auto"/>
              <w:left w:val="single" w:sz="4" w:space="0" w:color="auto"/>
              <w:bottom w:val="single" w:sz="4" w:space="0" w:color="auto"/>
              <w:right w:val="single" w:sz="4" w:space="0" w:color="auto"/>
            </w:tcBorders>
          </w:tcPr>
          <w:p w14:paraId="266D0FE7"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107DE9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alguna de las ideas principales.</w:t>
            </w:r>
          </w:p>
        </w:tc>
        <w:tc>
          <w:tcPr>
            <w:tcW w:w="0" w:type="auto"/>
            <w:tcBorders>
              <w:top w:val="single" w:sz="4" w:space="0" w:color="auto"/>
              <w:left w:val="single" w:sz="4" w:space="0" w:color="auto"/>
              <w:bottom w:val="single" w:sz="4" w:space="0" w:color="auto"/>
              <w:right w:val="single" w:sz="4" w:space="0" w:color="auto"/>
            </w:tcBorders>
          </w:tcPr>
          <w:p w14:paraId="65F43B1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58C16E8"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no tiene ideas principales.</w:t>
            </w:r>
          </w:p>
        </w:tc>
        <w:tc>
          <w:tcPr>
            <w:tcW w:w="0" w:type="auto"/>
            <w:tcBorders>
              <w:top w:val="single" w:sz="4" w:space="0" w:color="auto"/>
              <w:left w:val="single" w:sz="4" w:space="0" w:color="auto"/>
              <w:bottom w:val="single" w:sz="4" w:space="0" w:color="auto"/>
              <w:right w:val="single" w:sz="4" w:space="0" w:color="auto"/>
            </w:tcBorders>
          </w:tcPr>
          <w:p w14:paraId="4A57A08A"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r w:rsidR="00C65E3C" w14:paraId="445043EB" w14:textId="77777777" w:rsidTr="00C65E3C">
        <w:trPr>
          <w:trHeight w:val="1117"/>
        </w:trPr>
        <w:tc>
          <w:tcPr>
            <w:tcW w:w="0" w:type="auto"/>
            <w:tcBorders>
              <w:top w:val="single" w:sz="4" w:space="0" w:color="auto"/>
              <w:left w:val="single" w:sz="4" w:space="0" w:color="auto"/>
              <w:bottom w:val="single" w:sz="4" w:space="0" w:color="auto"/>
              <w:right w:val="single" w:sz="4" w:space="0" w:color="auto"/>
            </w:tcBorders>
            <w:vAlign w:val="center"/>
          </w:tcPr>
          <w:p w14:paraId="633C6BC3"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1FFEFC2C" w14:textId="77777777" w:rsidR="00C65E3C" w:rsidRDefault="00C65E3C" w:rsidP="00D473CC">
            <w:pPr>
              <w:tabs>
                <w:tab w:val="right" w:leader="underscore" w:pos="8505"/>
                <w:tab w:val="left" w:pos="8647"/>
                <w:tab w:val="right" w:leader="underscore" w:pos="10065"/>
                <w:tab w:val="left" w:pos="10206"/>
                <w:tab w:val="right" w:leader="underscore" w:pos="13962"/>
              </w:tabs>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41CDFC8"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No hay errores gramaticales, ortográficos o de puntuación.</w:t>
            </w:r>
          </w:p>
        </w:tc>
        <w:tc>
          <w:tcPr>
            <w:tcW w:w="0" w:type="auto"/>
            <w:tcBorders>
              <w:top w:val="single" w:sz="4" w:space="0" w:color="auto"/>
              <w:left w:val="single" w:sz="4" w:space="0" w:color="auto"/>
              <w:bottom w:val="single" w:sz="4" w:space="0" w:color="auto"/>
              <w:right w:val="single" w:sz="4" w:space="0" w:color="auto"/>
            </w:tcBorders>
          </w:tcPr>
          <w:p w14:paraId="32C1AD2F" w14:textId="77777777" w:rsidR="00C65E3C" w:rsidRDefault="00C65E3C" w:rsidP="00D473CC">
            <w:pPr>
              <w:tabs>
                <w:tab w:val="right" w:leader="underscore" w:pos="8505"/>
                <w:tab w:val="left" w:pos="8647"/>
                <w:tab w:val="right" w:leader="underscore" w:pos="10065"/>
                <w:tab w:val="left" w:pos="10206"/>
                <w:tab w:val="right" w:leader="underscore" w:pos="13962"/>
              </w:tabs>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B1DC063"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1-2 errores gramaticales, ortográficos o de puntuación.</w:t>
            </w:r>
          </w:p>
        </w:tc>
        <w:tc>
          <w:tcPr>
            <w:tcW w:w="0" w:type="auto"/>
            <w:tcBorders>
              <w:top w:val="single" w:sz="4" w:space="0" w:color="auto"/>
              <w:left w:val="single" w:sz="4" w:space="0" w:color="auto"/>
              <w:bottom w:val="single" w:sz="4" w:space="0" w:color="auto"/>
              <w:right w:val="single" w:sz="4" w:space="0" w:color="auto"/>
            </w:tcBorders>
          </w:tcPr>
          <w:p w14:paraId="4F6A676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00E11F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3-4 errores gramaticales, ortográficos o de puntuación.</w:t>
            </w:r>
          </w:p>
        </w:tc>
        <w:tc>
          <w:tcPr>
            <w:tcW w:w="0" w:type="auto"/>
            <w:tcBorders>
              <w:top w:val="single" w:sz="4" w:space="0" w:color="auto"/>
              <w:left w:val="single" w:sz="4" w:space="0" w:color="auto"/>
              <w:bottom w:val="single" w:sz="4" w:space="0" w:color="auto"/>
              <w:right w:val="single" w:sz="4" w:space="0" w:color="auto"/>
            </w:tcBorders>
          </w:tcPr>
          <w:p w14:paraId="76D517DC"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80143E9"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5-6 errores gramaticales, ortográficos o de puntuación.</w:t>
            </w:r>
          </w:p>
        </w:tc>
        <w:tc>
          <w:tcPr>
            <w:tcW w:w="0" w:type="auto"/>
            <w:tcBorders>
              <w:top w:val="single" w:sz="4" w:space="0" w:color="auto"/>
              <w:left w:val="single" w:sz="4" w:space="0" w:color="auto"/>
              <w:bottom w:val="single" w:sz="4" w:space="0" w:color="auto"/>
              <w:right w:val="single" w:sz="4" w:space="0" w:color="auto"/>
            </w:tcBorders>
          </w:tcPr>
          <w:p w14:paraId="13973E8E"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C477932"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7 o más errores gramaticales, ortográficos o de puntuación.</w:t>
            </w:r>
          </w:p>
        </w:tc>
        <w:tc>
          <w:tcPr>
            <w:tcW w:w="0" w:type="auto"/>
            <w:tcBorders>
              <w:top w:val="single" w:sz="4" w:space="0" w:color="auto"/>
              <w:left w:val="single" w:sz="4" w:space="0" w:color="auto"/>
              <w:bottom w:val="single" w:sz="4" w:space="0" w:color="auto"/>
              <w:right w:val="single" w:sz="4" w:space="0" w:color="auto"/>
            </w:tcBorders>
          </w:tcPr>
          <w:p w14:paraId="4D014210" w14:textId="77777777" w:rsidR="00C65E3C" w:rsidRDefault="00C65E3C" w:rsidP="00D473CC">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564A5B9F" w14:textId="77777777" w:rsidR="00C65E3C" w:rsidRPr="0011217C" w:rsidRDefault="00C65E3C" w:rsidP="00C65E3C">
      <w:pPr>
        <w:rPr>
          <w:rFonts w:ascii="Arial" w:hAnsi="Arial" w:cs="Arial"/>
          <w:sz w:val="24"/>
          <w:szCs w:val="24"/>
        </w:rPr>
      </w:pPr>
    </w:p>
    <w:p w14:paraId="342F7B6E" w14:textId="77777777" w:rsidR="00C65E3C" w:rsidRPr="005407D0" w:rsidRDefault="00C65E3C" w:rsidP="005407D0">
      <w:pPr>
        <w:spacing w:after="0" w:line="276" w:lineRule="auto"/>
        <w:ind w:left="120"/>
        <w:rPr>
          <w:rFonts w:ascii="Arial" w:hAnsi="Arial" w:cs="Arial"/>
          <w:sz w:val="24"/>
          <w:szCs w:val="24"/>
        </w:rPr>
      </w:pPr>
    </w:p>
    <w:sectPr w:rsidR="00C65E3C" w:rsidRPr="005407D0" w:rsidSect="005A7E9B">
      <w:pgSz w:w="12240" w:h="15840"/>
      <w:pgMar w:top="1417" w:right="1701" w:bottom="1417" w:left="1701"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23D5"/>
    <w:multiLevelType w:val="hybridMultilevel"/>
    <w:tmpl w:val="C484B54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DEA6DD2"/>
    <w:multiLevelType w:val="hybridMultilevel"/>
    <w:tmpl w:val="AD1A3F96"/>
    <w:lvl w:ilvl="0" w:tplc="C7349C7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09142B6"/>
    <w:multiLevelType w:val="hybridMultilevel"/>
    <w:tmpl w:val="7CC6341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276B7F"/>
    <w:multiLevelType w:val="hybridMultilevel"/>
    <w:tmpl w:val="649E6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135732"/>
    <w:multiLevelType w:val="hybridMultilevel"/>
    <w:tmpl w:val="BF3A9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BF1448"/>
    <w:multiLevelType w:val="hybridMultilevel"/>
    <w:tmpl w:val="6DB401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017042"/>
    <w:multiLevelType w:val="hybridMultilevel"/>
    <w:tmpl w:val="D7B24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1C4513"/>
    <w:multiLevelType w:val="hybridMultilevel"/>
    <w:tmpl w:val="5D16AE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557481"/>
    <w:multiLevelType w:val="hybridMultilevel"/>
    <w:tmpl w:val="54DAA256"/>
    <w:lvl w:ilvl="0" w:tplc="34CCE65E">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5"/>
  </w:num>
  <w:num w:numId="2">
    <w:abstractNumId w:val="3"/>
  </w:num>
  <w:num w:numId="3">
    <w:abstractNumId w:val="0"/>
  </w:num>
  <w:num w:numId="4">
    <w:abstractNumId w:val="6"/>
  </w:num>
  <w:num w:numId="5">
    <w:abstractNumId w:val="8"/>
  </w:num>
  <w:num w:numId="6">
    <w:abstractNumId w:val="1"/>
  </w:num>
  <w:num w:numId="7">
    <w:abstractNumId w:val="10"/>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B2"/>
    <w:rsid w:val="00020CB2"/>
    <w:rsid w:val="00021EAA"/>
    <w:rsid w:val="0002438B"/>
    <w:rsid w:val="00096259"/>
    <w:rsid w:val="0015207A"/>
    <w:rsid w:val="001B7125"/>
    <w:rsid w:val="001C7C40"/>
    <w:rsid w:val="00226DD8"/>
    <w:rsid w:val="00285A96"/>
    <w:rsid w:val="002939F6"/>
    <w:rsid w:val="002A1262"/>
    <w:rsid w:val="002B3270"/>
    <w:rsid w:val="003827BC"/>
    <w:rsid w:val="00383EB5"/>
    <w:rsid w:val="00444B35"/>
    <w:rsid w:val="004D1E58"/>
    <w:rsid w:val="00513D2E"/>
    <w:rsid w:val="005407D0"/>
    <w:rsid w:val="00575BBA"/>
    <w:rsid w:val="0059041C"/>
    <w:rsid w:val="005A7E9B"/>
    <w:rsid w:val="005C0FAA"/>
    <w:rsid w:val="005D18C3"/>
    <w:rsid w:val="00651935"/>
    <w:rsid w:val="006C69E9"/>
    <w:rsid w:val="00753B9F"/>
    <w:rsid w:val="00777D0C"/>
    <w:rsid w:val="008320CD"/>
    <w:rsid w:val="0084017B"/>
    <w:rsid w:val="00843536"/>
    <w:rsid w:val="008C215D"/>
    <w:rsid w:val="008D47DD"/>
    <w:rsid w:val="00940694"/>
    <w:rsid w:val="009A4D1C"/>
    <w:rsid w:val="009B5062"/>
    <w:rsid w:val="009E63A8"/>
    <w:rsid w:val="00A37B6E"/>
    <w:rsid w:val="00AC0129"/>
    <w:rsid w:val="00AD43E7"/>
    <w:rsid w:val="00AD7FB7"/>
    <w:rsid w:val="00B10B31"/>
    <w:rsid w:val="00B11CEB"/>
    <w:rsid w:val="00BB657D"/>
    <w:rsid w:val="00BF1F6B"/>
    <w:rsid w:val="00C65E3C"/>
    <w:rsid w:val="00D6132C"/>
    <w:rsid w:val="00D74FF0"/>
    <w:rsid w:val="00E32158"/>
    <w:rsid w:val="00EB3359"/>
    <w:rsid w:val="00F00836"/>
    <w:rsid w:val="00F31303"/>
    <w:rsid w:val="00F64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72EF"/>
  <w15:chartTrackingRefBased/>
  <w15:docId w15:val="{2CA5BC39-38AA-465C-82EC-6E93B43D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0836"/>
    <w:pPr>
      <w:ind w:left="720"/>
      <w:contextualSpacing/>
    </w:pPr>
  </w:style>
  <w:style w:type="character" w:styleId="Hipervnculo">
    <w:name w:val="Hyperlink"/>
    <w:basedOn w:val="Fuentedeprrafopredeter"/>
    <w:uiPriority w:val="99"/>
    <w:unhideWhenUsed/>
    <w:rsid w:val="006C69E9"/>
    <w:rPr>
      <w:color w:val="0563C1" w:themeColor="hyperlink"/>
      <w:u w:val="single"/>
    </w:rPr>
  </w:style>
  <w:style w:type="character" w:styleId="Mencinsinresolver">
    <w:name w:val="Unresolved Mention"/>
    <w:basedOn w:val="Fuentedeprrafopredeter"/>
    <w:uiPriority w:val="99"/>
    <w:semiHidden/>
    <w:unhideWhenUsed/>
    <w:rsid w:val="006C69E9"/>
    <w:rPr>
      <w:color w:val="605E5C"/>
      <w:shd w:val="clear" w:color="auto" w:fill="E1DFDD"/>
    </w:rPr>
  </w:style>
  <w:style w:type="paragraph" w:styleId="NormalWeb">
    <w:name w:val="Normal (Web)"/>
    <w:basedOn w:val="Normal"/>
    <w:uiPriority w:val="99"/>
    <w:semiHidden/>
    <w:unhideWhenUsed/>
    <w:rsid w:val="001520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99195">
      <w:bodyDiv w:val="1"/>
      <w:marLeft w:val="0"/>
      <w:marRight w:val="0"/>
      <w:marTop w:val="0"/>
      <w:marBottom w:val="0"/>
      <w:divBdr>
        <w:top w:val="none" w:sz="0" w:space="0" w:color="auto"/>
        <w:left w:val="none" w:sz="0" w:space="0" w:color="auto"/>
        <w:bottom w:val="none" w:sz="0" w:space="0" w:color="auto"/>
        <w:right w:val="none" w:sz="0" w:space="0" w:color="auto"/>
      </w:divBdr>
    </w:div>
    <w:div w:id="1316960001">
      <w:bodyDiv w:val="1"/>
      <w:marLeft w:val="0"/>
      <w:marRight w:val="0"/>
      <w:marTop w:val="0"/>
      <w:marBottom w:val="0"/>
      <w:divBdr>
        <w:top w:val="none" w:sz="0" w:space="0" w:color="auto"/>
        <w:left w:val="none" w:sz="0" w:space="0" w:color="auto"/>
        <w:bottom w:val="none" w:sz="0" w:space="0" w:color="auto"/>
        <w:right w:val="none" w:sz="0" w:space="0" w:color="auto"/>
      </w:divBdr>
    </w:div>
    <w:div w:id="1498886480">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710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gob.mx/work/models/sep1/Resource/558c2c24-0b12-4676-ad90-8ab78086b184/ley_general_educ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MlaQ_ESb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13</Pages>
  <Words>3118</Words>
  <Characters>17150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7</cp:revision>
  <dcterms:created xsi:type="dcterms:W3CDTF">2021-03-23T06:16:00Z</dcterms:created>
  <dcterms:modified xsi:type="dcterms:W3CDTF">2021-04-01T05:20:00Z</dcterms:modified>
</cp:coreProperties>
</file>