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B3A" w:rsidRDefault="007C2B3A" w:rsidP="007C2B3A">
      <w:pPr>
        <w:spacing w:after="200" w:line="276" w:lineRule="auto"/>
        <w:jc w:val="center"/>
        <w:rPr>
          <w:rFonts w:ascii="Arial" w:eastAsia="Calibri" w:hAnsi="Arial" w:cs="Arial"/>
          <w:b/>
          <w:sz w:val="28"/>
          <w:lang w:val="es-ES_tradnl"/>
        </w:rPr>
      </w:pPr>
      <w:r>
        <w:rPr>
          <w:rFonts w:ascii="Arial" w:eastAsia="Calibri" w:hAnsi="Arial" w:cs="Arial"/>
          <w:b/>
          <w:sz w:val="28"/>
          <w:lang w:val="es-ES_tradnl"/>
        </w:rPr>
        <w:t>ESCUELA NORMAL DE EDUCACIÓN PREESCOLAR</w:t>
      </w:r>
    </w:p>
    <w:p w:rsidR="007C2B3A" w:rsidRPr="001D6EE3" w:rsidRDefault="007C2B3A" w:rsidP="007C2B3A">
      <w:pPr>
        <w:spacing w:after="200" w:line="276" w:lineRule="auto"/>
        <w:jc w:val="center"/>
        <w:rPr>
          <w:rFonts w:ascii="Arial" w:eastAsia="Calibri" w:hAnsi="Arial" w:cs="Arial"/>
          <w:b/>
          <w:sz w:val="28"/>
          <w:lang w:val="es-ES_tradnl"/>
        </w:rPr>
      </w:pPr>
      <w:r w:rsidRPr="001D6EE3">
        <w:rPr>
          <w:rFonts w:ascii="Times New Roman" w:eastAsia="Times New Roman" w:hAnsi="Times New Roman" w:cs="Times New Roman"/>
          <w:noProof/>
          <w:sz w:val="24"/>
          <w:szCs w:val="24"/>
          <w:lang w:eastAsia="es-MX"/>
        </w:rPr>
        <w:drawing>
          <wp:inline distT="0" distB="0" distL="0" distR="0" wp14:anchorId="7EB549EA" wp14:editId="0BE19F34">
            <wp:extent cx="1895475" cy="1409700"/>
            <wp:effectExtent l="0" t="0" r="9525" b="0"/>
            <wp:docPr id="2"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7C2B3A" w:rsidRPr="001D6EE3" w:rsidRDefault="007C2B3A" w:rsidP="007C2B3A">
      <w:pPr>
        <w:spacing w:after="20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 xml:space="preserve">Licenciatura en educación preescolar </w:t>
      </w:r>
    </w:p>
    <w:p w:rsidR="007C2B3A" w:rsidRPr="001D6EE3" w:rsidRDefault="007C2B3A" w:rsidP="007C2B3A">
      <w:pPr>
        <w:spacing w:after="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Materia: </w:t>
      </w:r>
      <w:r w:rsidRPr="00B20BDA">
        <w:rPr>
          <w:rFonts w:ascii="Arial" w:eastAsia="Calibri" w:hAnsi="Arial" w:cs="Arial"/>
          <w:sz w:val="28"/>
          <w:szCs w:val="28"/>
          <w:lang w:val="es-ES_tradnl"/>
        </w:rPr>
        <w:t>Bases Legales y Normativas de la Educación Básica</w:t>
      </w:r>
    </w:p>
    <w:p w:rsidR="007C2B3A" w:rsidRPr="00B20BDA" w:rsidRDefault="007C2B3A" w:rsidP="007C2B3A">
      <w:pPr>
        <w:spacing w:after="200" w:line="276" w:lineRule="auto"/>
        <w:jc w:val="center"/>
        <w:rPr>
          <w:rFonts w:ascii="Arial" w:eastAsia="Calibri" w:hAnsi="Arial" w:cs="Arial"/>
          <w:sz w:val="28"/>
          <w:szCs w:val="28"/>
          <w:lang w:val="es-ES_tradnl"/>
        </w:rPr>
      </w:pPr>
      <w:proofErr w:type="spellStart"/>
      <w:r w:rsidRPr="001D6EE3">
        <w:rPr>
          <w:rFonts w:ascii="Arial" w:eastAsia="Calibri" w:hAnsi="Arial" w:cs="Arial"/>
          <w:b/>
          <w:sz w:val="28"/>
          <w:szCs w:val="28"/>
          <w:lang w:val="es-ES_tradnl"/>
        </w:rPr>
        <w:t>Profr</w:t>
      </w:r>
      <w:proofErr w:type="spellEnd"/>
      <w:r w:rsidRPr="001D6EE3">
        <w:rPr>
          <w:rFonts w:ascii="Arial" w:eastAsia="Calibri" w:hAnsi="Arial" w:cs="Arial"/>
          <w:b/>
          <w:sz w:val="28"/>
          <w:szCs w:val="28"/>
          <w:lang w:val="es-ES_tradnl"/>
        </w:rPr>
        <w:t xml:space="preserve">.: </w:t>
      </w:r>
      <w:r w:rsidRPr="00B20BDA">
        <w:rPr>
          <w:rFonts w:ascii="Arial" w:eastAsia="Calibri" w:hAnsi="Arial" w:cs="Arial"/>
          <w:sz w:val="28"/>
          <w:szCs w:val="28"/>
          <w:lang w:val="es-ES_tradnl"/>
        </w:rPr>
        <w:t>Arturo Flores Rodríguez</w:t>
      </w:r>
    </w:p>
    <w:p w:rsidR="007C2B3A" w:rsidRDefault="007C2B3A" w:rsidP="007C2B3A">
      <w:pPr>
        <w:spacing w:after="20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Unidad de aprendizaje 1: </w:t>
      </w:r>
      <w:r w:rsidRPr="00B20BDA">
        <w:rPr>
          <w:rFonts w:ascii="Arial" w:eastAsia="Calibri" w:hAnsi="Arial" w:cs="Arial"/>
          <w:sz w:val="28"/>
          <w:szCs w:val="28"/>
          <w:lang w:val="es-ES_tradnl"/>
        </w:rPr>
        <w:t>La Educación como derecho: Principios filosóficos, legales, normativos y éticos.</w:t>
      </w:r>
    </w:p>
    <w:p w:rsidR="007C2B3A" w:rsidRPr="006136C9" w:rsidRDefault="007C2B3A" w:rsidP="007C2B3A">
      <w:pPr>
        <w:spacing w:after="200" w:line="276" w:lineRule="auto"/>
        <w:jc w:val="center"/>
        <w:rPr>
          <w:rFonts w:ascii="Arial" w:eastAsia="Calibri" w:hAnsi="Arial" w:cs="Arial"/>
          <w:b/>
          <w:sz w:val="36"/>
          <w:szCs w:val="28"/>
          <w:lang w:val="es-ES_tradnl"/>
        </w:rPr>
      </w:pPr>
      <w:r w:rsidRPr="006136C9">
        <w:rPr>
          <w:rFonts w:ascii="Arial" w:eastAsia="Calibri" w:hAnsi="Arial" w:cs="Arial"/>
          <w:b/>
          <w:sz w:val="36"/>
          <w:szCs w:val="28"/>
          <w:lang w:val="es-ES_tradnl"/>
        </w:rPr>
        <w:t>ACT.1.</w:t>
      </w:r>
      <w:r>
        <w:rPr>
          <w:rFonts w:ascii="Arial" w:eastAsia="Calibri" w:hAnsi="Arial" w:cs="Arial"/>
          <w:b/>
          <w:sz w:val="36"/>
          <w:szCs w:val="28"/>
          <w:lang w:val="es-ES_tradnl"/>
        </w:rPr>
        <w:t>2</w:t>
      </w:r>
      <w:r w:rsidRPr="006136C9">
        <w:rPr>
          <w:rFonts w:ascii="Arial" w:eastAsia="Calibri" w:hAnsi="Arial" w:cs="Arial"/>
          <w:b/>
          <w:sz w:val="36"/>
          <w:szCs w:val="28"/>
          <w:lang w:val="es-ES_tradnl"/>
        </w:rPr>
        <w:t>.</w:t>
      </w:r>
    </w:p>
    <w:p w:rsidR="007C2B3A" w:rsidRDefault="007C2B3A" w:rsidP="007C2B3A">
      <w:pPr>
        <w:spacing w:after="0" w:line="276" w:lineRule="auto"/>
        <w:jc w:val="center"/>
        <w:rPr>
          <w:rFonts w:ascii="Arial" w:eastAsia="Calibri" w:hAnsi="Arial" w:cs="Arial"/>
          <w:b/>
          <w:sz w:val="24"/>
          <w:szCs w:val="28"/>
          <w:lang w:val="es-ES_tradnl"/>
        </w:rPr>
      </w:pPr>
      <w:r w:rsidRPr="001D6EE3">
        <w:rPr>
          <w:rFonts w:ascii="Arial" w:eastAsia="Calibri" w:hAnsi="Arial" w:cs="Arial"/>
          <w:b/>
          <w:sz w:val="24"/>
          <w:szCs w:val="28"/>
          <w:lang w:val="es-ES_tradnl"/>
        </w:rPr>
        <w:t xml:space="preserve">Competencias de la unidad de aprendizaje: </w:t>
      </w:r>
    </w:p>
    <w:p w:rsidR="007C2B3A" w:rsidRDefault="007C2B3A" w:rsidP="007C2B3A">
      <w:pPr>
        <w:spacing w:after="0" w:line="276" w:lineRule="auto"/>
        <w:jc w:val="center"/>
        <w:rPr>
          <w:rFonts w:ascii="Arial" w:eastAsia="Calibri" w:hAnsi="Arial" w:cs="Arial"/>
          <w:sz w:val="24"/>
          <w:szCs w:val="28"/>
          <w:lang w:val="es-ES_tradnl"/>
        </w:rPr>
      </w:pPr>
      <w:r w:rsidRPr="00B20BDA">
        <w:rPr>
          <w:rFonts w:ascii="Arial" w:eastAsia="Calibri" w:hAnsi="Arial" w:cs="Arial"/>
          <w:sz w:val="24"/>
          <w:szCs w:val="28"/>
          <w:lang w:val="es-ES_tradnl"/>
        </w:rPr>
        <w:t>Integra recursos de la investigación educativa para enriquecer su práctica profesional, expresando su interés por el conocimiento, la ciencia y la mejora de la educación.</w:t>
      </w:r>
      <w:r>
        <w:rPr>
          <w:rFonts w:ascii="Arial" w:eastAsia="Calibri" w:hAnsi="Arial" w:cs="Arial"/>
          <w:sz w:val="24"/>
          <w:szCs w:val="28"/>
          <w:lang w:val="es-ES_tradnl"/>
        </w:rPr>
        <w:t xml:space="preserve"> </w:t>
      </w:r>
    </w:p>
    <w:p w:rsidR="007C2B3A" w:rsidRPr="00B20BDA" w:rsidRDefault="007C2B3A" w:rsidP="007C2B3A">
      <w:pPr>
        <w:spacing w:after="0" w:line="276" w:lineRule="auto"/>
        <w:jc w:val="center"/>
        <w:rPr>
          <w:rFonts w:ascii="Arial" w:eastAsia="Calibri" w:hAnsi="Arial" w:cs="Arial"/>
          <w:sz w:val="24"/>
          <w:szCs w:val="28"/>
          <w:lang w:val="es-ES_tradnl"/>
        </w:rPr>
      </w:pPr>
      <w:r w:rsidRPr="00B20BDA">
        <w:rPr>
          <w:rFonts w:ascii="Arial" w:eastAsia="Calibri" w:hAnsi="Arial" w:cs="Arial"/>
          <w:sz w:val="24"/>
          <w:szCs w:val="28"/>
          <w:lang w:val="es-ES_tradnl"/>
        </w:rPr>
        <w:t>Actúa de manera ética ante la diversidad de situaciones que se presentan en la práctica profesional.</w:t>
      </w:r>
    </w:p>
    <w:p w:rsidR="007C2B3A" w:rsidRPr="001D6EE3" w:rsidRDefault="007C2B3A" w:rsidP="007C2B3A">
      <w:pPr>
        <w:spacing w:before="240" w:after="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 xml:space="preserve">Alumna: </w:t>
      </w:r>
      <w:proofErr w:type="spellStart"/>
      <w:r w:rsidRPr="001D6EE3">
        <w:rPr>
          <w:rFonts w:ascii="Arial" w:eastAsia="Calibri" w:hAnsi="Arial" w:cs="Arial"/>
          <w:sz w:val="28"/>
          <w:szCs w:val="28"/>
          <w:lang w:val="es-ES_tradnl"/>
        </w:rPr>
        <w:t>Yazmin</w:t>
      </w:r>
      <w:proofErr w:type="spellEnd"/>
      <w:r w:rsidRPr="001D6EE3">
        <w:rPr>
          <w:rFonts w:ascii="Arial" w:eastAsia="Calibri" w:hAnsi="Arial" w:cs="Arial"/>
          <w:sz w:val="28"/>
          <w:szCs w:val="28"/>
          <w:lang w:val="es-ES_tradnl"/>
        </w:rPr>
        <w:t xml:space="preserve"> </w:t>
      </w:r>
      <w:proofErr w:type="spellStart"/>
      <w:r w:rsidRPr="001D6EE3">
        <w:rPr>
          <w:rFonts w:ascii="Arial" w:eastAsia="Calibri" w:hAnsi="Arial" w:cs="Arial"/>
          <w:sz w:val="28"/>
          <w:szCs w:val="28"/>
          <w:lang w:val="es-ES_tradnl"/>
        </w:rPr>
        <w:t>Tellez</w:t>
      </w:r>
      <w:proofErr w:type="spellEnd"/>
      <w:r w:rsidRPr="001D6EE3">
        <w:rPr>
          <w:rFonts w:ascii="Arial" w:eastAsia="Calibri" w:hAnsi="Arial" w:cs="Arial"/>
          <w:sz w:val="28"/>
          <w:szCs w:val="28"/>
          <w:lang w:val="es-ES_tradnl"/>
        </w:rPr>
        <w:t xml:space="preserve"> Fuentes </w:t>
      </w:r>
      <w:r w:rsidRPr="009A3F31">
        <w:rPr>
          <w:rFonts w:ascii="Arial" w:eastAsia="Calibri" w:hAnsi="Arial" w:cs="Arial"/>
          <w:b/>
          <w:sz w:val="28"/>
          <w:szCs w:val="28"/>
          <w:lang w:val="es-ES_tradnl"/>
        </w:rPr>
        <w:t>N.L.</w:t>
      </w:r>
      <w:r w:rsidRPr="001D6EE3">
        <w:rPr>
          <w:rFonts w:ascii="Arial" w:eastAsia="Calibri" w:hAnsi="Arial" w:cs="Arial"/>
          <w:b/>
          <w:sz w:val="28"/>
          <w:szCs w:val="28"/>
          <w:lang w:val="es-ES_tradnl"/>
        </w:rPr>
        <w:t xml:space="preserve"> </w:t>
      </w:r>
      <w:r w:rsidRPr="001D6EE3">
        <w:rPr>
          <w:rFonts w:ascii="Arial" w:eastAsia="Calibri" w:hAnsi="Arial" w:cs="Arial"/>
          <w:sz w:val="28"/>
          <w:szCs w:val="28"/>
          <w:lang w:val="es-ES_tradnl"/>
        </w:rPr>
        <w:t>2</w:t>
      </w:r>
      <w:r>
        <w:rPr>
          <w:rFonts w:ascii="Arial" w:eastAsia="Calibri" w:hAnsi="Arial" w:cs="Arial"/>
          <w:sz w:val="28"/>
          <w:szCs w:val="28"/>
          <w:lang w:val="es-ES_tradnl"/>
        </w:rPr>
        <w:t>0</w:t>
      </w:r>
    </w:p>
    <w:p w:rsidR="007C2B3A" w:rsidRPr="001D6EE3" w:rsidRDefault="007C2B3A" w:rsidP="007C2B3A">
      <w:pPr>
        <w:spacing w:after="20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Sexto</w:t>
      </w:r>
      <w:r w:rsidRPr="001D6EE3">
        <w:rPr>
          <w:rFonts w:ascii="Arial" w:eastAsia="Calibri" w:hAnsi="Arial" w:cs="Arial"/>
          <w:b/>
          <w:sz w:val="28"/>
          <w:szCs w:val="28"/>
          <w:lang w:val="es-ES_tradnl"/>
        </w:rPr>
        <w:t xml:space="preserve"> semestre Sección </w:t>
      </w:r>
      <w:r>
        <w:rPr>
          <w:rFonts w:ascii="Arial" w:eastAsia="Calibri" w:hAnsi="Arial" w:cs="Arial"/>
          <w:b/>
          <w:sz w:val="28"/>
          <w:szCs w:val="28"/>
          <w:lang w:val="es-ES_tradnl"/>
        </w:rPr>
        <w:t>A</w:t>
      </w:r>
    </w:p>
    <w:p w:rsidR="007C2B3A" w:rsidRPr="001D6EE3" w:rsidRDefault="007C2B3A" w:rsidP="007C2B3A">
      <w:pPr>
        <w:spacing w:after="200" w:line="276" w:lineRule="auto"/>
        <w:rPr>
          <w:rFonts w:ascii="Arial" w:eastAsia="Calibri" w:hAnsi="Arial" w:cs="Arial"/>
          <w:sz w:val="28"/>
          <w:szCs w:val="28"/>
          <w:lang w:val="es-ES_tradnl"/>
        </w:rPr>
      </w:pPr>
    </w:p>
    <w:p w:rsidR="007C2B3A" w:rsidRPr="001D6EE3" w:rsidRDefault="007C2B3A" w:rsidP="007C2B3A">
      <w:pPr>
        <w:spacing w:after="0" w:line="276" w:lineRule="auto"/>
        <w:rPr>
          <w:rFonts w:ascii="Arial" w:eastAsia="Calibri" w:hAnsi="Arial" w:cs="Arial"/>
          <w:sz w:val="28"/>
          <w:szCs w:val="28"/>
          <w:lang w:val="es-ES_tradnl"/>
        </w:rPr>
      </w:pPr>
      <w:r w:rsidRPr="001D6EE3">
        <w:rPr>
          <w:rFonts w:ascii="Arial" w:eastAsia="Calibri" w:hAnsi="Arial" w:cs="Arial"/>
          <w:sz w:val="28"/>
          <w:szCs w:val="28"/>
          <w:lang w:val="es-ES_tradnl"/>
        </w:rPr>
        <w:t>Saltillo, Coahuila</w:t>
      </w:r>
    </w:p>
    <w:p w:rsidR="007C2B3A" w:rsidRDefault="007C2B3A" w:rsidP="007C2B3A">
      <w:pPr>
        <w:spacing w:after="200" w:line="276" w:lineRule="auto"/>
        <w:jc w:val="right"/>
        <w:rPr>
          <w:rFonts w:ascii="Arial" w:eastAsia="Calibri" w:hAnsi="Arial" w:cs="Arial"/>
          <w:sz w:val="28"/>
          <w:szCs w:val="28"/>
          <w:lang w:val="es-ES_tradnl"/>
        </w:rPr>
      </w:pPr>
      <w:r>
        <w:rPr>
          <w:rFonts w:ascii="Arial" w:eastAsia="Calibri" w:hAnsi="Arial" w:cs="Arial"/>
          <w:sz w:val="28"/>
          <w:szCs w:val="28"/>
          <w:lang w:val="es-ES_tradnl"/>
        </w:rPr>
        <w:t xml:space="preserve">22 </w:t>
      </w:r>
      <w:r w:rsidRPr="001D6EE3">
        <w:rPr>
          <w:rFonts w:ascii="Arial" w:eastAsia="Calibri" w:hAnsi="Arial" w:cs="Arial"/>
          <w:sz w:val="28"/>
          <w:szCs w:val="28"/>
          <w:lang w:val="es-ES_tradnl"/>
        </w:rPr>
        <w:t xml:space="preserve">de </w:t>
      </w:r>
      <w:r>
        <w:rPr>
          <w:rFonts w:ascii="Arial" w:eastAsia="Calibri" w:hAnsi="Arial" w:cs="Arial"/>
          <w:sz w:val="28"/>
          <w:szCs w:val="28"/>
          <w:lang w:val="es-ES_tradnl"/>
        </w:rPr>
        <w:t>marzo</w:t>
      </w:r>
      <w:r w:rsidRPr="001D6EE3">
        <w:rPr>
          <w:rFonts w:ascii="Arial" w:eastAsia="Calibri" w:hAnsi="Arial" w:cs="Arial"/>
          <w:sz w:val="28"/>
          <w:szCs w:val="28"/>
          <w:lang w:val="es-ES_tradnl"/>
        </w:rPr>
        <w:t xml:space="preserve"> de 202</w:t>
      </w:r>
      <w:r>
        <w:rPr>
          <w:rFonts w:ascii="Arial" w:eastAsia="Calibri" w:hAnsi="Arial" w:cs="Arial"/>
          <w:sz w:val="28"/>
          <w:szCs w:val="28"/>
          <w:lang w:val="es-ES_tradnl"/>
        </w:rPr>
        <w:t>1</w:t>
      </w:r>
    </w:p>
    <w:p w:rsidR="007C2B3A" w:rsidRDefault="007C2B3A" w:rsidP="007C2B3A">
      <w:pPr>
        <w:spacing w:after="200" w:line="276" w:lineRule="auto"/>
        <w:jc w:val="right"/>
        <w:rPr>
          <w:rFonts w:ascii="Arial" w:eastAsia="Calibri" w:hAnsi="Arial" w:cs="Arial"/>
          <w:sz w:val="28"/>
          <w:szCs w:val="28"/>
          <w:lang w:val="es-ES_tradnl"/>
        </w:rPr>
      </w:pPr>
    </w:p>
    <w:p w:rsidR="007C2B3A" w:rsidRDefault="007C2B3A" w:rsidP="007C2B3A">
      <w:pPr>
        <w:spacing w:after="200" w:line="276" w:lineRule="auto"/>
        <w:jc w:val="right"/>
        <w:rPr>
          <w:rFonts w:ascii="Arial" w:eastAsia="Calibri" w:hAnsi="Arial" w:cs="Arial"/>
          <w:sz w:val="28"/>
          <w:szCs w:val="28"/>
          <w:lang w:val="es-ES_tradnl"/>
        </w:rPr>
      </w:pPr>
    </w:p>
    <w:p w:rsidR="007C2B3A" w:rsidRDefault="007C2B3A" w:rsidP="007C2B3A">
      <w:pPr>
        <w:spacing w:after="200" w:line="276" w:lineRule="auto"/>
        <w:jc w:val="right"/>
        <w:rPr>
          <w:rFonts w:ascii="Arial" w:eastAsia="Calibri" w:hAnsi="Arial" w:cs="Arial"/>
          <w:sz w:val="28"/>
          <w:szCs w:val="28"/>
          <w:lang w:val="es-ES_tradnl"/>
        </w:rPr>
      </w:pPr>
    </w:p>
    <w:p w:rsidR="007C2B3A" w:rsidRDefault="007C2B3A" w:rsidP="007C2B3A">
      <w:pPr>
        <w:spacing w:after="200" w:line="276" w:lineRule="auto"/>
        <w:jc w:val="right"/>
        <w:rPr>
          <w:rFonts w:ascii="Arial" w:eastAsia="Calibri" w:hAnsi="Arial" w:cs="Arial"/>
          <w:sz w:val="28"/>
          <w:szCs w:val="28"/>
          <w:lang w:val="es-ES_tradnl"/>
        </w:rPr>
      </w:pPr>
    </w:p>
    <w:p w:rsidR="007C2B3A" w:rsidRDefault="007C2B3A" w:rsidP="007C2B3A">
      <w:pPr>
        <w:spacing w:after="200" w:line="276" w:lineRule="auto"/>
        <w:jc w:val="right"/>
        <w:rPr>
          <w:rFonts w:ascii="Arial" w:eastAsia="Calibri" w:hAnsi="Arial" w:cs="Arial"/>
          <w:sz w:val="28"/>
          <w:szCs w:val="28"/>
          <w:lang w:val="es-ES_tradnl"/>
        </w:rPr>
      </w:pPr>
    </w:p>
    <w:p w:rsidR="007C2B3A" w:rsidRDefault="007C2B3A" w:rsidP="007C2B3A">
      <w:pPr>
        <w:spacing w:after="200" w:line="276" w:lineRule="auto"/>
        <w:ind w:left="708"/>
        <w:jc w:val="both"/>
        <w:rPr>
          <w:rFonts w:ascii="Arial" w:eastAsia="Calibri" w:hAnsi="Arial" w:cs="Arial"/>
          <w:b/>
          <w:sz w:val="28"/>
          <w:szCs w:val="28"/>
          <w:lang w:val="es-ES_tradnl"/>
        </w:rPr>
      </w:pPr>
      <w:r>
        <w:rPr>
          <w:rFonts w:ascii="Arial" w:eastAsia="Calibri" w:hAnsi="Arial" w:cs="Arial"/>
          <w:b/>
          <w:sz w:val="28"/>
          <w:szCs w:val="28"/>
          <w:lang w:val="es-ES_tradnl"/>
        </w:rPr>
        <w:t xml:space="preserve">REPORTE DE LECTURA </w:t>
      </w:r>
    </w:p>
    <w:p w:rsidR="007C2B3A" w:rsidRDefault="007C2B3A" w:rsidP="007C2B3A">
      <w:pPr>
        <w:spacing w:after="200" w:line="276" w:lineRule="auto"/>
        <w:jc w:val="both"/>
        <w:rPr>
          <w:rFonts w:ascii="Arial" w:eastAsia="Calibri" w:hAnsi="Arial" w:cs="Arial"/>
          <w:i/>
          <w:sz w:val="28"/>
          <w:szCs w:val="28"/>
          <w:lang w:val="es-ES_tradnl"/>
        </w:rPr>
      </w:pPr>
      <w:r>
        <w:rPr>
          <w:rFonts w:ascii="Arial" w:eastAsia="Calibri" w:hAnsi="Arial" w:cs="Arial"/>
          <w:i/>
          <w:sz w:val="28"/>
          <w:szCs w:val="28"/>
          <w:lang w:val="es-ES_tradnl"/>
        </w:rPr>
        <w:t>“CTE: Primera sesión 2019 – 2020”</w:t>
      </w:r>
    </w:p>
    <w:p w:rsidR="007C2B3A" w:rsidRDefault="007C2B3A" w:rsidP="007C2B3A">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A partir del minuto 14:36 al 27:00, el ex secretario de Educación Pública, Esteban Moctezuma habla acerca de las leyes secundarias educativas que fueron derivadas de la reforma al Articulo 3° Constitucional, las cuales son:</w:t>
      </w:r>
    </w:p>
    <w:p w:rsidR="007C2B3A" w:rsidRDefault="007C2B3A" w:rsidP="007C2B3A">
      <w:pPr>
        <w:pStyle w:val="Prrafodelista"/>
        <w:numPr>
          <w:ilvl w:val="0"/>
          <w:numId w:val="1"/>
        </w:num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Ley General de Educación.</w:t>
      </w:r>
    </w:p>
    <w:p w:rsidR="007C2B3A" w:rsidRDefault="007C2B3A" w:rsidP="007C2B3A">
      <w:pPr>
        <w:pStyle w:val="Prrafodelista"/>
        <w:numPr>
          <w:ilvl w:val="0"/>
          <w:numId w:val="1"/>
        </w:num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Ley General del Sistema para la Carrera de Maestras y Maestros.</w:t>
      </w:r>
    </w:p>
    <w:p w:rsidR="007C2B3A" w:rsidRDefault="007C2B3A" w:rsidP="007C2B3A">
      <w:pPr>
        <w:pStyle w:val="Prrafodelista"/>
        <w:numPr>
          <w:ilvl w:val="0"/>
          <w:numId w:val="1"/>
        </w:num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Ley del Organismo para la Mejora Continua de la Educación.</w:t>
      </w:r>
    </w:p>
    <w:p w:rsidR="007C2B3A" w:rsidRDefault="007C2B3A" w:rsidP="007C2B3A">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Menciona que la educación sigue estando a mano del estado mexicano el cual permite que los docentes sean quiénes lleven adelante la educación pública y que la nueva normativa permite ampliar la equidad, entender la cobertura en todos los niveles educativos y llevar una educación de excelencia a los educandos.</w:t>
      </w:r>
    </w:p>
    <w:p w:rsidR="007C2B3A" w:rsidRDefault="007C2B3A" w:rsidP="007C2B3A">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Por otra parte, habla sobre las nuevas leyes las cuales buscan un proceso de mejora continua pues el alumno no va a ser medido solamente por su aprendizaje, sino que también se tomará en cuenta el desarrollo de la autoestima, el desarrollo del sentido comunitario de los alumnos, su creatividad y su deseo de superación personal.</w:t>
      </w:r>
    </w:p>
    <w:p w:rsidR="007C2B3A" w:rsidRDefault="007C2B3A" w:rsidP="007C2B3A">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Asimismo, se busca formar en la educación pública a personas orgullosas de su identidad cultural y étnica. Haciendo mención de la frase “profundo amor por México”. De igual forma, los estudiantes desarrollarán un criterio de tolerancia e inclusión con un espíritu curioso, respetuoso del medio ambiente, innovador y productivo. Por último, comenta que la responsabilidad social irá cultivando física, intelectual, espiritual, emocional, cultural y socialmente.</w:t>
      </w:r>
    </w:p>
    <w:p w:rsidR="007C2B3A" w:rsidRDefault="007C2B3A" w:rsidP="007C2B3A">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El nuevo mexicano que se irá formando va a respetar al derecho ajeno y exigirá el propio y se autorregulará por convicción derivada de una sólida formación de valores.</w:t>
      </w:r>
    </w:p>
    <w:p w:rsidR="007C2B3A" w:rsidRDefault="007C2B3A" w:rsidP="007C2B3A">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lastRenderedPageBreak/>
        <w:t>Por otro lado, habla acerca de la creación del “Sistema para la Carrera de las Maestras y Maestros” el cual implica: un escalafón horizontal para lograr incrementos salariales sin dejar de estar frente a grupo, hace a los padres, madres y tutores corresponsables de la educación de sus hijos y que habrá una mejora gradual en la infraestructura y mantenimiento de las escuelas a través de comités.</w:t>
      </w:r>
    </w:p>
    <w:p w:rsidR="007C2B3A" w:rsidRDefault="007C2B3A" w:rsidP="007C2B3A">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Igualmente, dice que se fomenta el respeto a la labor docente y a su persona por parte de las autoridades educativas, de los estudiantes, padres de familia y de la sociedad en general. Y que se reconocerá a la experiencia de los docentes, así como su vinculación con la comunidad y con el entorno donde desarrollan su labor.</w:t>
      </w:r>
    </w:p>
    <w:p w:rsidR="007C2B3A" w:rsidRDefault="007C2B3A" w:rsidP="007C2B3A">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Comenta que las nuevas leyes educativas aseguran un sistema transparente, se elimina la evaluación punitiva y que se revoca toda la Reforma Educativa anterior. Concluye el video hablando sobre un sistema educativo integral, para así tener la esencia de la Nueva Escuela Mexicana.</w:t>
      </w:r>
    </w:p>
    <w:p w:rsidR="004762B3" w:rsidRDefault="004762B3" w:rsidP="007C2B3A">
      <w:pPr>
        <w:spacing w:after="200" w:line="360" w:lineRule="auto"/>
        <w:jc w:val="both"/>
        <w:rPr>
          <w:rFonts w:ascii="Arial" w:eastAsia="Calibri" w:hAnsi="Arial" w:cs="Arial"/>
          <w:sz w:val="24"/>
          <w:szCs w:val="28"/>
          <w:lang w:val="es-ES_tradnl"/>
        </w:rPr>
      </w:pPr>
    </w:p>
    <w:p w:rsidR="004762B3" w:rsidRDefault="004762B3" w:rsidP="007C2B3A">
      <w:pPr>
        <w:spacing w:after="200" w:line="360" w:lineRule="auto"/>
        <w:jc w:val="both"/>
        <w:rPr>
          <w:rFonts w:ascii="Arial" w:eastAsia="Calibri" w:hAnsi="Arial" w:cs="Arial"/>
          <w:sz w:val="24"/>
          <w:szCs w:val="28"/>
          <w:lang w:val="es-ES_tradnl"/>
        </w:rPr>
      </w:pPr>
    </w:p>
    <w:p w:rsidR="004762B3" w:rsidRDefault="004762B3" w:rsidP="007C2B3A">
      <w:pPr>
        <w:spacing w:after="200" w:line="360" w:lineRule="auto"/>
        <w:jc w:val="both"/>
        <w:rPr>
          <w:rFonts w:ascii="Arial" w:eastAsia="Calibri" w:hAnsi="Arial" w:cs="Arial"/>
          <w:sz w:val="24"/>
          <w:szCs w:val="28"/>
          <w:lang w:val="es-ES_tradnl"/>
        </w:rPr>
      </w:pPr>
    </w:p>
    <w:p w:rsidR="004762B3" w:rsidRDefault="004762B3" w:rsidP="007C2B3A">
      <w:pPr>
        <w:spacing w:after="200" w:line="360" w:lineRule="auto"/>
        <w:jc w:val="both"/>
        <w:rPr>
          <w:rFonts w:ascii="Arial" w:eastAsia="Calibri" w:hAnsi="Arial" w:cs="Arial"/>
          <w:sz w:val="24"/>
          <w:szCs w:val="28"/>
          <w:lang w:val="es-ES_tradnl"/>
        </w:rPr>
      </w:pPr>
    </w:p>
    <w:p w:rsidR="004762B3" w:rsidRDefault="004762B3" w:rsidP="007C2B3A">
      <w:pPr>
        <w:spacing w:after="200" w:line="360" w:lineRule="auto"/>
        <w:jc w:val="both"/>
        <w:rPr>
          <w:rFonts w:ascii="Arial" w:eastAsia="Calibri" w:hAnsi="Arial" w:cs="Arial"/>
          <w:sz w:val="24"/>
          <w:szCs w:val="28"/>
          <w:lang w:val="es-ES_tradnl"/>
        </w:rPr>
      </w:pPr>
    </w:p>
    <w:p w:rsidR="004762B3" w:rsidRDefault="004762B3" w:rsidP="007C2B3A">
      <w:pPr>
        <w:spacing w:after="200" w:line="360" w:lineRule="auto"/>
        <w:jc w:val="both"/>
        <w:rPr>
          <w:rFonts w:ascii="Arial" w:eastAsia="Calibri" w:hAnsi="Arial" w:cs="Arial"/>
          <w:sz w:val="24"/>
          <w:szCs w:val="28"/>
          <w:lang w:val="es-ES_tradnl"/>
        </w:rPr>
      </w:pPr>
    </w:p>
    <w:p w:rsidR="004762B3" w:rsidRDefault="004762B3" w:rsidP="007C2B3A">
      <w:pPr>
        <w:spacing w:after="200" w:line="360" w:lineRule="auto"/>
        <w:jc w:val="both"/>
        <w:rPr>
          <w:rFonts w:ascii="Arial" w:eastAsia="Calibri" w:hAnsi="Arial" w:cs="Arial"/>
          <w:sz w:val="24"/>
          <w:szCs w:val="28"/>
          <w:lang w:val="es-ES_tradnl"/>
        </w:rPr>
      </w:pPr>
    </w:p>
    <w:p w:rsidR="004762B3" w:rsidRDefault="004762B3" w:rsidP="007C2B3A">
      <w:pPr>
        <w:spacing w:after="200" w:line="360" w:lineRule="auto"/>
        <w:jc w:val="both"/>
        <w:rPr>
          <w:rFonts w:ascii="Arial" w:eastAsia="Calibri" w:hAnsi="Arial" w:cs="Arial"/>
          <w:sz w:val="24"/>
          <w:szCs w:val="28"/>
          <w:lang w:val="es-ES_tradnl"/>
        </w:rPr>
      </w:pPr>
    </w:p>
    <w:p w:rsidR="004762B3" w:rsidRDefault="004762B3" w:rsidP="007C2B3A">
      <w:pPr>
        <w:spacing w:after="200" w:line="360" w:lineRule="auto"/>
        <w:jc w:val="both"/>
        <w:rPr>
          <w:rFonts w:ascii="Arial" w:eastAsia="Calibri" w:hAnsi="Arial" w:cs="Arial"/>
          <w:sz w:val="24"/>
          <w:szCs w:val="28"/>
          <w:lang w:val="es-ES_tradnl"/>
        </w:rPr>
      </w:pPr>
    </w:p>
    <w:p w:rsidR="004762B3" w:rsidRDefault="004762B3" w:rsidP="007C2B3A">
      <w:pPr>
        <w:spacing w:after="200" w:line="360" w:lineRule="auto"/>
        <w:jc w:val="both"/>
        <w:rPr>
          <w:rFonts w:ascii="Arial" w:eastAsia="Calibri" w:hAnsi="Arial" w:cs="Arial"/>
          <w:sz w:val="24"/>
          <w:szCs w:val="28"/>
          <w:lang w:val="es-ES_tradnl"/>
        </w:rPr>
      </w:pPr>
    </w:p>
    <w:p w:rsidR="004762B3" w:rsidRDefault="004762B3" w:rsidP="007C2B3A">
      <w:pPr>
        <w:spacing w:after="200" w:line="360" w:lineRule="auto"/>
        <w:jc w:val="both"/>
        <w:rPr>
          <w:rFonts w:ascii="Arial" w:eastAsia="Calibri" w:hAnsi="Arial" w:cs="Arial"/>
          <w:sz w:val="24"/>
          <w:szCs w:val="28"/>
          <w:lang w:val="es-ES_tradnl"/>
        </w:rPr>
      </w:pPr>
    </w:p>
    <w:p w:rsidR="004762B3" w:rsidRDefault="004762B3" w:rsidP="007C2B3A">
      <w:pPr>
        <w:spacing w:after="200" w:line="360" w:lineRule="auto"/>
        <w:jc w:val="both"/>
        <w:rPr>
          <w:rFonts w:ascii="Arial" w:eastAsia="Calibri" w:hAnsi="Arial" w:cs="Arial"/>
          <w:sz w:val="24"/>
          <w:szCs w:val="28"/>
          <w:lang w:val="es-ES_tradnl"/>
        </w:rPr>
        <w:sectPr w:rsidR="004762B3">
          <w:pgSz w:w="12240" w:h="15840"/>
          <w:pgMar w:top="1417" w:right="1701" w:bottom="1417" w:left="1701" w:header="708" w:footer="708" w:gutter="0"/>
          <w:cols w:space="708"/>
          <w:docGrid w:linePitch="360"/>
        </w:sectPr>
      </w:pPr>
    </w:p>
    <w:p w:rsidR="004762B3" w:rsidRDefault="007C2B3A" w:rsidP="004762B3">
      <w:pPr>
        <w:spacing w:after="200" w:line="276" w:lineRule="auto"/>
        <w:ind w:left="708"/>
        <w:jc w:val="both"/>
        <w:rPr>
          <w:rFonts w:ascii="Arial" w:eastAsia="Calibri" w:hAnsi="Arial" w:cs="Arial"/>
          <w:b/>
          <w:sz w:val="28"/>
          <w:szCs w:val="28"/>
          <w:lang w:val="es-ES_tradnl"/>
        </w:rPr>
      </w:pPr>
      <w:r>
        <w:rPr>
          <w:rFonts w:ascii="Arial" w:eastAsia="Calibri" w:hAnsi="Arial" w:cs="Arial"/>
          <w:b/>
          <w:sz w:val="28"/>
          <w:szCs w:val="28"/>
          <w:lang w:val="es-ES_tradnl"/>
        </w:rPr>
        <w:lastRenderedPageBreak/>
        <w:t>CARACTERÍSTICAS DE MAYOR RELEVANCIA DE ARTÍCULOS DE LA LEY GENERAL DE EDUCACIÓN</w:t>
      </w:r>
    </w:p>
    <w:p w:rsidR="00C66C7E" w:rsidRDefault="00C66C7E" w:rsidP="007C2B3A">
      <w:pPr>
        <w:spacing w:after="200" w:line="276" w:lineRule="auto"/>
        <w:ind w:left="708"/>
        <w:jc w:val="both"/>
        <w:rPr>
          <w:rFonts w:ascii="Arial" w:eastAsia="Calibri" w:hAnsi="Arial" w:cs="Arial"/>
          <w:sz w:val="24"/>
          <w:szCs w:val="28"/>
          <w:lang w:val="es-ES_tradnl"/>
        </w:rPr>
      </w:pP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t>Artículo 2:</w:t>
      </w:r>
      <w:r>
        <w:rPr>
          <w:rFonts w:ascii="Arial" w:eastAsia="Calibri" w:hAnsi="Arial" w:cs="Arial"/>
          <w:sz w:val="24"/>
          <w:szCs w:val="28"/>
          <w:lang w:val="es-ES_tradnl"/>
        </w:rPr>
        <w:t xml:space="preserve"> </w:t>
      </w:r>
      <w:r w:rsidR="00BA2FDC">
        <w:rPr>
          <w:rFonts w:ascii="Arial" w:eastAsia="Calibri" w:hAnsi="Arial" w:cs="Arial"/>
          <w:sz w:val="24"/>
          <w:szCs w:val="28"/>
          <w:lang w:val="es-ES_tradnl"/>
        </w:rPr>
        <w:t>El estado siempre va a priorizar el interés superior de niña y niños, adolescentes y jóvenes. Para ello va a desarrollar programas y políticas públicas para el bienestar de estos individuos.</w:t>
      </w: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t>Artículo 5</w:t>
      </w:r>
      <w:r w:rsidR="00BA2FDC" w:rsidRPr="0068502A">
        <w:rPr>
          <w:rFonts w:ascii="Arial" w:eastAsia="Calibri" w:hAnsi="Arial" w:cs="Arial"/>
          <w:b/>
          <w:sz w:val="24"/>
          <w:szCs w:val="28"/>
          <w:lang w:val="es-ES_tradnl"/>
        </w:rPr>
        <w:t>:</w:t>
      </w:r>
      <w:r w:rsidR="00BA2FDC">
        <w:rPr>
          <w:rFonts w:ascii="Arial" w:eastAsia="Calibri" w:hAnsi="Arial" w:cs="Arial"/>
          <w:sz w:val="24"/>
          <w:szCs w:val="28"/>
          <w:lang w:val="es-ES_tradnl"/>
        </w:rPr>
        <w:t xml:space="preserve"> Todos tienen derecho a la educación, para así alcanzar un desarrollo personal, profesional y contribuir al bienestar.</w:t>
      </w:r>
    </w:p>
    <w:p w:rsidR="00BA2FDC" w:rsidRDefault="00BA2FDC" w:rsidP="004762B3">
      <w:p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Este derecho busca la transformación y mejoramiento de la sociedad.</w:t>
      </w: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t>Artículo 7</w:t>
      </w:r>
      <w:r w:rsidR="00BA2FDC" w:rsidRPr="0068502A">
        <w:rPr>
          <w:rFonts w:ascii="Arial" w:eastAsia="Calibri" w:hAnsi="Arial" w:cs="Arial"/>
          <w:b/>
          <w:sz w:val="24"/>
          <w:szCs w:val="28"/>
          <w:lang w:val="es-ES_tradnl"/>
        </w:rPr>
        <w:t>:</w:t>
      </w:r>
      <w:r w:rsidR="00BA2FDC">
        <w:rPr>
          <w:rFonts w:ascii="Arial" w:eastAsia="Calibri" w:hAnsi="Arial" w:cs="Arial"/>
          <w:sz w:val="24"/>
          <w:szCs w:val="28"/>
          <w:lang w:val="es-ES_tradnl"/>
        </w:rPr>
        <w:t xml:space="preserve"> Habla acerca de lo que le toca hacer al estado, el cual le corresponde garantizar las mismas oportunidades para una educación en donde estén adultos, haya una educación inclusiva y educación para pueblos indígenas.</w:t>
      </w:r>
    </w:p>
    <w:p w:rsidR="00BA2FDC" w:rsidRDefault="00BA2FDC" w:rsidP="004762B3">
      <w:p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Por lo tanto, debe favorecer el acceso al sistema, el tránsito de los estudiantes de nivel, grado o modalidad, la permanencia en el sistema educativo y el avance académico, así como el egreso oportuno.</w:t>
      </w:r>
    </w:p>
    <w:p w:rsidR="004762B3" w:rsidRDefault="00BA2FDC"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noProof/>
          <w:sz w:val="24"/>
          <w:szCs w:val="28"/>
          <w:lang w:val="es-ES_tradn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245745</wp:posOffset>
                </wp:positionV>
                <wp:extent cx="5581650" cy="1552575"/>
                <wp:effectExtent l="19050" t="19050" r="19050" b="28575"/>
                <wp:wrapNone/>
                <wp:docPr id="1" name="Rectángulo: esquinas redondeadas 1"/>
                <wp:cNvGraphicFramePr/>
                <a:graphic xmlns:a="http://schemas.openxmlformats.org/drawingml/2006/main">
                  <a:graphicData uri="http://schemas.microsoft.com/office/word/2010/wordprocessingShape">
                    <wps:wsp>
                      <wps:cNvSpPr/>
                      <wps:spPr>
                        <a:xfrm>
                          <a:off x="0" y="0"/>
                          <a:ext cx="5581650" cy="1552575"/>
                        </a:xfrm>
                        <a:prstGeom prst="roundRect">
                          <a:avLst/>
                        </a:prstGeom>
                        <a:solidFill>
                          <a:srgbClr val="6DD5AE"/>
                        </a:solidFill>
                        <a:ln w="28575">
                          <a:solidFill>
                            <a:srgbClr val="2D9B7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BA2FDC" w:rsidRPr="0068502A" w:rsidRDefault="00BA2FDC" w:rsidP="0068502A">
                            <w:pPr>
                              <w:pStyle w:val="Prrafodelista"/>
                              <w:numPr>
                                <w:ilvl w:val="0"/>
                                <w:numId w:val="13"/>
                              </w:numPr>
                              <w:jc w:val="center"/>
                              <w:rPr>
                                <w:rFonts w:ascii="Arial" w:hAnsi="Arial" w:cs="Arial"/>
                                <w:b/>
                                <w:color w:val="0D0D0D" w:themeColor="text1" w:themeTint="F2"/>
                                <w:sz w:val="24"/>
                              </w:rPr>
                            </w:pPr>
                            <w:r w:rsidRPr="0068502A">
                              <w:rPr>
                                <w:rFonts w:ascii="Arial" w:hAnsi="Arial" w:cs="Arial"/>
                                <w:b/>
                                <w:color w:val="0D0D0D" w:themeColor="text1" w:themeTint="F2"/>
                                <w:sz w:val="24"/>
                              </w:rPr>
                              <w:t>Equidad</w:t>
                            </w:r>
                          </w:p>
                          <w:p w:rsidR="00BA2FDC" w:rsidRPr="0068502A" w:rsidRDefault="00BA2FDC" w:rsidP="0068502A">
                            <w:pPr>
                              <w:pStyle w:val="Prrafodelista"/>
                              <w:numPr>
                                <w:ilvl w:val="0"/>
                                <w:numId w:val="13"/>
                              </w:numPr>
                              <w:jc w:val="center"/>
                              <w:rPr>
                                <w:rFonts w:ascii="Arial" w:hAnsi="Arial" w:cs="Arial"/>
                                <w:b/>
                                <w:color w:val="0D0D0D" w:themeColor="text1" w:themeTint="F2"/>
                                <w:sz w:val="24"/>
                              </w:rPr>
                            </w:pPr>
                            <w:r w:rsidRPr="0068502A">
                              <w:rPr>
                                <w:rFonts w:ascii="Arial" w:hAnsi="Arial" w:cs="Arial"/>
                                <w:b/>
                                <w:color w:val="0D0D0D" w:themeColor="text1" w:themeTint="F2"/>
                                <w:sz w:val="24"/>
                              </w:rPr>
                              <w:t>Excelencia</w:t>
                            </w:r>
                          </w:p>
                          <w:p w:rsidR="00BA2FDC" w:rsidRPr="0068502A" w:rsidRDefault="00BA2FDC" w:rsidP="0068502A">
                            <w:pPr>
                              <w:pStyle w:val="Prrafodelista"/>
                              <w:numPr>
                                <w:ilvl w:val="0"/>
                                <w:numId w:val="13"/>
                              </w:numPr>
                              <w:jc w:val="center"/>
                              <w:rPr>
                                <w:rFonts w:ascii="Arial" w:hAnsi="Arial" w:cs="Arial"/>
                                <w:b/>
                                <w:color w:val="0D0D0D" w:themeColor="text1" w:themeTint="F2"/>
                                <w:sz w:val="24"/>
                              </w:rPr>
                            </w:pPr>
                            <w:r w:rsidRPr="0068502A">
                              <w:rPr>
                                <w:rFonts w:ascii="Arial" w:hAnsi="Arial" w:cs="Arial"/>
                                <w:b/>
                                <w:color w:val="0D0D0D" w:themeColor="text1" w:themeTint="F2"/>
                                <w:sz w:val="24"/>
                              </w:rPr>
                              <w:t>Mejora Continua</w:t>
                            </w:r>
                          </w:p>
                          <w:p w:rsidR="00BA2FDC" w:rsidRPr="0068502A" w:rsidRDefault="00BA2FDC" w:rsidP="0068502A">
                            <w:pPr>
                              <w:pStyle w:val="Prrafodelista"/>
                              <w:numPr>
                                <w:ilvl w:val="0"/>
                                <w:numId w:val="13"/>
                              </w:numPr>
                              <w:jc w:val="center"/>
                              <w:rPr>
                                <w:rFonts w:ascii="Arial" w:hAnsi="Arial" w:cs="Arial"/>
                                <w:b/>
                                <w:color w:val="0D0D0D" w:themeColor="text1" w:themeTint="F2"/>
                                <w:sz w:val="24"/>
                              </w:rPr>
                            </w:pPr>
                            <w:r w:rsidRPr="0068502A">
                              <w:rPr>
                                <w:rFonts w:ascii="Arial" w:hAnsi="Arial" w:cs="Arial"/>
                                <w:b/>
                                <w:color w:val="0D0D0D" w:themeColor="text1" w:themeTint="F2"/>
                                <w:sz w:val="24"/>
                              </w:rPr>
                              <w:t>Desarrollo integral</w:t>
                            </w:r>
                          </w:p>
                          <w:p w:rsidR="00BA2FDC" w:rsidRPr="0068502A" w:rsidRDefault="00BA2FDC" w:rsidP="0068502A">
                            <w:pPr>
                              <w:pStyle w:val="Prrafodelista"/>
                              <w:numPr>
                                <w:ilvl w:val="0"/>
                                <w:numId w:val="13"/>
                              </w:numPr>
                              <w:jc w:val="center"/>
                              <w:rPr>
                                <w:rFonts w:ascii="Arial" w:hAnsi="Arial" w:cs="Arial"/>
                                <w:b/>
                                <w:color w:val="0D0D0D" w:themeColor="text1" w:themeTint="F2"/>
                                <w:sz w:val="24"/>
                              </w:rPr>
                            </w:pPr>
                            <w:r w:rsidRPr="0068502A">
                              <w:rPr>
                                <w:rFonts w:ascii="Arial" w:hAnsi="Arial" w:cs="Arial"/>
                                <w:b/>
                                <w:color w:val="0D0D0D" w:themeColor="text1" w:themeTint="F2"/>
                                <w:sz w:val="24"/>
                              </w:rPr>
                              <w:t>Cultura educativa</w:t>
                            </w:r>
                          </w:p>
                          <w:p w:rsidR="00BA2FDC" w:rsidRPr="0068502A" w:rsidRDefault="00BA2FDC" w:rsidP="0068502A">
                            <w:pPr>
                              <w:pStyle w:val="Prrafodelista"/>
                              <w:numPr>
                                <w:ilvl w:val="0"/>
                                <w:numId w:val="13"/>
                              </w:numPr>
                              <w:jc w:val="center"/>
                              <w:rPr>
                                <w:rFonts w:ascii="Arial" w:hAnsi="Arial" w:cs="Arial"/>
                                <w:b/>
                                <w:color w:val="0D0D0D" w:themeColor="text1" w:themeTint="F2"/>
                                <w:sz w:val="24"/>
                              </w:rPr>
                            </w:pPr>
                            <w:r w:rsidRPr="0068502A">
                              <w:rPr>
                                <w:rFonts w:ascii="Arial" w:hAnsi="Arial" w:cs="Arial"/>
                                <w:b/>
                                <w:color w:val="0D0D0D" w:themeColor="text1" w:themeTint="F2"/>
                                <w:sz w:val="24"/>
                              </w:rPr>
                              <w:t>Transformación social dentro de la escuela y comunidad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1" o:spid="_x0000_s1026" style="position:absolute;left:0;text-align:left;margin-left:388.3pt;margin-top:19.35pt;width:439.5pt;height:12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" fillcolor="#6dd5ae" strokecolor="#2d9b71" strokeweight="2.25pt">
                <v:stroke dashstyle="3 1" joinstyle="miter"/>
                <v:textbox>
                  <w:txbxContent>
                    <w:p w:rsidR="00BA2FDC" w:rsidRPr="0068502A" w:rsidRDefault="00BA2FDC" w:rsidP="0068502A">
                      <w:pPr>
                        <w:pStyle w:val="Prrafodelista"/>
                        <w:numPr>
                          <w:ilvl w:val="0"/>
                          <w:numId w:val="13"/>
                        </w:numPr>
                        <w:jc w:val="center"/>
                        <w:rPr>
                          <w:rFonts w:ascii="Arial" w:hAnsi="Arial" w:cs="Arial"/>
                          <w:b/>
                          <w:color w:val="0D0D0D" w:themeColor="text1" w:themeTint="F2"/>
                          <w:sz w:val="24"/>
                        </w:rPr>
                      </w:pPr>
                      <w:r w:rsidRPr="0068502A">
                        <w:rPr>
                          <w:rFonts w:ascii="Arial" w:hAnsi="Arial" w:cs="Arial"/>
                          <w:b/>
                          <w:color w:val="0D0D0D" w:themeColor="text1" w:themeTint="F2"/>
                          <w:sz w:val="24"/>
                        </w:rPr>
                        <w:t>Equidad</w:t>
                      </w:r>
                    </w:p>
                    <w:p w:rsidR="00BA2FDC" w:rsidRPr="0068502A" w:rsidRDefault="00BA2FDC" w:rsidP="0068502A">
                      <w:pPr>
                        <w:pStyle w:val="Prrafodelista"/>
                        <w:numPr>
                          <w:ilvl w:val="0"/>
                          <w:numId w:val="13"/>
                        </w:numPr>
                        <w:jc w:val="center"/>
                        <w:rPr>
                          <w:rFonts w:ascii="Arial" w:hAnsi="Arial" w:cs="Arial"/>
                          <w:b/>
                          <w:color w:val="0D0D0D" w:themeColor="text1" w:themeTint="F2"/>
                          <w:sz w:val="24"/>
                        </w:rPr>
                      </w:pPr>
                      <w:r w:rsidRPr="0068502A">
                        <w:rPr>
                          <w:rFonts w:ascii="Arial" w:hAnsi="Arial" w:cs="Arial"/>
                          <w:b/>
                          <w:color w:val="0D0D0D" w:themeColor="text1" w:themeTint="F2"/>
                          <w:sz w:val="24"/>
                        </w:rPr>
                        <w:t>Excelencia</w:t>
                      </w:r>
                    </w:p>
                    <w:p w:rsidR="00BA2FDC" w:rsidRPr="0068502A" w:rsidRDefault="00BA2FDC" w:rsidP="0068502A">
                      <w:pPr>
                        <w:pStyle w:val="Prrafodelista"/>
                        <w:numPr>
                          <w:ilvl w:val="0"/>
                          <w:numId w:val="13"/>
                        </w:numPr>
                        <w:jc w:val="center"/>
                        <w:rPr>
                          <w:rFonts w:ascii="Arial" w:hAnsi="Arial" w:cs="Arial"/>
                          <w:b/>
                          <w:color w:val="0D0D0D" w:themeColor="text1" w:themeTint="F2"/>
                          <w:sz w:val="24"/>
                        </w:rPr>
                      </w:pPr>
                      <w:r w:rsidRPr="0068502A">
                        <w:rPr>
                          <w:rFonts w:ascii="Arial" w:hAnsi="Arial" w:cs="Arial"/>
                          <w:b/>
                          <w:color w:val="0D0D0D" w:themeColor="text1" w:themeTint="F2"/>
                          <w:sz w:val="24"/>
                        </w:rPr>
                        <w:t>Mejora Continua</w:t>
                      </w:r>
                    </w:p>
                    <w:p w:rsidR="00BA2FDC" w:rsidRPr="0068502A" w:rsidRDefault="00BA2FDC" w:rsidP="0068502A">
                      <w:pPr>
                        <w:pStyle w:val="Prrafodelista"/>
                        <w:numPr>
                          <w:ilvl w:val="0"/>
                          <w:numId w:val="13"/>
                        </w:numPr>
                        <w:jc w:val="center"/>
                        <w:rPr>
                          <w:rFonts w:ascii="Arial" w:hAnsi="Arial" w:cs="Arial"/>
                          <w:b/>
                          <w:color w:val="0D0D0D" w:themeColor="text1" w:themeTint="F2"/>
                          <w:sz w:val="24"/>
                        </w:rPr>
                      </w:pPr>
                      <w:r w:rsidRPr="0068502A">
                        <w:rPr>
                          <w:rFonts w:ascii="Arial" w:hAnsi="Arial" w:cs="Arial"/>
                          <w:b/>
                          <w:color w:val="0D0D0D" w:themeColor="text1" w:themeTint="F2"/>
                          <w:sz w:val="24"/>
                        </w:rPr>
                        <w:t>Desarrollo integral</w:t>
                      </w:r>
                    </w:p>
                    <w:p w:rsidR="00BA2FDC" w:rsidRPr="0068502A" w:rsidRDefault="00BA2FDC" w:rsidP="0068502A">
                      <w:pPr>
                        <w:pStyle w:val="Prrafodelista"/>
                        <w:numPr>
                          <w:ilvl w:val="0"/>
                          <w:numId w:val="13"/>
                        </w:numPr>
                        <w:jc w:val="center"/>
                        <w:rPr>
                          <w:rFonts w:ascii="Arial" w:hAnsi="Arial" w:cs="Arial"/>
                          <w:b/>
                          <w:color w:val="0D0D0D" w:themeColor="text1" w:themeTint="F2"/>
                          <w:sz w:val="24"/>
                        </w:rPr>
                      </w:pPr>
                      <w:r w:rsidRPr="0068502A">
                        <w:rPr>
                          <w:rFonts w:ascii="Arial" w:hAnsi="Arial" w:cs="Arial"/>
                          <w:b/>
                          <w:color w:val="0D0D0D" w:themeColor="text1" w:themeTint="F2"/>
                          <w:sz w:val="24"/>
                        </w:rPr>
                        <w:t>Cultura educativa</w:t>
                      </w:r>
                    </w:p>
                    <w:p w:rsidR="00BA2FDC" w:rsidRPr="0068502A" w:rsidRDefault="00BA2FDC" w:rsidP="0068502A">
                      <w:pPr>
                        <w:pStyle w:val="Prrafodelista"/>
                        <w:numPr>
                          <w:ilvl w:val="0"/>
                          <w:numId w:val="13"/>
                        </w:numPr>
                        <w:jc w:val="center"/>
                        <w:rPr>
                          <w:rFonts w:ascii="Arial" w:hAnsi="Arial" w:cs="Arial"/>
                          <w:b/>
                          <w:color w:val="0D0D0D" w:themeColor="text1" w:themeTint="F2"/>
                          <w:sz w:val="24"/>
                        </w:rPr>
                      </w:pPr>
                      <w:r w:rsidRPr="0068502A">
                        <w:rPr>
                          <w:rFonts w:ascii="Arial" w:hAnsi="Arial" w:cs="Arial"/>
                          <w:b/>
                          <w:color w:val="0D0D0D" w:themeColor="text1" w:themeTint="F2"/>
                          <w:sz w:val="24"/>
                        </w:rPr>
                        <w:t>Transformación social dentro de la escuela y comunidad</w:t>
                      </w:r>
                    </w:p>
                  </w:txbxContent>
                </v:textbox>
                <w10:wrap anchorx="margin"/>
              </v:roundrect>
            </w:pict>
          </mc:Fallback>
        </mc:AlternateContent>
      </w:r>
      <w:r w:rsidR="004762B3" w:rsidRPr="0068502A">
        <w:rPr>
          <w:rFonts w:ascii="Arial" w:eastAsia="Calibri" w:hAnsi="Arial" w:cs="Arial"/>
          <w:b/>
          <w:sz w:val="24"/>
          <w:szCs w:val="28"/>
          <w:lang w:val="es-ES_tradnl"/>
        </w:rPr>
        <w:t>Artículo 11</w:t>
      </w:r>
      <w:r w:rsidRPr="0068502A">
        <w:rPr>
          <w:rFonts w:ascii="Arial" w:eastAsia="Calibri" w:hAnsi="Arial" w:cs="Arial"/>
          <w:b/>
          <w:sz w:val="24"/>
          <w:szCs w:val="28"/>
          <w:lang w:val="es-ES_tradnl"/>
        </w:rPr>
        <w:t>:</w:t>
      </w:r>
      <w:r>
        <w:rPr>
          <w:rFonts w:ascii="Arial" w:eastAsia="Calibri" w:hAnsi="Arial" w:cs="Arial"/>
          <w:sz w:val="24"/>
          <w:szCs w:val="28"/>
          <w:lang w:val="es-ES_tradnl"/>
        </w:rPr>
        <w:t xml:space="preserve"> Nos menciona lo que busca la nueva escuela mexicana lo cual es:</w:t>
      </w: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4762B3" w:rsidRDefault="00427661" w:rsidP="004762B3">
      <w:pPr>
        <w:spacing w:after="200" w:line="276" w:lineRule="auto"/>
        <w:jc w:val="both"/>
        <w:rPr>
          <w:rFonts w:ascii="Arial" w:eastAsia="Calibri" w:hAnsi="Arial" w:cs="Arial"/>
          <w:sz w:val="24"/>
          <w:szCs w:val="28"/>
          <w:lang w:val="es-ES_tradnl"/>
        </w:rPr>
      </w:pPr>
      <w:r>
        <w:rPr>
          <w:rFonts w:ascii="Arial" w:eastAsia="Calibri" w:hAnsi="Arial" w:cs="Arial"/>
          <w:noProof/>
          <w:sz w:val="24"/>
          <w:szCs w:val="28"/>
          <w:lang w:val="es-ES_tradnl"/>
        </w:rPr>
        <mc:AlternateContent>
          <mc:Choice Requires="wps">
            <w:drawing>
              <wp:anchor distT="0" distB="0" distL="114300" distR="114300" simplePos="0" relativeHeight="251661312" behindDoc="0" locked="0" layoutInCell="1" allowOverlap="1" wp14:anchorId="404D0D2E" wp14:editId="66FF681D">
                <wp:simplePos x="0" y="0"/>
                <wp:positionH relativeFrom="margin">
                  <wp:align>center</wp:align>
                </wp:positionH>
                <wp:positionV relativeFrom="paragraph">
                  <wp:posOffset>497840</wp:posOffset>
                </wp:positionV>
                <wp:extent cx="5362575" cy="1962150"/>
                <wp:effectExtent l="38100" t="38100" r="47625" b="38100"/>
                <wp:wrapNone/>
                <wp:docPr id="3" name="Rectángulo 3"/>
                <wp:cNvGraphicFramePr/>
                <a:graphic xmlns:a="http://schemas.openxmlformats.org/drawingml/2006/main">
                  <a:graphicData uri="http://schemas.microsoft.com/office/word/2010/wordprocessingShape">
                    <wps:wsp>
                      <wps:cNvSpPr/>
                      <wps:spPr>
                        <a:xfrm>
                          <a:off x="0" y="0"/>
                          <a:ext cx="5362575" cy="1962150"/>
                        </a:xfrm>
                        <a:custGeom>
                          <a:avLst/>
                          <a:gdLst>
                            <a:gd name="connsiteX0" fmla="*/ 0 w 5600700"/>
                            <a:gd name="connsiteY0" fmla="*/ 0 h 1895475"/>
                            <a:gd name="connsiteX1" fmla="*/ 5600700 w 5600700"/>
                            <a:gd name="connsiteY1" fmla="*/ 0 h 1895475"/>
                            <a:gd name="connsiteX2" fmla="*/ 5600700 w 5600700"/>
                            <a:gd name="connsiteY2" fmla="*/ 1895475 h 1895475"/>
                            <a:gd name="connsiteX3" fmla="*/ 0 w 5600700"/>
                            <a:gd name="connsiteY3" fmla="*/ 1895475 h 1895475"/>
                            <a:gd name="connsiteX4" fmla="*/ 0 w 5600700"/>
                            <a:gd name="connsiteY4" fmla="*/ 0 h 1895475"/>
                            <a:gd name="connsiteX0" fmla="*/ 161925 w 5600700"/>
                            <a:gd name="connsiteY0" fmla="*/ 0 h 1895475"/>
                            <a:gd name="connsiteX1" fmla="*/ 5600700 w 5600700"/>
                            <a:gd name="connsiteY1" fmla="*/ 0 h 1895475"/>
                            <a:gd name="connsiteX2" fmla="*/ 5600700 w 5600700"/>
                            <a:gd name="connsiteY2" fmla="*/ 1895475 h 1895475"/>
                            <a:gd name="connsiteX3" fmla="*/ 0 w 5600700"/>
                            <a:gd name="connsiteY3" fmla="*/ 1895475 h 1895475"/>
                            <a:gd name="connsiteX4" fmla="*/ 161925 w 5600700"/>
                            <a:gd name="connsiteY4" fmla="*/ 0 h 1895475"/>
                            <a:gd name="connsiteX0" fmla="*/ 0 w 5438775"/>
                            <a:gd name="connsiteY0" fmla="*/ 0 h 1895475"/>
                            <a:gd name="connsiteX1" fmla="*/ 5438775 w 5438775"/>
                            <a:gd name="connsiteY1" fmla="*/ 0 h 1895475"/>
                            <a:gd name="connsiteX2" fmla="*/ 5438775 w 5438775"/>
                            <a:gd name="connsiteY2" fmla="*/ 1895475 h 1895475"/>
                            <a:gd name="connsiteX3" fmla="*/ 161925 w 5438775"/>
                            <a:gd name="connsiteY3" fmla="*/ 1828800 h 1895475"/>
                            <a:gd name="connsiteX4" fmla="*/ 0 w 5438775"/>
                            <a:gd name="connsiteY4" fmla="*/ 0 h 1895475"/>
                            <a:gd name="connsiteX0" fmla="*/ 0 w 5438775"/>
                            <a:gd name="connsiteY0" fmla="*/ 0 h 1838325"/>
                            <a:gd name="connsiteX1" fmla="*/ 5438775 w 5438775"/>
                            <a:gd name="connsiteY1" fmla="*/ 0 h 1838325"/>
                            <a:gd name="connsiteX2" fmla="*/ 5353050 w 5438775"/>
                            <a:gd name="connsiteY2" fmla="*/ 1838325 h 1838325"/>
                            <a:gd name="connsiteX3" fmla="*/ 161925 w 5438775"/>
                            <a:gd name="connsiteY3" fmla="*/ 1828800 h 1838325"/>
                            <a:gd name="connsiteX4" fmla="*/ 0 w 5438775"/>
                            <a:gd name="connsiteY4" fmla="*/ 0 h 1838325"/>
                            <a:gd name="connsiteX0" fmla="*/ 0 w 5362575"/>
                            <a:gd name="connsiteY0" fmla="*/ 0 h 1838325"/>
                            <a:gd name="connsiteX1" fmla="*/ 5362575 w 5362575"/>
                            <a:gd name="connsiteY1" fmla="*/ 57150 h 1838325"/>
                            <a:gd name="connsiteX2" fmla="*/ 5353050 w 5362575"/>
                            <a:gd name="connsiteY2" fmla="*/ 1838325 h 1838325"/>
                            <a:gd name="connsiteX3" fmla="*/ 161925 w 5362575"/>
                            <a:gd name="connsiteY3" fmla="*/ 1828800 h 1838325"/>
                            <a:gd name="connsiteX4" fmla="*/ 0 w 5362575"/>
                            <a:gd name="connsiteY4" fmla="*/ 0 h 1838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62575" h="1838325">
                              <a:moveTo>
                                <a:pt x="0" y="0"/>
                              </a:moveTo>
                              <a:lnTo>
                                <a:pt x="5362575" y="57150"/>
                              </a:lnTo>
                              <a:lnTo>
                                <a:pt x="5353050" y="1838325"/>
                              </a:lnTo>
                              <a:lnTo>
                                <a:pt x="161925" y="1828800"/>
                              </a:lnTo>
                              <a:lnTo>
                                <a:pt x="0" y="0"/>
                              </a:lnTo>
                              <a:close/>
                            </a:path>
                          </a:pathLst>
                        </a:custGeom>
                        <a:solidFill>
                          <a:srgbClr val="BBDC86"/>
                        </a:solidFill>
                        <a:ln w="28575" cap="flat" cmpd="sng" algn="ctr">
                          <a:solidFill>
                            <a:srgbClr val="688F29"/>
                          </a:solidFill>
                          <a:prstDash val="sysDash"/>
                          <a:miter lim="800000"/>
                        </a:ln>
                        <a:effectLst/>
                      </wps:spPr>
                      <wps:txbx>
                        <w:txbxContent>
                          <w:p w:rsidR="00BA2FDC" w:rsidRDefault="00BA2FDC" w:rsidP="00BA2FDC">
                            <w:pPr>
                              <w:pStyle w:val="Prrafodelista"/>
                              <w:numPr>
                                <w:ilvl w:val="0"/>
                                <w:numId w:val="4"/>
                              </w:numPr>
                              <w:jc w:val="center"/>
                              <w:rPr>
                                <w:rFonts w:ascii="Arial" w:hAnsi="Arial" w:cs="Arial"/>
                                <w:sz w:val="24"/>
                              </w:rPr>
                            </w:pPr>
                            <w:r>
                              <w:rPr>
                                <w:rFonts w:ascii="Arial" w:hAnsi="Arial" w:cs="Arial"/>
                                <w:sz w:val="24"/>
                              </w:rPr>
                              <w:t>Contribuir a la formación del pensamiento crítico.</w:t>
                            </w:r>
                          </w:p>
                          <w:p w:rsidR="00BA2FDC" w:rsidRDefault="00BA2FDC" w:rsidP="00BA2FDC">
                            <w:pPr>
                              <w:pStyle w:val="Prrafodelista"/>
                              <w:numPr>
                                <w:ilvl w:val="0"/>
                                <w:numId w:val="4"/>
                              </w:numPr>
                              <w:jc w:val="center"/>
                              <w:rPr>
                                <w:rFonts w:ascii="Arial" w:hAnsi="Arial" w:cs="Arial"/>
                                <w:sz w:val="24"/>
                              </w:rPr>
                            </w:pPr>
                            <w:r>
                              <w:rPr>
                                <w:rFonts w:ascii="Arial" w:hAnsi="Arial" w:cs="Arial"/>
                                <w:sz w:val="24"/>
                              </w:rPr>
                              <w:t xml:space="preserve">Propiciar un diálogo continuo entre las humanidades, artes, ciencia, tecnología </w:t>
                            </w:r>
                            <w:r w:rsidRPr="00BA2FDC">
                              <w:rPr>
                                <w:rFonts w:ascii="Arial" w:hAnsi="Arial" w:cs="Arial"/>
                                <w:sz w:val="24"/>
                              </w:rPr>
                              <w:t>y la innovación como factores del bienestar y la transformación social</w:t>
                            </w:r>
                          </w:p>
                          <w:p w:rsidR="00BA2FDC" w:rsidRDefault="00BA2FDC" w:rsidP="00BA2FDC">
                            <w:pPr>
                              <w:pStyle w:val="Prrafodelista"/>
                              <w:numPr>
                                <w:ilvl w:val="0"/>
                                <w:numId w:val="4"/>
                              </w:numPr>
                              <w:jc w:val="center"/>
                              <w:rPr>
                                <w:rFonts w:ascii="Arial" w:hAnsi="Arial" w:cs="Arial"/>
                                <w:sz w:val="24"/>
                              </w:rPr>
                            </w:pPr>
                            <w:r>
                              <w:rPr>
                                <w:rFonts w:ascii="Arial" w:hAnsi="Arial" w:cs="Arial"/>
                                <w:sz w:val="24"/>
                              </w:rPr>
                              <w:t>Fortalecer el tejido social para evitar la corrupción a través del fomento de la honestidad y la integridad.</w:t>
                            </w:r>
                          </w:p>
                          <w:p w:rsidR="00BA2FDC" w:rsidRDefault="00BA2FDC" w:rsidP="00BA2FDC">
                            <w:pPr>
                              <w:pStyle w:val="Prrafodelista"/>
                              <w:numPr>
                                <w:ilvl w:val="0"/>
                                <w:numId w:val="4"/>
                              </w:numPr>
                              <w:jc w:val="center"/>
                              <w:rPr>
                                <w:rFonts w:ascii="Arial" w:hAnsi="Arial" w:cs="Arial"/>
                                <w:sz w:val="24"/>
                              </w:rPr>
                            </w:pPr>
                            <w:r>
                              <w:rPr>
                                <w:rFonts w:ascii="Arial" w:hAnsi="Arial" w:cs="Arial"/>
                                <w:sz w:val="24"/>
                              </w:rPr>
                              <w:t>Combatir las causas de discriminación y violencia.</w:t>
                            </w:r>
                          </w:p>
                          <w:p w:rsidR="00BA2FDC" w:rsidRPr="00BA2FDC" w:rsidRDefault="00BA2FDC" w:rsidP="00BA2FDC">
                            <w:pPr>
                              <w:pStyle w:val="Prrafodelista"/>
                              <w:numPr>
                                <w:ilvl w:val="0"/>
                                <w:numId w:val="4"/>
                              </w:numPr>
                              <w:jc w:val="center"/>
                              <w:rPr>
                                <w:rFonts w:ascii="Arial" w:hAnsi="Arial" w:cs="Arial"/>
                                <w:sz w:val="24"/>
                              </w:rPr>
                            </w:pPr>
                            <w:r>
                              <w:rPr>
                                <w:rFonts w:ascii="Arial" w:hAnsi="Arial" w:cs="Arial"/>
                                <w:sz w:val="24"/>
                              </w:rPr>
                              <w:t>Alentar la construcción de relaciones sociales, económicas y culturales con base en el respeto de los derechos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D0D2E" id="Rectángulo 3" o:spid="_x0000_s1027" style="position:absolute;left:0;text-align:left;margin-left:0;margin-top:39.2pt;width:422.25pt;height:15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362575,1838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" adj="-11796480,,5400" path="m,l5362575,57150r-9525,1781175l161925,1828800,,xe" fillcolor="#bbdc86" strokecolor="#688f29" strokeweight="2.25pt">
                <v:stroke dashstyle="3 1" joinstyle="miter"/>
                <v:formulas/>
                <v:path arrowok="t" o:connecttype="custom" o:connectlocs="0,0;5362575,60999;5353050,1962150;161925,1951983;0,0" o:connectangles="0,0,0,0,0" textboxrect="0,0,5362575,1838325"/>
                <v:textbox>
                  <w:txbxContent>
                    <w:p w:rsidR="00BA2FDC" w:rsidRDefault="00BA2FDC" w:rsidP="00BA2FDC">
                      <w:pPr>
                        <w:pStyle w:val="Prrafodelista"/>
                        <w:numPr>
                          <w:ilvl w:val="0"/>
                          <w:numId w:val="4"/>
                        </w:numPr>
                        <w:jc w:val="center"/>
                        <w:rPr>
                          <w:rFonts w:ascii="Arial" w:hAnsi="Arial" w:cs="Arial"/>
                          <w:sz w:val="24"/>
                        </w:rPr>
                      </w:pPr>
                      <w:r>
                        <w:rPr>
                          <w:rFonts w:ascii="Arial" w:hAnsi="Arial" w:cs="Arial"/>
                          <w:sz w:val="24"/>
                        </w:rPr>
                        <w:t>Contribuir a la formación del pensamiento crítico.</w:t>
                      </w:r>
                    </w:p>
                    <w:p w:rsidR="00BA2FDC" w:rsidRDefault="00BA2FDC" w:rsidP="00BA2FDC">
                      <w:pPr>
                        <w:pStyle w:val="Prrafodelista"/>
                        <w:numPr>
                          <w:ilvl w:val="0"/>
                          <w:numId w:val="4"/>
                        </w:numPr>
                        <w:jc w:val="center"/>
                        <w:rPr>
                          <w:rFonts w:ascii="Arial" w:hAnsi="Arial" w:cs="Arial"/>
                          <w:sz w:val="24"/>
                        </w:rPr>
                      </w:pPr>
                      <w:r>
                        <w:rPr>
                          <w:rFonts w:ascii="Arial" w:hAnsi="Arial" w:cs="Arial"/>
                          <w:sz w:val="24"/>
                        </w:rPr>
                        <w:t xml:space="preserve">Propiciar un diálogo continuo entre las humanidades, artes, ciencia, tecnología </w:t>
                      </w:r>
                      <w:r w:rsidRPr="00BA2FDC">
                        <w:rPr>
                          <w:rFonts w:ascii="Arial" w:hAnsi="Arial" w:cs="Arial"/>
                          <w:sz w:val="24"/>
                        </w:rPr>
                        <w:t>y la innovación como factores del bienestar y la transformación social</w:t>
                      </w:r>
                    </w:p>
                    <w:p w:rsidR="00BA2FDC" w:rsidRDefault="00BA2FDC" w:rsidP="00BA2FDC">
                      <w:pPr>
                        <w:pStyle w:val="Prrafodelista"/>
                        <w:numPr>
                          <w:ilvl w:val="0"/>
                          <w:numId w:val="4"/>
                        </w:numPr>
                        <w:jc w:val="center"/>
                        <w:rPr>
                          <w:rFonts w:ascii="Arial" w:hAnsi="Arial" w:cs="Arial"/>
                          <w:sz w:val="24"/>
                        </w:rPr>
                      </w:pPr>
                      <w:r>
                        <w:rPr>
                          <w:rFonts w:ascii="Arial" w:hAnsi="Arial" w:cs="Arial"/>
                          <w:sz w:val="24"/>
                        </w:rPr>
                        <w:t>Fortalecer el tejido social para evitar la corrupción a través del fomento de la honestidad y la integridad.</w:t>
                      </w:r>
                    </w:p>
                    <w:p w:rsidR="00BA2FDC" w:rsidRDefault="00BA2FDC" w:rsidP="00BA2FDC">
                      <w:pPr>
                        <w:pStyle w:val="Prrafodelista"/>
                        <w:numPr>
                          <w:ilvl w:val="0"/>
                          <w:numId w:val="4"/>
                        </w:numPr>
                        <w:jc w:val="center"/>
                        <w:rPr>
                          <w:rFonts w:ascii="Arial" w:hAnsi="Arial" w:cs="Arial"/>
                          <w:sz w:val="24"/>
                        </w:rPr>
                      </w:pPr>
                      <w:r>
                        <w:rPr>
                          <w:rFonts w:ascii="Arial" w:hAnsi="Arial" w:cs="Arial"/>
                          <w:sz w:val="24"/>
                        </w:rPr>
                        <w:t>Combatir las causas de discriminación y violencia.</w:t>
                      </w:r>
                    </w:p>
                    <w:p w:rsidR="00BA2FDC" w:rsidRPr="00BA2FDC" w:rsidRDefault="00BA2FDC" w:rsidP="00BA2FDC">
                      <w:pPr>
                        <w:pStyle w:val="Prrafodelista"/>
                        <w:numPr>
                          <w:ilvl w:val="0"/>
                          <w:numId w:val="4"/>
                        </w:numPr>
                        <w:jc w:val="center"/>
                        <w:rPr>
                          <w:rFonts w:ascii="Arial" w:hAnsi="Arial" w:cs="Arial"/>
                          <w:sz w:val="24"/>
                        </w:rPr>
                      </w:pPr>
                      <w:r>
                        <w:rPr>
                          <w:rFonts w:ascii="Arial" w:hAnsi="Arial" w:cs="Arial"/>
                          <w:sz w:val="24"/>
                        </w:rPr>
                        <w:t>Alentar la construcción de relaciones sociales, económicas y culturales con base en el respeto de los derechos humanos.</w:t>
                      </w:r>
                    </w:p>
                  </w:txbxContent>
                </v:textbox>
                <w10:wrap anchorx="margin"/>
              </v:shape>
            </w:pict>
          </mc:Fallback>
        </mc:AlternateContent>
      </w:r>
      <w:r w:rsidR="004762B3" w:rsidRPr="0068502A">
        <w:rPr>
          <w:rFonts w:ascii="Arial" w:eastAsia="Calibri" w:hAnsi="Arial" w:cs="Arial"/>
          <w:b/>
          <w:sz w:val="24"/>
          <w:szCs w:val="28"/>
          <w:lang w:val="es-ES_tradnl"/>
        </w:rPr>
        <w:t>Artículo 12</w:t>
      </w:r>
      <w:r w:rsidR="00BA2FDC" w:rsidRPr="0068502A">
        <w:rPr>
          <w:rFonts w:ascii="Arial" w:eastAsia="Calibri" w:hAnsi="Arial" w:cs="Arial"/>
          <w:b/>
          <w:sz w:val="24"/>
          <w:szCs w:val="28"/>
          <w:lang w:val="es-ES_tradnl"/>
        </w:rPr>
        <w:t>:</w:t>
      </w:r>
      <w:r w:rsidR="00BA2FDC">
        <w:rPr>
          <w:rFonts w:ascii="Arial" w:eastAsia="Calibri" w:hAnsi="Arial" w:cs="Arial"/>
          <w:sz w:val="24"/>
          <w:szCs w:val="28"/>
          <w:lang w:val="es-ES_tradnl"/>
        </w:rPr>
        <w:t xml:space="preserve"> Habla acerca </w:t>
      </w:r>
      <w:r w:rsidR="00BA2FDC" w:rsidRPr="00BA2FDC">
        <w:rPr>
          <w:rFonts w:ascii="Arial" w:eastAsia="Calibri" w:hAnsi="Arial" w:cs="Arial"/>
          <w:sz w:val="24"/>
          <w:szCs w:val="28"/>
          <w:lang w:val="es-ES_tradnl"/>
        </w:rPr>
        <w:t>de que los servicios educativos impulsaran un desarrollo humano integral para</w:t>
      </w:r>
      <w:r w:rsidR="00BA2FDC">
        <w:rPr>
          <w:rFonts w:ascii="Arial" w:eastAsia="Calibri" w:hAnsi="Arial" w:cs="Arial"/>
          <w:sz w:val="24"/>
          <w:szCs w:val="28"/>
          <w:lang w:val="es-ES_tradnl"/>
        </w:rPr>
        <w:t>:</w:t>
      </w: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68502A" w:rsidRDefault="0068502A" w:rsidP="004762B3">
      <w:pPr>
        <w:spacing w:after="200" w:line="276" w:lineRule="auto"/>
        <w:jc w:val="both"/>
        <w:rPr>
          <w:rFonts w:ascii="Arial" w:eastAsia="Calibri" w:hAnsi="Arial" w:cs="Arial"/>
          <w:b/>
          <w:sz w:val="24"/>
          <w:szCs w:val="28"/>
          <w:lang w:val="es-ES_tradnl"/>
        </w:rPr>
      </w:pP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lastRenderedPageBreak/>
        <w:t>Artículo 13</w:t>
      </w:r>
      <w:r w:rsidR="00BA2FDC" w:rsidRPr="0068502A">
        <w:rPr>
          <w:rFonts w:ascii="Arial" w:eastAsia="Calibri" w:hAnsi="Arial" w:cs="Arial"/>
          <w:b/>
          <w:sz w:val="24"/>
          <w:szCs w:val="28"/>
          <w:lang w:val="es-ES_tradnl"/>
        </w:rPr>
        <w:t>:</w:t>
      </w:r>
      <w:r w:rsidR="00BA2FDC">
        <w:rPr>
          <w:rFonts w:ascii="Arial" w:eastAsia="Calibri" w:hAnsi="Arial" w:cs="Arial"/>
          <w:sz w:val="24"/>
          <w:szCs w:val="28"/>
          <w:lang w:val="es-ES_tradnl"/>
        </w:rPr>
        <w:t xml:space="preserve"> Se fomenta en las personas una educación basada en:</w:t>
      </w:r>
    </w:p>
    <w:p w:rsidR="00BA2FDC" w:rsidRDefault="0068502A" w:rsidP="004762B3">
      <w:pPr>
        <w:spacing w:after="200" w:line="276" w:lineRule="auto"/>
        <w:jc w:val="both"/>
        <w:rPr>
          <w:rFonts w:ascii="Arial" w:eastAsia="Calibri" w:hAnsi="Arial" w:cs="Arial"/>
          <w:sz w:val="24"/>
          <w:szCs w:val="28"/>
          <w:lang w:val="es-ES_tradnl"/>
        </w:rPr>
      </w:pPr>
      <w:r>
        <w:rPr>
          <w:rFonts w:ascii="Arial" w:eastAsia="Calibri" w:hAnsi="Arial" w:cs="Arial"/>
          <w:noProof/>
          <w:sz w:val="24"/>
          <w:szCs w:val="28"/>
          <w:lang w:val="es-ES_tradnl"/>
        </w:rPr>
        <mc:AlternateContent>
          <mc:Choice Requires="wps">
            <w:drawing>
              <wp:anchor distT="0" distB="0" distL="114300" distR="114300" simplePos="0" relativeHeight="251663360" behindDoc="0" locked="0" layoutInCell="1" allowOverlap="1" wp14:anchorId="68E2D058" wp14:editId="605FAABD">
                <wp:simplePos x="0" y="0"/>
                <wp:positionH relativeFrom="margin">
                  <wp:align>center</wp:align>
                </wp:positionH>
                <wp:positionV relativeFrom="paragraph">
                  <wp:posOffset>29210</wp:posOffset>
                </wp:positionV>
                <wp:extent cx="5314950" cy="1857375"/>
                <wp:effectExtent l="19050" t="19050" r="19050" b="28575"/>
                <wp:wrapNone/>
                <wp:docPr id="4" name="Rectángulo: una sola esquina cortada 4"/>
                <wp:cNvGraphicFramePr/>
                <a:graphic xmlns:a="http://schemas.openxmlformats.org/drawingml/2006/main">
                  <a:graphicData uri="http://schemas.microsoft.com/office/word/2010/wordprocessingShape">
                    <wps:wsp>
                      <wps:cNvSpPr/>
                      <wps:spPr>
                        <a:xfrm>
                          <a:off x="0" y="0"/>
                          <a:ext cx="5314950" cy="1857375"/>
                        </a:xfrm>
                        <a:prstGeom prst="snip1Rect">
                          <a:avLst/>
                        </a:prstGeom>
                        <a:solidFill>
                          <a:srgbClr val="FFA56A"/>
                        </a:solidFill>
                        <a:ln w="28575" cap="flat" cmpd="sng" algn="ctr">
                          <a:solidFill>
                            <a:srgbClr val="D65700"/>
                          </a:solidFill>
                          <a:prstDash val="sysDash"/>
                          <a:miter lim="800000"/>
                        </a:ln>
                        <a:effectLst/>
                      </wps:spPr>
                      <wps:txbx>
                        <w:txbxContent>
                          <w:p w:rsidR="00BA2FDC" w:rsidRDefault="00BA2FDC" w:rsidP="00BA2FDC">
                            <w:pPr>
                              <w:pStyle w:val="Prrafodelista"/>
                              <w:numPr>
                                <w:ilvl w:val="0"/>
                                <w:numId w:val="4"/>
                              </w:numPr>
                              <w:jc w:val="center"/>
                              <w:rPr>
                                <w:rFonts w:ascii="Arial" w:hAnsi="Arial" w:cs="Arial"/>
                                <w:sz w:val="24"/>
                              </w:rPr>
                            </w:pPr>
                            <w:r>
                              <w:rPr>
                                <w:rFonts w:ascii="Arial" w:hAnsi="Arial" w:cs="Arial"/>
                                <w:sz w:val="24"/>
                              </w:rPr>
                              <w:t>La identidad, el sentido de pertenencia y el respeto desde la interculturalidad.</w:t>
                            </w:r>
                          </w:p>
                          <w:p w:rsidR="00BA2FDC" w:rsidRDefault="00BA2FDC" w:rsidP="00BA2FDC">
                            <w:pPr>
                              <w:pStyle w:val="Prrafodelista"/>
                              <w:numPr>
                                <w:ilvl w:val="0"/>
                                <w:numId w:val="4"/>
                              </w:numPr>
                              <w:jc w:val="center"/>
                              <w:rPr>
                                <w:rFonts w:ascii="Arial" w:hAnsi="Arial" w:cs="Arial"/>
                                <w:sz w:val="24"/>
                              </w:rPr>
                            </w:pPr>
                            <w:r>
                              <w:rPr>
                                <w:rFonts w:ascii="Arial" w:hAnsi="Arial" w:cs="Arial"/>
                                <w:sz w:val="24"/>
                              </w:rPr>
                              <w:t xml:space="preserve">La </w:t>
                            </w:r>
                            <w:r w:rsidRPr="00BA2FDC">
                              <w:rPr>
                                <w:rFonts w:ascii="Arial" w:hAnsi="Arial" w:cs="Arial"/>
                                <w:sz w:val="24"/>
                              </w:rPr>
                              <w:t>responsabilidad ciudadana, sustentada en valores como la honestidad, la justicia, la solidaridad, la reciprocidad, la lealtad, la libertad, entre otros</w:t>
                            </w:r>
                          </w:p>
                          <w:p w:rsidR="00BA2FDC" w:rsidRDefault="00BA2FDC" w:rsidP="00BA2FDC">
                            <w:pPr>
                              <w:pStyle w:val="Prrafodelista"/>
                              <w:numPr>
                                <w:ilvl w:val="0"/>
                                <w:numId w:val="4"/>
                              </w:numPr>
                              <w:jc w:val="center"/>
                              <w:rPr>
                                <w:rFonts w:ascii="Arial" w:hAnsi="Arial" w:cs="Arial"/>
                                <w:sz w:val="24"/>
                              </w:rPr>
                            </w:pPr>
                            <w:r>
                              <w:rPr>
                                <w:rFonts w:ascii="Arial" w:hAnsi="Arial" w:cs="Arial"/>
                                <w:sz w:val="24"/>
                              </w:rPr>
                              <w:t>La participación activa en la transformación de la sociedad al emplear el pensamiento crítico</w:t>
                            </w:r>
                          </w:p>
                          <w:p w:rsidR="00BA2FDC" w:rsidRPr="00BA2FDC" w:rsidRDefault="00BA2FDC" w:rsidP="00BA2FDC">
                            <w:pPr>
                              <w:pStyle w:val="Prrafodelista"/>
                              <w:numPr>
                                <w:ilvl w:val="0"/>
                                <w:numId w:val="4"/>
                              </w:numPr>
                              <w:jc w:val="center"/>
                              <w:rPr>
                                <w:rFonts w:ascii="Arial" w:hAnsi="Arial" w:cs="Arial"/>
                                <w:sz w:val="24"/>
                              </w:rPr>
                            </w:pPr>
                            <w:r>
                              <w:rPr>
                                <w:rFonts w:ascii="Arial" w:hAnsi="Arial" w:cs="Arial"/>
                                <w:sz w:val="24"/>
                              </w:rPr>
                              <w:t>El respeto y cuidado al medio 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2D058" id="Rectángulo: una sola esquina cortada 4" o:spid="_x0000_s1028" style="position:absolute;left:0;text-align:left;margin-left:0;margin-top:2.3pt;width:418.5pt;height:146.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314950,1857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" adj="-11796480,,5400" path="m,l5005381,r309569,309569l5314950,1857375,,1857375,,xe" fillcolor="#ffa56a" strokecolor="#d65700" strokeweight="2.25pt">
                <v:stroke dashstyle="3 1" joinstyle="miter"/>
                <v:formulas/>
                <v:path arrowok="t" o:connecttype="custom" o:connectlocs="0,0;5005381,0;5314950,309569;5314950,1857375;0,1857375;0,0" o:connectangles="0,0,0,0,0,0" textboxrect="0,0,5314950,1857375"/>
                <v:textbox>
                  <w:txbxContent>
                    <w:p w:rsidR="00BA2FDC" w:rsidRDefault="00BA2FDC" w:rsidP="00BA2FDC">
                      <w:pPr>
                        <w:pStyle w:val="Prrafodelista"/>
                        <w:numPr>
                          <w:ilvl w:val="0"/>
                          <w:numId w:val="4"/>
                        </w:numPr>
                        <w:jc w:val="center"/>
                        <w:rPr>
                          <w:rFonts w:ascii="Arial" w:hAnsi="Arial" w:cs="Arial"/>
                          <w:sz w:val="24"/>
                        </w:rPr>
                      </w:pPr>
                      <w:r>
                        <w:rPr>
                          <w:rFonts w:ascii="Arial" w:hAnsi="Arial" w:cs="Arial"/>
                          <w:sz w:val="24"/>
                        </w:rPr>
                        <w:t>La identidad, el sentido de pertenencia y el respeto desde la interculturalidad.</w:t>
                      </w:r>
                    </w:p>
                    <w:p w:rsidR="00BA2FDC" w:rsidRDefault="00BA2FDC" w:rsidP="00BA2FDC">
                      <w:pPr>
                        <w:pStyle w:val="Prrafodelista"/>
                        <w:numPr>
                          <w:ilvl w:val="0"/>
                          <w:numId w:val="4"/>
                        </w:numPr>
                        <w:jc w:val="center"/>
                        <w:rPr>
                          <w:rFonts w:ascii="Arial" w:hAnsi="Arial" w:cs="Arial"/>
                          <w:sz w:val="24"/>
                        </w:rPr>
                      </w:pPr>
                      <w:r>
                        <w:rPr>
                          <w:rFonts w:ascii="Arial" w:hAnsi="Arial" w:cs="Arial"/>
                          <w:sz w:val="24"/>
                        </w:rPr>
                        <w:t xml:space="preserve">La </w:t>
                      </w:r>
                      <w:r w:rsidRPr="00BA2FDC">
                        <w:rPr>
                          <w:rFonts w:ascii="Arial" w:hAnsi="Arial" w:cs="Arial"/>
                          <w:sz w:val="24"/>
                        </w:rPr>
                        <w:t>responsabilidad ciudadana, sustentada en valores como la honestidad, la justicia, la solidaridad, la reciprocidad, la lealtad, la libertad, entre otros</w:t>
                      </w:r>
                    </w:p>
                    <w:p w:rsidR="00BA2FDC" w:rsidRDefault="00BA2FDC" w:rsidP="00BA2FDC">
                      <w:pPr>
                        <w:pStyle w:val="Prrafodelista"/>
                        <w:numPr>
                          <w:ilvl w:val="0"/>
                          <w:numId w:val="4"/>
                        </w:numPr>
                        <w:jc w:val="center"/>
                        <w:rPr>
                          <w:rFonts w:ascii="Arial" w:hAnsi="Arial" w:cs="Arial"/>
                          <w:sz w:val="24"/>
                        </w:rPr>
                      </w:pPr>
                      <w:r>
                        <w:rPr>
                          <w:rFonts w:ascii="Arial" w:hAnsi="Arial" w:cs="Arial"/>
                          <w:sz w:val="24"/>
                        </w:rPr>
                        <w:t>La participación activa en la transformación de la sociedad al emplear el pensamiento crítico</w:t>
                      </w:r>
                    </w:p>
                    <w:p w:rsidR="00BA2FDC" w:rsidRPr="00BA2FDC" w:rsidRDefault="00BA2FDC" w:rsidP="00BA2FDC">
                      <w:pPr>
                        <w:pStyle w:val="Prrafodelista"/>
                        <w:numPr>
                          <w:ilvl w:val="0"/>
                          <w:numId w:val="4"/>
                        </w:numPr>
                        <w:jc w:val="center"/>
                        <w:rPr>
                          <w:rFonts w:ascii="Arial" w:hAnsi="Arial" w:cs="Arial"/>
                          <w:sz w:val="24"/>
                        </w:rPr>
                      </w:pPr>
                      <w:r>
                        <w:rPr>
                          <w:rFonts w:ascii="Arial" w:hAnsi="Arial" w:cs="Arial"/>
                          <w:sz w:val="24"/>
                        </w:rPr>
                        <w:t>El respeto y cuidado al medio ambiente</w:t>
                      </w:r>
                    </w:p>
                  </w:txbxContent>
                </v:textbox>
                <w10:wrap anchorx="margin"/>
              </v:shape>
            </w:pict>
          </mc:Fallback>
        </mc:AlternateContent>
      </w: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t>Artículo 14</w:t>
      </w:r>
      <w:r w:rsidR="00BA2FDC" w:rsidRPr="0068502A">
        <w:rPr>
          <w:rFonts w:ascii="Arial" w:eastAsia="Calibri" w:hAnsi="Arial" w:cs="Arial"/>
          <w:b/>
          <w:sz w:val="24"/>
          <w:szCs w:val="28"/>
          <w:lang w:val="es-ES_tradnl"/>
        </w:rPr>
        <w:t>:</w:t>
      </w:r>
      <w:r w:rsidR="00BA2FDC">
        <w:rPr>
          <w:rFonts w:ascii="Arial" w:eastAsia="Calibri" w:hAnsi="Arial" w:cs="Arial"/>
          <w:sz w:val="24"/>
          <w:szCs w:val="28"/>
          <w:lang w:val="es-ES_tradnl"/>
        </w:rPr>
        <w:t xml:space="preserve"> Menciona que la Secretaría promoverá un Acuerdo Educativo Nacional el cual considerará las siguientes acciones:</w:t>
      </w:r>
    </w:p>
    <w:p w:rsidR="00BA2FDC" w:rsidRDefault="00BA2FDC" w:rsidP="004762B3">
      <w:pPr>
        <w:spacing w:after="200" w:line="276" w:lineRule="auto"/>
        <w:jc w:val="both"/>
        <w:rPr>
          <w:rFonts w:ascii="Arial" w:eastAsia="Calibri" w:hAnsi="Arial" w:cs="Arial"/>
          <w:sz w:val="24"/>
          <w:szCs w:val="28"/>
          <w:lang w:val="es-ES_tradnl"/>
        </w:rPr>
      </w:pPr>
      <w:r>
        <w:rPr>
          <w:rFonts w:ascii="Arial" w:eastAsia="Calibri" w:hAnsi="Arial" w:cs="Arial"/>
          <w:noProof/>
          <w:sz w:val="24"/>
          <w:szCs w:val="28"/>
          <w:lang w:val="es-ES_tradnl"/>
        </w:rPr>
        <mc:AlternateContent>
          <mc:Choice Requires="wps">
            <w:drawing>
              <wp:anchor distT="0" distB="0" distL="114300" distR="114300" simplePos="0" relativeHeight="251665408" behindDoc="0" locked="0" layoutInCell="1" allowOverlap="1" wp14:anchorId="127DBAAE" wp14:editId="7C6F5B15">
                <wp:simplePos x="0" y="0"/>
                <wp:positionH relativeFrom="margin">
                  <wp:align>right</wp:align>
                </wp:positionH>
                <wp:positionV relativeFrom="paragraph">
                  <wp:posOffset>13970</wp:posOffset>
                </wp:positionV>
                <wp:extent cx="5600700" cy="2228850"/>
                <wp:effectExtent l="19050" t="19050" r="19050" b="19050"/>
                <wp:wrapNone/>
                <wp:docPr id="5" name="Rectángulo 5"/>
                <wp:cNvGraphicFramePr/>
                <a:graphic xmlns:a="http://schemas.openxmlformats.org/drawingml/2006/main">
                  <a:graphicData uri="http://schemas.microsoft.com/office/word/2010/wordprocessingShape">
                    <wps:wsp>
                      <wps:cNvSpPr/>
                      <wps:spPr>
                        <a:xfrm>
                          <a:off x="0" y="0"/>
                          <a:ext cx="5600700" cy="2228850"/>
                        </a:xfrm>
                        <a:prstGeom prst="rect">
                          <a:avLst/>
                        </a:prstGeom>
                        <a:solidFill>
                          <a:srgbClr val="9FB1B9"/>
                        </a:solidFill>
                        <a:ln w="28575" cap="flat" cmpd="sng" algn="ctr">
                          <a:solidFill>
                            <a:schemeClr val="tx1">
                              <a:lumMod val="95000"/>
                              <a:lumOff val="5000"/>
                            </a:schemeClr>
                          </a:solidFill>
                          <a:prstDash val="lgDashDot"/>
                          <a:miter lim="800000"/>
                        </a:ln>
                        <a:effectLst/>
                      </wps:spPr>
                      <wps:txbx>
                        <w:txbxContent>
                          <w:p w:rsidR="00BA2FDC" w:rsidRDefault="00BA2FDC" w:rsidP="00BA2FDC">
                            <w:pPr>
                              <w:pStyle w:val="Prrafodelista"/>
                              <w:numPr>
                                <w:ilvl w:val="0"/>
                                <w:numId w:val="4"/>
                              </w:numPr>
                              <w:jc w:val="center"/>
                              <w:rPr>
                                <w:rFonts w:ascii="Arial" w:hAnsi="Arial" w:cs="Arial"/>
                                <w:sz w:val="24"/>
                              </w:rPr>
                            </w:pPr>
                            <w:r>
                              <w:rPr>
                                <w:rFonts w:ascii="Arial" w:hAnsi="Arial" w:cs="Arial"/>
                                <w:sz w:val="24"/>
                              </w:rPr>
                              <w:t xml:space="preserve">La escuela se entiende </w:t>
                            </w:r>
                            <w:r w:rsidR="004C5C12">
                              <w:rPr>
                                <w:rFonts w:ascii="Arial" w:hAnsi="Arial" w:cs="Arial"/>
                                <w:sz w:val="24"/>
                              </w:rPr>
                              <w:t>como un centro comunitario de aprendizaje en el que se construyen y convergen diferentes saberes, intercambian valores, normas, culturas y formas de convivencia en la comunidad y en la Nación.</w:t>
                            </w:r>
                          </w:p>
                          <w:p w:rsidR="004C5C12" w:rsidRDefault="004C5C12" w:rsidP="00BA2FDC">
                            <w:pPr>
                              <w:pStyle w:val="Prrafodelista"/>
                              <w:numPr>
                                <w:ilvl w:val="0"/>
                                <w:numId w:val="4"/>
                              </w:numPr>
                              <w:jc w:val="center"/>
                              <w:rPr>
                                <w:rFonts w:ascii="Arial" w:hAnsi="Arial" w:cs="Arial"/>
                                <w:sz w:val="24"/>
                              </w:rPr>
                            </w:pPr>
                            <w:r>
                              <w:rPr>
                                <w:rFonts w:ascii="Arial" w:hAnsi="Arial" w:cs="Arial"/>
                                <w:sz w:val="24"/>
                              </w:rPr>
                              <w:t>Los sujetos de la educación son todas las personas.</w:t>
                            </w:r>
                          </w:p>
                          <w:p w:rsidR="004C5C12" w:rsidRDefault="004C5C12" w:rsidP="00BA2FDC">
                            <w:pPr>
                              <w:pStyle w:val="Prrafodelista"/>
                              <w:numPr>
                                <w:ilvl w:val="0"/>
                                <w:numId w:val="4"/>
                              </w:numPr>
                              <w:jc w:val="center"/>
                              <w:rPr>
                                <w:rFonts w:ascii="Arial" w:hAnsi="Arial" w:cs="Arial"/>
                                <w:sz w:val="24"/>
                              </w:rPr>
                            </w:pPr>
                            <w:r>
                              <w:rPr>
                                <w:rFonts w:ascii="Arial" w:hAnsi="Arial" w:cs="Arial"/>
                                <w:sz w:val="24"/>
                              </w:rPr>
                              <w:t>Se revaloriza el papel del docente como agentes fundamentales del proceso educativo.</w:t>
                            </w:r>
                          </w:p>
                          <w:p w:rsidR="004C5C12" w:rsidRDefault="004C5C12" w:rsidP="00BA2FDC">
                            <w:pPr>
                              <w:pStyle w:val="Prrafodelista"/>
                              <w:numPr>
                                <w:ilvl w:val="0"/>
                                <w:numId w:val="4"/>
                              </w:numPr>
                              <w:jc w:val="center"/>
                              <w:rPr>
                                <w:rFonts w:ascii="Arial" w:hAnsi="Arial" w:cs="Arial"/>
                                <w:sz w:val="24"/>
                              </w:rPr>
                            </w:pPr>
                            <w:r>
                              <w:rPr>
                                <w:rFonts w:ascii="Arial" w:hAnsi="Arial" w:cs="Arial"/>
                                <w:sz w:val="24"/>
                              </w:rPr>
                              <w:t>Dimensionar los planes y programas de estudio en la orientación integral del educando.</w:t>
                            </w:r>
                          </w:p>
                          <w:p w:rsidR="004C5C12" w:rsidRPr="00BA2FDC" w:rsidRDefault="004C5C12" w:rsidP="00BA2FDC">
                            <w:pPr>
                              <w:pStyle w:val="Prrafodelista"/>
                              <w:numPr>
                                <w:ilvl w:val="0"/>
                                <w:numId w:val="4"/>
                              </w:numPr>
                              <w:jc w:val="center"/>
                              <w:rPr>
                                <w:rFonts w:ascii="Arial" w:hAnsi="Arial" w:cs="Arial"/>
                                <w:sz w:val="24"/>
                              </w:rPr>
                            </w:pPr>
                            <w:r>
                              <w:rPr>
                                <w:rFonts w:ascii="Arial" w:hAnsi="Arial" w:cs="Arial"/>
                                <w:sz w:val="24"/>
                              </w:rPr>
                              <w:t>Se busca promover modelos educativos de pueblo y comunidades indígenas.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DBAAE" id="Rectángulo 5" o:spid="_x0000_s1029" style="position:absolute;left:0;text-align:left;margin-left:389.8pt;margin-top:1.1pt;width:441pt;height:17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" fillcolor="#9fb1b9" strokecolor="#0d0d0d [3069]" strokeweight="2.25pt">
                <v:stroke dashstyle="longDashDot"/>
                <v:textbox>
                  <w:txbxContent>
                    <w:p w:rsidR="00BA2FDC" w:rsidRDefault="00BA2FDC" w:rsidP="00BA2FDC">
                      <w:pPr>
                        <w:pStyle w:val="Prrafodelista"/>
                        <w:numPr>
                          <w:ilvl w:val="0"/>
                          <w:numId w:val="4"/>
                        </w:numPr>
                        <w:jc w:val="center"/>
                        <w:rPr>
                          <w:rFonts w:ascii="Arial" w:hAnsi="Arial" w:cs="Arial"/>
                          <w:sz w:val="24"/>
                        </w:rPr>
                      </w:pPr>
                      <w:r>
                        <w:rPr>
                          <w:rFonts w:ascii="Arial" w:hAnsi="Arial" w:cs="Arial"/>
                          <w:sz w:val="24"/>
                        </w:rPr>
                        <w:t xml:space="preserve">La escuela se entiende </w:t>
                      </w:r>
                      <w:r w:rsidR="004C5C12">
                        <w:rPr>
                          <w:rFonts w:ascii="Arial" w:hAnsi="Arial" w:cs="Arial"/>
                          <w:sz w:val="24"/>
                        </w:rPr>
                        <w:t>como un centro comunitario de aprendizaje en el que se construyen y convergen diferentes saberes, intercambian valores, normas, culturas y formas de convivencia en la comunidad y en la Nación.</w:t>
                      </w:r>
                    </w:p>
                    <w:p w:rsidR="004C5C12" w:rsidRDefault="004C5C12" w:rsidP="00BA2FDC">
                      <w:pPr>
                        <w:pStyle w:val="Prrafodelista"/>
                        <w:numPr>
                          <w:ilvl w:val="0"/>
                          <w:numId w:val="4"/>
                        </w:numPr>
                        <w:jc w:val="center"/>
                        <w:rPr>
                          <w:rFonts w:ascii="Arial" w:hAnsi="Arial" w:cs="Arial"/>
                          <w:sz w:val="24"/>
                        </w:rPr>
                      </w:pPr>
                      <w:r>
                        <w:rPr>
                          <w:rFonts w:ascii="Arial" w:hAnsi="Arial" w:cs="Arial"/>
                          <w:sz w:val="24"/>
                        </w:rPr>
                        <w:t>Los sujetos de la educación son todas las personas.</w:t>
                      </w:r>
                    </w:p>
                    <w:p w:rsidR="004C5C12" w:rsidRDefault="004C5C12" w:rsidP="00BA2FDC">
                      <w:pPr>
                        <w:pStyle w:val="Prrafodelista"/>
                        <w:numPr>
                          <w:ilvl w:val="0"/>
                          <w:numId w:val="4"/>
                        </w:numPr>
                        <w:jc w:val="center"/>
                        <w:rPr>
                          <w:rFonts w:ascii="Arial" w:hAnsi="Arial" w:cs="Arial"/>
                          <w:sz w:val="24"/>
                        </w:rPr>
                      </w:pPr>
                      <w:r>
                        <w:rPr>
                          <w:rFonts w:ascii="Arial" w:hAnsi="Arial" w:cs="Arial"/>
                          <w:sz w:val="24"/>
                        </w:rPr>
                        <w:t>Se revaloriza el papel del docente como agentes fundamentales del proceso educativo.</w:t>
                      </w:r>
                    </w:p>
                    <w:p w:rsidR="004C5C12" w:rsidRDefault="004C5C12" w:rsidP="00BA2FDC">
                      <w:pPr>
                        <w:pStyle w:val="Prrafodelista"/>
                        <w:numPr>
                          <w:ilvl w:val="0"/>
                          <w:numId w:val="4"/>
                        </w:numPr>
                        <w:jc w:val="center"/>
                        <w:rPr>
                          <w:rFonts w:ascii="Arial" w:hAnsi="Arial" w:cs="Arial"/>
                          <w:sz w:val="24"/>
                        </w:rPr>
                      </w:pPr>
                      <w:r>
                        <w:rPr>
                          <w:rFonts w:ascii="Arial" w:hAnsi="Arial" w:cs="Arial"/>
                          <w:sz w:val="24"/>
                        </w:rPr>
                        <w:t>Dimensionar los planes y programas de estudio en la orientación integral del educando.</w:t>
                      </w:r>
                    </w:p>
                    <w:p w:rsidR="004C5C12" w:rsidRPr="00BA2FDC" w:rsidRDefault="004C5C12" w:rsidP="00BA2FDC">
                      <w:pPr>
                        <w:pStyle w:val="Prrafodelista"/>
                        <w:numPr>
                          <w:ilvl w:val="0"/>
                          <w:numId w:val="4"/>
                        </w:numPr>
                        <w:jc w:val="center"/>
                        <w:rPr>
                          <w:rFonts w:ascii="Arial" w:hAnsi="Arial" w:cs="Arial"/>
                          <w:sz w:val="24"/>
                        </w:rPr>
                      </w:pPr>
                      <w:r>
                        <w:rPr>
                          <w:rFonts w:ascii="Arial" w:hAnsi="Arial" w:cs="Arial"/>
                          <w:sz w:val="24"/>
                        </w:rPr>
                        <w:t>Se busca promover modelos educativos de pueblo y comunidades indígenas.</w:t>
                      </w:r>
                    </w:p>
                  </w:txbxContent>
                </v:textbox>
                <w10:wrap anchorx="margin"/>
              </v:rect>
            </w:pict>
          </mc:Fallback>
        </mc:AlternateContent>
      </w: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BA2FDC" w:rsidRDefault="00BA2FDC" w:rsidP="004762B3">
      <w:pPr>
        <w:spacing w:after="200" w:line="276" w:lineRule="auto"/>
        <w:jc w:val="both"/>
        <w:rPr>
          <w:rFonts w:ascii="Arial" w:eastAsia="Calibri" w:hAnsi="Arial" w:cs="Arial"/>
          <w:sz w:val="24"/>
          <w:szCs w:val="28"/>
          <w:lang w:val="es-ES_tradnl"/>
        </w:rPr>
      </w:pPr>
    </w:p>
    <w:p w:rsidR="004C5C12" w:rsidRDefault="004C5C12" w:rsidP="004762B3">
      <w:pPr>
        <w:spacing w:after="200" w:line="276" w:lineRule="auto"/>
        <w:jc w:val="both"/>
        <w:rPr>
          <w:rFonts w:ascii="Arial" w:eastAsia="Calibri" w:hAnsi="Arial" w:cs="Arial"/>
          <w:sz w:val="24"/>
          <w:szCs w:val="28"/>
          <w:lang w:val="es-ES_tradnl"/>
        </w:rPr>
      </w:pP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t>Artículo 15</w:t>
      </w:r>
      <w:r w:rsidR="004C5C12" w:rsidRPr="0068502A">
        <w:rPr>
          <w:rFonts w:ascii="Arial" w:eastAsia="Calibri" w:hAnsi="Arial" w:cs="Arial"/>
          <w:b/>
          <w:sz w:val="24"/>
          <w:szCs w:val="28"/>
          <w:lang w:val="es-ES_tradnl"/>
        </w:rPr>
        <w:t>:</w:t>
      </w:r>
      <w:r w:rsidR="004C5C12">
        <w:rPr>
          <w:rFonts w:ascii="Arial" w:eastAsia="Calibri" w:hAnsi="Arial" w:cs="Arial"/>
          <w:sz w:val="24"/>
          <w:szCs w:val="28"/>
          <w:lang w:val="es-ES_tradnl"/>
        </w:rPr>
        <w:t xml:space="preserve"> </w:t>
      </w:r>
      <w:r w:rsidR="004C5C12" w:rsidRPr="004C5C12">
        <w:rPr>
          <w:rFonts w:ascii="Arial" w:eastAsia="Calibri" w:hAnsi="Arial" w:cs="Arial"/>
          <w:sz w:val="24"/>
          <w:szCs w:val="28"/>
          <w:lang w:val="es-ES_tradnl"/>
        </w:rPr>
        <w:t>La educación que imparta el Estado, persigue los siguientes fines:</w:t>
      </w:r>
    </w:p>
    <w:p w:rsidR="004C5C12" w:rsidRDefault="004C5C12" w:rsidP="004762B3">
      <w:pPr>
        <w:spacing w:after="200" w:line="276" w:lineRule="auto"/>
        <w:jc w:val="both"/>
        <w:rPr>
          <w:rFonts w:ascii="Arial" w:eastAsia="Calibri" w:hAnsi="Arial" w:cs="Arial"/>
          <w:sz w:val="24"/>
          <w:szCs w:val="28"/>
          <w:lang w:val="es-ES_tradnl"/>
        </w:rPr>
      </w:pPr>
      <w:r>
        <w:rPr>
          <w:rFonts w:ascii="Arial" w:eastAsia="Calibri" w:hAnsi="Arial" w:cs="Arial"/>
          <w:noProof/>
          <w:sz w:val="24"/>
          <w:szCs w:val="28"/>
          <w:lang w:val="es-ES_tradnl"/>
        </w:rPr>
        <mc:AlternateContent>
          <mc:Choice Requires="wps">
            <w:drawing>
              <wp:anchor distT="0" distB="0" distL="114300" distR="114300" simplePos="0" relativeHeight="251667456" behindDoc="0" locked="0" layoutInCell="1" allowOverlap="1" wp14:anchorId="6C888128" wp14:editId="4BCFD238">
                <wp:simplePos x="0" y="0"/>
                <wp:positionH relativeFrom="margin">
                  <wp:align>right</wp:align>
                </wp:positionH>
                <wp:positionV relativeFrom="paragraph">
                  <wp:posOffset>9525</wp:posOffset>
                </wp:positionV>
                <wp:extent cx="5600700" cy="2419350"/>
                <wp:effectExtent l="19050" t="19050" r="19050" b="19050"/>
                <wp:wrapNone/>
                <wp:docPr id="6" name="Rectángulo: esquinas redondeadas 6"/>
                <wp:cNvGraphicFramePr/>
                <a:graphic xmlns:a="http://schemas.openxmlformats.org/drawingml/2006/main">
                  <a:graphicData uri="http://schemas.microsoft.com/office/word/2010/wordprocessingShape">
                    <wps:wsp>
                      <wps:cNvSpPr/>
                      <wps:spPr>
                        <a:xfrm>
                          <a:off x="0" y="0"/>
                          <a:ext cx="5600700" cy="2419350"/>
                        </a:xfrm>
                        <a:prstGeom prst="roundRect">
                          <a:avLst/>
                        </a:prstGeom>
                        <a:solidFill>
                          <a:srgbClr val="C8BCBC"/>
                        </a:solidFill>
                        <a:ln w="28575" cap="flat" cmpd="sng" algn="ctr">
                          <a:solidFill>
                            <a:schemeClr val="tx1">
                              <a:lumMod val="95000"/>
                              <a:lumOff val="5000"/>
                            </a:schemeClr>
                          </a:solidFill>
                          <a:prstDash val="lgDashDot"/>
                          <a:miter lim="800000"/>
                        </a:ln>
                        <a:effectLst/>
                      </wps:spPr>
                      <wps:txbx>
                        <w:txbxContent>
                          <w:p w:rsidR="004C5C12" w:rsidRDefault="004C5C12" w:rsidP="004C5C12">
                            <w:pPr>
                              <w:pStyle w:val="Prrafodelista"/>
                              <w:numPr>
                                <w:ilvl w:val="0"/>
                                <w:numId w:val="4"/>
                              </w:numPr>
                              <w:jc w:val="center"/>
                              <w:rPr>
                                <w:rFonts w:ascii="Arial" w:hAnsi="Arial" w:cs="Arial"/>
                                <w:sz w:val="24"/>
                              </w:rPr>
                            </w:pPr>
                            <w:r>
                              <w:rPr>
                                <w:rFonts w:ascii="Arial" w:hAnsi="Arial" w:cs="Arial"/>
                                <w:sz w:val="24"/>
                              </w:rPr>
                              <w:t>Contribuir al desarrollo integral y permanente de los educandos.</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Promover la dignidad humana.</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Inculcar el enfoque de derechos humanos e igualdad sustantiva.</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Fomentar el amor a la patria.</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Cultura de paz y valores.</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Propiciar actitudes solidarias en el ámbito internacional.</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Promover la comprensión cultural y lingüística</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Respeto por la naturaleza.</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Fomentar la honestidad y valores necesarios;</w:t>
                            </w:r>
                          </w:p>
                          <w:p w:rsidR="004C5C12" w:rsidRPr="00BA2FDC" w:rsidRDefault="004C5C12" w:rsidP="004C5C12">
                            <w:pPr>
                              <w:pStyle w:val="Prrafodelista"/>
                              <w:numPr>
                                <w:ilvl w:val="0"/>
                                <w:numId w:val="4"/>
                              </w:numPr>
                              <w:jc w:val="center"/>
                              <w:rPr>
                                <w:rFonts w:ascii="Arial" w:hAnsi="Arial" w:cs="Arial"/>
                                <w:sz w:val="24"/>
                              </w:rPr>
                            </w:pPr>
                            <w:r>
                              <w:rPr>
                                <w:rFonts w:ascii="Arial" w:hAnsi="Arial" w:cs="Arial"/>
                                <w:sz w:val="24"/>
                              </w:rPr>
                              <w:t>Todos aquellos que contribuyan al bienestar y desarrollo del país.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88128" id="Rectángulo: esquinas redondeadas 6" o:spid="_x0000_s1030" style="position:absolute;left:0;text-align:left;margin-left:389.8pt;margin-top:.75pt;width:441pt;height:190.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" fillcolor="#c8bcbc" strokecolor="#0d0d0d [3069]" strokeweight="2.25pt">
                <v:stroke dashstyle="longDashDot" joinstyle="miter"/>
                <v:textbox>
                  <w:txbxContent>
                    <w:p w:rsidR="004C5C12" w:rsidRDefault="004C5C12" w:rsidP="004C5C12">
                      <w:pPr>
                        <w:pStyle w:val="Prrafodelista"/>
                        <w:numPr>
                          <w:ilvl w:val="0"/>
                          <w:numId w:val="4"/>
                        </w:numPr>
                        <w:jc w:val="center"/>
                        <w:rPr>
                          <w:rFonts w:ascii="Arial" w:hAnsi="Arial" w:cs="Arial"/>
                          <w:sz w:val="24"/>
                        </w:rPr>
                      </w:pPr>
                      <w:r>
                        <w:rPr>
                          <w:rFonts w:ascii="Arial" w:hAnsi="Arial" w:cs="Arial"/>
                          <w:sz w:val="24"/>
                        </w:rPr>
                        <w:t>Contribuir al desarrollo integral y permanente de los educandos.</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Promover la dignidad humana.</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Inculcar el enfoque de derechos humanos e igualdad sustantiva.</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Fomentar el amor a la patria.</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Cultura de paz y valores.</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Propiciar actitudes solidarias en el ámbito internacional.</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Promover la comprensión cultural y lingüística</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Respeto por la naturaleza.</w:t>
                      </w:r>
                    </w:p>
                    <w:p w:rsidR="004C5C12" w:rsidRDefault="004C5C12" w:rsidP="004C5C12">
                      <w:pPr>
                        <w:pStyle w:val="Prrafodelista"/>
                        <w:numPr>
                          <w:ilvl w:val="0"/>
                          <w:numId w:val="4"/>
                        </w:numPr>
                        <w:jc w:val="center"/>
                        <w:rPr>
                          <w:rFonts w:ascii="Arial" w:hAnsi="Arial" w:cs="Arial"/>
                          <w:sz w:val="24"/>
                        </w:rPr>
                      </w:pPr>
                      <w:r>
                        <w:rPr>
                          <w:rFonts w:ascii="Arial" w:hAnsi="Arial" w:cs="Arial"/>
                          <w:sz w:val="24"/>
                        </w:rPr>
                        <w:t>Fomentar la honestidad y valores necesarios;</w:t>
                      </w:r>
                    </w:p>
                    <w:p w:rsidR="004C5C12" w:rsidRPr="00BA2FDC" w:rsidRDefault="004C5C12" w:rsidP="004C5C12">
                      <w:pPr>
                        <w:pStyle w:val="Prrafodelista"/>
                        <w:numPr>
                          <w:ilvl w:val="0"/>
                          <w:numId w:val="4"/>
                        </w:numPr>
                        <w:jc w:val="center"/>
                        <w:rPr>
                          <w:rFonts w:ascii="Arial" w:hAnsi="Arial" w:cs="Arial"/>
                          <w:sz w:val="24"/>
                        </w:rPr>
                      </w:pPr>
                      <w:r>
                        <w:rPr>
                          <w:rFonts w:ascii="Arial" w:hAnsi="Arial" w:cs="Arial"/>
                          <w:sz w:val="24"/>
                        </w:rPr>
                        <w:t>Todos aquellos que contribuyan al bienestar y desarrollo del país.</w:t>
                      </w:r>
                    </w:p>
                  </w:txbxContent>
                </v:textbox>
                <w10:wrap anchorx="margin"/>
              </v:roundrect>
            </w:pict>
          </mc:Fallback>
        </mc:AlternateContent>
      </w:r>
    </w:p>
    <w:p w:rsidR="004C5C12" w:rsidRDefault="004C5C12" w:rsidP="004762B3">
      <w:pPr>
        <w:spacing w:after="200" w:line="276" w:lineRule="auto"/>
        <w:jc w:val="both"/>
        <w:rPr>
          <w:rFonts w:ascii="Arial" w:eastAsia="Calibri" w:hAnsi="Arial" w:cs="Arial"/>
          <w:sz w:val="24"/>
          <w:szCs w:val="28"/>
          <w:lang w:val="es-ES_tradnl"/>
        </w:rPr>
      </w:pPr>
    </w:p>
    <w:p w:rsidR="004C5C12" w:rsidRDefault="004C5C12" w:rsidP="004762B3">
      <w:pPr>
        <w:spacing w:after="200" w:line="276" w:lineRule="auto"/>
        <w:jc w:val="both"/>
        <w:rPr>
          <w:rFonts w:ascii="Arial" w:eastAsia="Calibri" w:hAnsi="Arial" w:cs="Arial"/>
          <w:sz w:val="24"/>
          <w:szCs w:val="28"/>
          <w:lang w:val="es-ES_tradnl"/>
        </w:rPr>
      </w:pPr>
    </w:p>
    <w:p w:rsidR="004C5C12" w:rsidRDefault="004C5C12" w:rsidP="004762B3">
      <w:pPr>
        <w:spacing w:after="200" w:line="276" w:lineRule="auto"/>
        <w:jc w:val="both"/>
        <w:rPr>
          <w:rFonts w:ascii="Arial" w:eastAsia="Calibri" w:hAnsi="Arial" w:cs="Arial"/>
          <w:sz w:val="24"/>
          <w:szCs w:val="28"/>
          <w:lang w:val="es-ES_tradnl"/>
        </w:rPr>
      </w:pPr>
    </w:p>
    <w:p w:rsidR="004C5C12" w:rsidRDefault="004C5C12" w:rsidP="004762B3">
      <w:pPr>
        <w:spacing w:after="200" w:line="276" w:lineRule="auto"/>
        <w:jc w:val="both"/>
        <w:rPr>
          <w:rFonts w:ascii="Arial" w:eastAsia="Calibri" w:hAnsi="Arial" w:cs="Arial"/>
          <w:sz w:val="24"/>
          <w:szCs w:val="28"/>
          <w:lang w:val="es-ES_tradnl"/>
        </w:rPr>
      </w:pPr>
    </w:p>
    <w:p w:rsidR="004C5C12" w:rsidRDefault="004C5C12" w:rsidP="004762B3">
      <w:pPr>
        <w:spacing w:after="200" w:line="276" w:lineRule="auto"/>
        <w:jc w:val="both"/>
        <w:rPr>
          <w:rFonts w:ascii="Arial" w:eastAsia="Calibri" w:hAnsi="Arial" w:cs="Arial"/>
          <w:sz w:val="24"/>
          <w:szCs w:val="28"/>
          <w:lang w:val="es-ES_tradnl"/>
        </w:rPr>
      </w:pPr>
    </w:p>
    <w:p w:rsidR="004C5C12" w:rsidRDefault="004C5C12" w:rsidP="004762B3">
      <w:pPr>
        <w:spacing w:after="200" w:line="276" w:lineRule="auto"/>
        <w:jc w:val="both"/>
        <w:rPr>
          <w:rFonts w:ascii="Arial" w:eastAsia="Calibri" w:hAnsi="Arial" w:cs="Arial"/>
          <w:sz w:val="24"/>
          <w:szCs w:val="28"/>
          <w:lang w:val="es-ES_tradnl"/>
        </w:rPr>
      </w:pP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lastRenderedPageBreak/>
        <w:t>Artículo 16</w:t>
      </w:r>
      <w:r w:rsidR="004C5C12" w:rsidRPr="0068502A">
        <w:rPr>
          <w:rFonts w:ascii="Arial" w:eastAsia="Calibri" w:hAnsi="Arial" w:cs="Arial"/>
          <w:b/>
          <w:sz w:val="24"/>
          <w:szCs w:val="28"/>
          <w:lang w:val="es-ES_tradnl"/>
        </w:rPr>
        <w:t>:</w:t>
      </w:r>
      <w:r w:rsidR="004C5C12">
        <w:rPr>
          <w:rFonts w:ascii="Arial" w:eastAsia="Calibri" w:hAnsi="Arial" w:cs="Arial"/>
          <w:sz w:val="24"/>
          <w:szCs w:val="28"/>
          <w:lang w:val="es-ES_tradnl"/>
        </w:rPr>
        <w:t xml:space="preserve"> </w:t>
      </w:r>
      <w:r w:rsidR="004C5C12" w:rsidRPr="004C5C12">
        <w:rPr>
          <w:rFonts w:ascii="Arial" w:eastAsia="Calibri" w:hAnsi="Arial" w:cs="Arial"/>
          <w:sz w:val="24"/>
          <w:szCs w:val="28"/>
          <w:lang w:val="es-ES_tradnl"/>
        </w:rPr>
        <w:t>La educación que imparta el Estado se basará en los resultados del progreso científico. Además, responderá a los siguientes criterios:</w:t>
      </w:r>
    </w:p>
    <w:p w:rsidR="004C5C12" w:rsidRDefault="004C5C12" w:rsidP="004C5C12">
      <w:pPr>
        <w:pStyle w:val="Prrafodelista"/>
        <w:numPr>
          <w:ilvl w:val="0"/>
          <w:numId w:val="3"/>
        </w:numPr>
        <w:spacing w:after="200" w:line="276" w:lineRule="auto"/>
        <w:jc w:val="both"/>
        <w:rPr>
          <w:rFonts w:ascii="Arial" w:eastAsia="Calibri" w:hAnsi="Arial" w:cs="Arial"/>
          <w:sz w:val="24"/>
          <w:szCs w:val="28"/>
          <w:lang w:val="es-ES_tradnl"/>
        </w:rPr>
        <w:sectPr w:rsidR="004C5C12" w:rsidSect="004762B3">
          <w:type w:val="continuous"/>
          <w:pgSz w:w="12240" w:h="15840"/>
          <w:pgMar w:top="1417" w:right="1701" w:bottom="1417" w:left="1701" w:header="708" w:footer="708" w:gutter="0"/>
          <w:cols w:space="708"/>
          <w:docGrid w:linePitch="360"/>
        </w:sectPr>
      </w:pPr>
    </w:p>
    <w:p w:rsidR="004C5C12" w:rsidRDefault="004C5C12"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Democrática</w:t>
      </w:r>
    </w:p>
    <w:p w:rsidR="004C5C12" w:rsidRDefault="004C5C12"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Nacional</w:t>
      </w:r>
    </w:p>
    <w:p w:rsidR="004C5C12" w:rsidRDefault="004C5C12" w:rsidP="00661A8E">
      <w:pPr>
        <w:pStyle w:val="Prrafodelista"/>
        <w:numPr>
          <w:ilvl w:val="0"/>
          <w:numId w:val="3"/>
        </w:numPr>
        <w:spacing w:after="200" w:line="276" w:lineRule="auto"/>
        <w:rPr>
          <w:rFonts w:ascii="Arial" w:eastAsia="Calibri" w:hAnsi="Arial" w:cs="Arial"/>
          <w:sz w:val="24"/>
          <w:szCs w:val="28"/>
          <w:lang w:val="es-ES_tradnl"/>
        </w:rPr>
      </w:pPr>
      <w:r w:rsidRPr="00E36F21">
        <w:rPr>
          <w:rFonts w:ascii="Arial" w:eastAsia="Calibri" w:hAnsi="Arial" w:cs="Arial"/>
          <w:sz w:val="24"/>
          <w:szCs w:val="28"/>
          <w:lang w:val="es-ES_tradnl"/>
        </w:rPr>
        <w:t>Será humanista</w:t>
      </w:r>
    </w:p>
    <w:p w:rsidR="004C5C12" w:rsidRDefault="004C5C12" w:rsidP="00661A8E">
      <w:pPr>
        <w:pStyle w:val="Prrafodelista"/>
        <w:numPr>
          <w:ilvl w:val="0"/>
          <w:numId w:val="3"/>
        </w:numPr>
        <w:spacing w:after="200" w:line="276" w:lineRule="auto"/>
        <w:rPr>
          <w:rFonts w:ascii="Arial" w:eastAsia="Calibri" w:hAnsi="Arial" w:cs="Arial"/>
          <w:sz w:val="24"/>
          <w:szCs w:val="28"/>
          <w:lang w:val="es-ES_tradnl"/>
        </w:rPr>
      </w:pPr>
      <w:r w:rsidRPr="00E36F21">
        <w:rPr>
          <w:rFonts w:ascii="Arial" w:eastAsia="Calibri" w:hAnsi="Arial" w:cs="Arial"/>
          <w:sz w:val="24"/>
          <w:szCs w:val="28"/>
          <w:lang w:val="es-ES_tradnl"/>
        </w:rPr>
        <w:t>Promoverá el respeto al interés general de la sociedad, por encima de intereses particulares o de grupo</w:t>
      </w:r>
    </w:p>
    <w:p w:rsidR="004C5C12" w:rsidRPr="00E36F21" w:rsidRDefault="004C5C12" w:rsidP="00661A8E">
      <w:pPr>
        <w:pStyle w:val="Prrafodelista"/>
        <w:numPr>
          <w:ilvl w:val="0"/>
          <w:numId w:val="3"/>
        </w:numPr>
        <w:spacing w:after="200" w:line="276" w:lineRule="auto"/>
        <w:rPr>
          <w:rFonts w:ascii="Arial" w:eastAsia="Calibri" w:hAnsi="Arial" w:cs="Arial"/>
          <w:sz w:val="24"/>
          <w:szCs w:val="28"/>
          <w:lang w:val="es-ES_tradnl"/>
        </w:rPr>
      </w:pPr>
      <w:r w:rsidRPr="00E36F21">
        <w:rPr>
          <w:rFonts w:ascii="Arial" w:eastAsia="Calibri" w:hAnsi="Arial" w:cs="Arial"/>
          <w:sz w:val="24"/>
          <w:szCs w:val="28"/>
          <w:lang w:val="es-ES_tradnl"/>
        </w:rPr>
        <w:t>Inculcará los conceptos y principios de las ciencias ambientales</w:t>
      </w:r>
    </w:p>
    <w:p w:rsidR="004C5C12" w:rsidRDefault="004C5C12"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E</w:t>
      </w:r>
      <w:r w:rsidRPr="00E36F21">
        <w:rPr>
          <w:rFonts w:ascii="Arial" w:eastAsia="Calibri" w:hAnsi="Arial" w:cs="Arial"/>
          <w:sz w:val="24"/>
          <w:szCs w:val="28"/>
          <w:lang w:val="es-ES_tradnl"/>
        </w:rPr>
        <w:t>quitativa</w:t>
      </w:r>
    </w:p>
    <w:p w:rsidR="004C5C12" w:rsidRDefault="004C5C12"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I</w:t>
      </w:r>
      <w:r w:rsidRPr="00E36F21">
        <w:rPr>
          <w:rFonts w:ascii="Arial" w:eastAsia="Calibri" w:hAnsi="Arial" w:cs="Arial"/>
          <w:sz w:val="24"/>
          <w:szCs w:val="28"/>
          <w:lang w:val="es-ES_tradnl"/>
        </w:rPr>
        <w:t>nclusiva</w:t>
      </w:r>
    </w:p>
    <w:p w:rsidR="004C5C12" w:rsidRPr="00E36F21" w:rsidRDefault="004C5C12"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I</w:t>
      </w:r>
      <w:r w:rsidRPr="00E36F21">
        <w:rPr>
          <w:rFonts w:ascii="Arial" w:eastAsia="Calibri" w:hAnsi="Arial" w:cs="Arial"/>
          <w:sz w:val="24"/>
          <w:szCs w:val="28"/>
          <w:lang w:val="es-ES_tradnl"/>
        </w:rPr>
        <w:t>ntercultural</w:t>
      </w:r>
    </w:p>
    <w:p w:rsidR="004C5C12" w:rsidRDefault="0068502A"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Integral</w:t>
      </w:r>
      <w:r w:rsidR="004C5C12" w:rsidRPr="00E36F21">
        <w:rPr>
          <w:rFonts w:ascii="Arial" w:eastAsia="Calibri" w:hAnsi="Arial" w:cs="Arial"/>
          <w:sz w:val="24"/>
          <w:szCs w:val="28"/>
          <w:lang w:val="es-ES_tradnl"/>
        </w:rPr>
        <w:t xml:space="preserve"> porque educará para la vida y estará enfocada a las capacidades y desarrollo de las </w:t>
      </w:r>
      <w:r w:rsidR="004C5C12" w:rsidRPr="00E36F21">
        <w:rPr>
          <w:rFonts w:ascii="Arial" w:eastAsia="Calibri" w:hAnsi="Arial" w:cs="Arial"/>
          <w:sz w:val="24"/>
          <w:szCs w:val="28"/>
          <w:lang w:val="es-ES_tradnl"/>
        </w:rPr>
        <w:t>habilidades cognitivas, socioemocionales y físicas de las personas que les permitan alcanzar su bienestar y contribuir al desarrollo social, y</w:t>
      </w:r>
    </w:p>
    <w:p w:rsidR="004C5C12" w:rsidRDefault="004C5C12" w:rsidP="00661A8E">
      <w:pPr>
        <w:pStyle w:val="Prrafodelista"/>
        <w:numPr>
          <w:ilvl w:val="0"/>
          <w:numId w:val="3"/>
        </w:numPr>
        <w:spacing w:after="200" w:line="276" w:lineRule="auto"/>
        <w:rPr>
          <w:rFonts w:ascii="Arial" w:eastAsia="Calibri" w:hAnsi="Arial" w:cs="Arial"/>
          <w:sz w:val="24"/>
          <w:szCs w:val="28"/>
          <w:lang w:val="es-ES_tradnl"/>
        </w:rPr>
      </w:pPr>
      <w:r w:rsidRPr="00E36F21">
        <w:rPr>
          <w:rFonts w:ascii="Arial" w:eastAsia="Calibri" w:hAnsi="Arial" w:cs="Arial"/>
          <w:sz w:val="24"/>
          <w:szCs w:val="28"/>
          <w:lang w:val="es-ES_tradnl"/>
        </w:rPr>
        <w:t>Será integral porque educará para la vida y estará enfocada a las capacidades y desarrollo de las habilidades cognitivas, socioemocionales y físicas de las personas que les permitan alcanzar su bienestar y contribuir al desarrollo social, y</w:t>
      </w:r>
    </w:p>
    <w:p w:rsidR="004C5C12" w:rsidRPr="004C5C12" w:rsidRDefault="0068502A"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De excelencia.</w:t>
      </w:r>
    </w:p>
    <w:p w:rsidR="004C5C12" w:rsidRDefault="004C5C12" w:rsidP="004762B3">
      <w:pPr>
        <w:spacing w:after="200" w:line="276" w:lineRule="auto"/>
        <w:jc w:val="both"/>
        <w:rPr>
          <w:rFonts w:ascii="Arial" w:eastAsia="Calibri" w:hAnsi="Arial" w:cs="Arial"/>
          <w:sz w:val="24"/>
          <w:szCs w:val="28"/>
          <w:lang w:val="es-ES_tradnl"/>
        </w:rPr>
        <w:sectPr w:rsidR="004C5C12" w:rsidSect="004C5C12">
          <w:type w:val="continuous"/>
          <w:pgSz w:w="12240" w:h="15840"/>
          <w:pgMar w:top="1417" w:right="1701" w:bottom="1417" w:left="1701" w:header="708" w:footer="708" w:gutter="0"/>
          <w:cols w:num="2" w:space="708"/>
          <w:docGrid w:linePitch="360"/>
        </w:sectPr>
      </w:pPr>
    </w:p>
    <w:p w:rsidR="004C5C12" w:rsidRDefault="004C5C12" w:rsidP="004762B3">
      <w:pPr>
        <w:spacing w:after="200" w:line="276" w:lineRule="auto"/>
        <w:jc w:val="both"/>
        <w:rPr>
          <w:rFonts w:ascii="Arial" w:eastAsia="Calibri" w:hAnsi="Arial" w:cs="Arial"/>
          <w:sz w:val="24"/>
          <w:szCs w:val="28"/>
          <w:lang w:val="es-ES_tradnl"/>
        </w:rPr>
      </w:pP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t>Artículo 17</w:t>
      </w:r>
      <w:r w:rsidR="004C5C12" w:rsidRPr="0068502A">
        <w:rPr>
          <w:rFonts w:ascii="Arial" w:eastAsia="Calibri" w:hAnsi="Arial" w:cs="Arial"/>
          <w:b/>
          <w:sz w:val="24"/>
          <w:szCs w:val="28"/>
          <w:lang w:val="es-ES_tradnl"/>
        </w:rPr>
        <w:t>:</w:t>
      </w:r>
      <w:r w:rsidR="004C5C12">
        <w:rPr>
          <w:rFonts w:ascii="Arial" w:eastAsia="Calibri" w:hAnsi="Arial" w:cs="Arial"/>
          <w:sz w:val="24"/>
          <w:szCs w:val="28"/>
          <w:lang w:val="es-ES_tradnl"/>
        </w:rPr>
        <w:t xml:space="preserve"> La orientación integral comprende a la formación para la vida de los educandos.</w:t>
      </w: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t>Artículo 18</w:t>
      </w:r>
      <w:r w:rsidR="004C5C12" w:rsidRPr="0068502A">
        <w:rPr>
          <w:rFonts w:ascii="Arial" w:eastAsia="Calibri" w:hAnsi="Arial" w:cs="Arial"/>
          <w:b/>
          <w:sz w:val="24"/>
          <w:szCs w:val="28"/>
          <w:lang w:val="es-ES_tradnl"/>
        </w:rPr>
        <w:t>:</w:t>
      </w:r>
      <w:r w:rsidR="004C5C12">
        <w:rPr>
          <w:rFonts w:ascii="Arial" w:eastAsia="Calibri" w:hAnsi="Arial" w:cs="Arial"/>
          <w:sz w:val="24"/>
          <w:szCs w:val="28"/>
          <w:lang w:val="es-ES_tradnl"/>
        </w:rPr>
        <w:t xml:space="preserve"> </w:t>
      </w:r>
      <w:r w:rsidR="004C5C12" w:rsidRPr="004C5C12">
        <w:rPr>
          <w:rFonts w:ascii="Arial" w:eastAsia="Calibri" w:hAnsi="Arial" w:cs="Arial"/>
          <w:sz w:val="24"/>
          <w:szCs w:val="28"/>
          <w:lang w:val="es-ES_tradnl"/>
        </w:rPr>
        <w:t>La orientación integral en la formación de los mexicanos en el Sistema Educativo Nacional, considerará lo siguiente:</w:t>
      </w:r>
    </w:p>
    <w:p w:rsidR="004C5C12" w:rsidRDefault="004C5C12" w:rsidP="004C5C12">
      <w:pPr>
        <w:pStyle w:val="Prrafodelista"/>
        <w:numPr>
          <w:ilvl w:val="0"/>
          <w:numId w:val="3"/>
        </w:numPr>
        <w:spacing w:after="200" w:line="276" w:lineRule="auto"/>
        <w:jc w:val="both"/>
        <w:rPr>
          <w:rFonts w:ascii="Arial" w:eastAsia="Calibri" w:hAnsi="Arial" w:cs="Arial"/>
          <w:sz w:val="24"/>
          <w:szCs w:val="28"/>
          <w:lang w:val="es-ES_tradnl"/>
        </w:rPr>
        <w:sectPr w:rsidR="004C5C12" w:rsidSect="004762B3">
          <w:type w:val="continuous"/>
          <w:pgSz w:w="12240" w:h="15840"/>
          <w:pgMar w:top="1417" w:right="1701" w:bottom="1417" w:left="1701" w:header="708" w:footer="708" w:gutter="0"/>
          <w:cols w:space="708"/>
          <w:docGrid w:linePitch="360"/>
        </w:sectPr>
      </w:pPr>
    </w:p>
    <w:p w:rsidR="004C5C12" w:rsidRDefault="004C5C12"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Pensamiento lógico y alfabetización matemática.</w:t>
      </w:r>
    </w:p>
    <w:p w:rsidR="004C5C12" w:rsidRDefault="004C5C12"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Comprensión lectora, expresión oral y escrit</w:t>
      </w:r>
      <w:r w:rsidR="00661A8E">
        <w:rPr>
          <w:rFonts w:ascii="Arial" w:eastAsia="Calibri" w:hAnsi="Arial" w:cs="Arial"/>
          <w:sz w:val="24"/>
          <w:szCs w:val="28"/>
          <w:lang w:val="es-ES_tradnl"/>
        </w:rPr>
        <w:t>a</w:t>
      </w:r>
      <w:r>
        <w:rPr>
          <w:rFonts w:ascii="Arial" w:eastAsia="Calibri" w:hAnsi="Arial" w:cs="Arial"/>
          <w:sz w:val="24"/>
          <w:szCs w:val="28"/>
          <w:lang w:val="es-ES_tradnl"/>
        </w:rPr>
        <w:t xml:space="preserve"> adecuada.</w:t>
      </w:r>
    </w:p>
    <w:p w:rsidR="00661A8E" w:rsidRDefault="00661A8E"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Conocimiento tecnológico.</w:t>
      </w:r>
    </w:p>
    <w:p w:rsidR="00661A8E" w:rsidRDefault="00661A8E"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Conocimiento científico.</w:t>
      </w:r>
    </w:p>
    <w:p w:rsidR="00661A8E" w:rsidRDefault="00661A8E"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Pensamiento filosófico, histórico y humanístico.</w:t>
      </w:r>
    </w:p>
    <w:p w:rsidR="00661A8E" w:rsidRDefault="00661A8E"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Habilidades socioemocionales.</w:t>
      </w:r>
    </w:p>
    <w:p w:rsidR="00661A8E" w:rsidRDefault="00661A8E"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Pensamiento crítico.</w:t>
      </w:r>
    </w:p>
    <w:p w:rsidR="00661A8E" w:rsidRDefault="00661A8E"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Logro de acuerdo a sus capacidades.</w:t>
      </w:r>
    </w:p>
    <w:p w:rsidR="00661A8E" w:rsidRDefault="00661A8E"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Conocimientos, habilidades motrices y creativas (activación física).</w:t>
      </w:r>
    </w:p>
    <w:p w:rsidR="00661A8E" w:rsidRDefault="00661A8E"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Apreciación y creación artística.</w:t>
      </w:r>
    </w:p>
    <w:p w:rsidR="00661A8E" w:rsidRDefault="00661A8E" w:rsidP="00661A8E">
      <w:pPr>
        <w:pStyle w:val="Prrafodelista"/>
        <w:numPr>
          <w:ilvl w:val="0"/>
          <w:numId w:val="3"/>
        </w:numPr>
        <w:spacing w:after="200" w:line="276" w:lineRule="auto"/>
        <w:rPr>
          <w:rFonts w:ascii="Arial" w:eastAsia="Calibri" w:hAnsi="Arial" w:cs="Arial"/>
          <w:sz w:val="24"/>
          <w:szCs w:val="28"/>
          <w:lang w:val="es-ES_tradnl"/>
        </w:rPr>
      </w:pPr>
      <w:r>
        <w:rPr>
          <w:rFonts w:ascii="Arial" w:eastAsia="Calibri" w:hAnsi="Arial" w:cs="Arial"/>
          <w:sz w:val="24"/>
          <w:szCs w:val="28"/>
          <w:lang w:val="es-ES_tradnl"/>
        </w:rPr>
        <w:t>Valores</w:t>
      </w:r>
    </w:p>
    <w:p w:rsidR="00661A8E" w:rsidRDefault="00661A8E" w:rsidP="004762B3">
      <w:pPr>
        <w:spacing w:after="200" w:line="276" w:lineRule="auto"/>
        <w:jc w:val="both"/>
        <w:rPr>
          <w:rFonts w:ascii="Arial" w:eastAsia="Calibri" w:hAnsi="Arial" w:cs="Arial"/>
          <w:sz w:val="24"/>
          <w:szCs w:val="28"/>
          <w:lang w:val="es-ES_tradnl"/>
        </w:rPr>
        <w:sectPr w:rsidR="00661A8E" w:rsidSect="00661A8E">
          <w:type w:val="continuous"/>
          <w:pgSz w:w="12240" w:h="15840"/>
          <w:pgMar w:top="1417" w:right="1701" w:bottom="1417" w:left="1701" w:header="708" w:footer="708" w:gutter="0"/>
          <w:cols w:num="2" w:space="708"/>
          <w:docGrid w:linePitch="360"/>
        </w:sectPr>
      </w:pPr>
    </w:p>
    <w:p w:rsidR="00661A8E" w:rsidRDefault="00661A8E" w:rsidP="004762B3">
      <w:pPr>
        <w:spacing w:after="200" w:line="276" w:lineRule="auto"/>
        <w:jc w:val="both"/>
        <w:rPr>
          <w:rFonts w:ascii="Arial" w:eastAsia="Calibri" w:hAnsi="Arial" w:cs="Arial"/>
          <w:sz w:val="24"/>
          <w:szCs w:val="28"/>
          <w:lang w:val="es-ES_tradnl"/>
        </w:rPr>
      </w:pP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lastRenderedPageBreak/>
        <w:t>Artículo 30</w:t>
      </w:r>
      <w:r w:rsidR="00661A8E" w:rsidRPr="0068502A">
        <w:rPr>
          <w:rFonts w:ascii="Arial" w:eastAsia="Calibri" w:hAnsi="Arial" w:cs="Arial"/>
          <w:b/>
          <w:sz w:val="24"/>
          <w:szCs w:val="28"/>
          <w:lang w:val="es-ES_tradnl"/>
        </w:rPr>
        <w:t>:</w:t>
      </w:r>
      <w:r w:rsidR="00661A8E" w:rsidRPr="00661A8E">
        <w:t xml:space="preserve"> </w:t>
      </w:r>
      <w:r w:rsidR="00661A8E" w:rsidRPr="00661A8E">
        <w:rPr>
          <w:rFonts w:ascii="Arial" w:eastAsia="Calibri" w:hAnsi="Arial" w:cs="Arial"/>
          <w:sz w:val="24"/>
          <w:szCs w:val="28"/>
          <w:lang w:val="es-ES_tradnl"/>
        </w:rPr>
        <w:t>Los contenidos de los planes y programas de estudio de la educación que impartan el Estado</w:t>
      </w:r>
      <w:r w:rsidR="00661A8E">
        <w:rPr>
          <w:rFonts w:ascii="Arial" w:eastAsia="Calibri" w:hAnsi="Arial" w:cs="Arial"/>
          <w:sz w:val="24"/>
          <w:szCs w:val="28"/>
          <w:lang w:val="es-ES_tradnl"/>
        </w:rPr>
        <w:t xml:space="preserve">, </w:t>
      </w:r>
      <w:r w:rsidR="00661A8E" w:rsidRPr="00661A8E">
        <w:rPr>
          <w:rFonts w:ascii="Arial" w:eastAsia="Calibri" w:hAnsi="Arial" w:cs="Arial"/>
          <w:sz w:val="24"/>
          <w:szCs w:val="28"/>
          <w:lang w:val="es-ES_tradnl"/>
        </w:rPr>
        <w:t>serán</w:t>
      </w:r>
      <w:r w:rsidR="00661A8E">
        <w:rPr>
          <w:rFonts w:ascii="Arial" w:eastAsia="Calibri" w:hAnsi="Arial" w:cs="Arial"/>
          <w:sz w:val="24"/>
          <w:szCs w:val="28"/>
          <w:lang w:val="es-ES_tradnl"/>
        </w:rPr>
        <w:t xml:space="preserve"> </w:t>
      </w:r>
      <w:r w:rsidR="00661A8E" w:rsidRPr="00661A8E">
        <w:rPr>
          <w:rFonts w:ascii="Arial" w:eastAsia="Calibri" w:hAnsi="Arial" w:cs="Arial"/>
          <w:sz w:val="24"/>
          <w:szCs w:val="28"/>
          <w:lang w:val="es-ES_tradnl"/>
        </w:rPr>
        <w:t>los siguientes:</w:t>
      </w:r>
    </w:p>
    <w:p w:rsidR="00661A8E" w:rsidRDefault="00661A8E" w:rsidP="00661A8E">
      <w:pPr>
        <w:pStyle w:val="Prrafodelista"/>
        <w:numPr>
          <w:ilvl w:val="0"/>
          <w:numId w:val="5"/>
        </w:numPr>
        <w:spacing w:after="200" w:line="276" w:lineRule="auto"/>
        <w:rPr>
          <w:rFonts w:ascii="Arial" w:eastAsia="Calibri" w:hAnsi="Arial" w:cs="Arial"/>
          <w:sz w:val="24"/>
          <w:szCs w:val="28"/>
          <w:lang w:val="es-ES_tradnl"/>
        </w:rPr>
        <w:sectPr w:rsidR="00661A8E" w:rsidSect="004762B3">
          <w:type w:val="continuous"/>
          <w:pgSz w:w="12240" w:h="15840"/>
          <w:pgMar w:top="1417" w:right="1701" w:bottom="1417" w:left="1701" w:header="708" w:footer="708" w:gutter="0"/>
          <w:cols w:space="708"/>
          <w:docGrid w:linePitch="360"/>
        </w:sectPr>
      </w:pP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El aprendizaje de las matemáticas;</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El conocimiento de la lecto-escritura y la literacidad, para un mejor aprovechamiento de la cultura escrita;</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El aprendizaje de la historia, la geografía, el civismo y la filosofía;</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El fomento de la investigación, la ciencia, la tecnología y la innovación, así como su comprensión, aplicación y uso responsables;</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El conocimiento y, en su caso, el aprendizaje de lenguas indígenas de nuestro país, la importancia de la pluralidad lingüística de la Nación y el respeto a los derechos lingüísticos de los pueblos indígenas;</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El aprendizaje de las lenguas extranjeras;</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El fomento de la activación física, la práctica del deporte y la educación física;</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La promoción de estilos de vida saludables, la educación para la salud, la importancia de la donación de órganos, tejidos y sangre;</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El fomento de la igualdad de género para la construcción de una sociedad justa e igualitaria;</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 xml:space="preserve">La educación sexual integral y reproductiva que implica el </w:t>
      </w:r>
      <w:r w:rsidRPr="00661A8E">
        <w:rPr>
          <w:rFonts w:ascii="Arial" w:eastAsia="Calibri" w:hAnsi="Arial" w:cs="Arial"/>
          <w:sz w:val="24"/>
          <w:szCs w:val="28"/>
          <w:lang w:val="es-ES_tradnl"/>
        </w:rPr>
        <w:t>ejercicio responsable de la sexualidad, la planeación familiar, la maternidad y la paternidad responsable, la prevención de los embarazos adolescentes y de las infecciones de transmisión sexual;</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La educación socioemocional;</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La prevención del consumo de sustancias psicoactivas, el conocimiento de sus causas, riesgos y consecuencias;</w:t>
      </w:r>
    </w:p>
    <w:p w:rsid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El reconocimiento de la diversidad de capacidades de las personas</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La promoción del emprendimiento, el fomento de la cultura del ahorro y la educación financiera;</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 xml:space="preserve">El fomento de la cultura de la transparencia, la rendición de cuenta, la integridad, la protección de datos personales, así como el conocimiento en los educandos de su derecho al acceso a la información pública gubernamental </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 xml:space="preserve">La educación ambiental para la sustentabilidad </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El aprendizaje y fomento de la cultura de protección civil,</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El fomento de los valores y principios del cooperativismo que propicien la construcción de relaciones, solidarias y fraternas;</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lastRenderedPageBreak/>
        <w:t>La promoción de actitudes solidarias y positivas hacia el trabajo, el ahorro y el bienestar general;</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El fomento de la lectura y el uso de los libros, materiales diversos y dispositivos digitales;</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La promoción del valor de la justicia, de la observancia de la ley y de la igualdad de las personas ante ésta,</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 xml:space="preserve">El conocimiento de las artes, la valoración, la apreciación, </w:t>
      </w:r>
      <w:r w:rsidRPr="00661A8E">
        <w:rPr>
          <w:rFonts w:ascii="Arial" w:eastAsia="Calibri" w:hAnsi="Arial" w:cs="Arial"/>
          <w:sz w:val="24"/>
          <w:szCs w:val="28"/>
          <w:lang w:val="es-ES_tradnl"/>
        </w:rPr>
        <w:t>preservación y respeto del patrimonio musical, cultural y artístico</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La enseñanza de la música para potencializar el desarrollo cognitivo y humano,</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El fomento de los principios básicos de seguridad y educación vial, y</w:t>
      </w:r>
    </w:p>
    <w:p w:rsidR="00661A8E" w:rsidRPr="00661A8E" w:rsidRDefault="00661A8E" w:rsidP="00661A8E">
      <w:pPr>
        <w:pStyle w:val="Prrafodelista"/>
        <w:numPr>
          <w:ilvl w:val="0"/>
          <w:numId w:val="5"/>
        </w:numPr>
        <w:spacing w:after="200" w:line="276" w:lineRule="auto"/>
        <w:rPr>
          <w:rFonts w:ascii="Arial" w:eastAsia="Calibri" w:hAnsi="Arial" w:cs="Arial"/>
          <w:sz w:val="24"/>
          <w:szCs w:val="28"/>
          <w:lang w:val="es-ES_tradnl"/>
        </w:rPr>
      </w:pPr>
      <w:r w:rsidRPr="00661A8E">
        <w:rPr>
          <w:rFonts w:ascii="Arial" w:eastAsia="Calibri" w:hAnsi="Arial" w:cs="Arial"/>
          <w:sz w:val="24"/>
          <w:szCs w:val="28"/>
          <w:lang w:val="es-ES_tradnl"/>
        </w:rPr>
        <w:t>Los demás necesarios para el cumplimiento de los fines y criterios de la educación establecidos en los artículos 15 y 16 de la presente Ley.</w:t>
      </w:r>
    </w:p>
    <w:p w:rsidR="00661A8E" w:rsidRDefault="00661A8E" w:rsidP="004762B3">
      <w:pPr>
        <w:spacing w:after="200" w:line="276" w:lineRule="auto"/>
        <w:jc w:val="both"/>
        <w:rPr>
          <w:rFonts w:ascii="Arial" w:eastAsia="Calibri" w:hAnsi="Arial" w:cs="Arial"/>
          <w:sz w:val="24"/>
          <w:szCs w:val="28"/>
          <w:lang w:val="es-ES_tradnl"/>
        </w:rPr>
        <w:sectPr w:rsidR="00661A8E" w:rsidSect="00661A8E">
          <w:type w:val="continuous"/>
          <w:pgSz w:w="12240" w:h="15840"/>
          <w:pgMar w:top="1417" w:right="1701" w:bottom="1417" w:left="1701" w:header="708" w:footer="708" w:gutter="0"/>
          <w:cols w:num="2" w:space="708"/>
          <w:docGrid w:linePitch="360"/>
        </w:sectPr>
      </w:pP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t>Artículo 56</w:t>
      </w:r>
      <w:r w:rsidR="00661A8E" w:rsidRPr="0068502A">
        <w:rPr>
          <w:rFonts w:ascii="Arial" w:eastAsia="Calibri" w:hAnsi="Arial" w:cs="Arial"/>
          <w:b/>
          <w:sz w:val="24"/>
          <w:szCs w:val="28"/>
          <w:lang w:val="es-ES_tradnl"/>
        </w:rPr>
        <w:t>:</w:t>
      </w:r>
      <w:r w:rsidR="00661A8E">
        <w:rPr>
          <w:rFonts w:ascii="Arial" w:eastAsia="Calibri" w:hAnsi="Arial" w:cs="Arial"/>
          <w:sz w:val="24"/>
          <w:szCs w:val="28"/>
          <w:lang w:val="es-ES_tradnl"/>
        </w:rPr>
        <w:t xml:space="preserve"> El estado garantiza los derechos educativos, culturales y lingüísticos a todas las personas, pueblos y comunidades indígenas.</w:t>
      </w: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t>Artículo 58</w:t>
      </w:r>
      <w:r w:rsidR="00661A8E" w:rsidRPr="0068502A">
        <w:rPr>
          <w:rFonts w:ascii="Arial" w:eastAsia="Calibri" w:hAnsi="Arial" w:cs="Arial"/>
          <w:b/>
          <w:sz w:val="24"/>
          <w:szCs w:val="28"/>
          <w:lang w:val="es-ES_tradnl"/>
        </w:rPr>
        <w:t>:</w:t>
      </w:r>
      <w:r w:rsidR="00661A8E">
        <w:rPr>
          <w:rFonts w:ascii="Arial" w:eastAsia="Calibri" w:hAnsi="Arial" w:cs="Arial"/>
          <w:sz w:val="24"/>
          <w:szCs w:val="28"/>
          <w:lang w:val="es-ES_tradnl"/>
        </w:rPr>
        <w:t xml:space="preserve"> Para cumplir la educación indígena, las autoridades educativas harán lo siguiente:</w:t>
      </w:r>
    </w:p>
    <w:p w:rsidR="00661A8E" w:rsidRDefault="00661A8E" w:rsidP="004762B3">
      <w:pPr>
        <w:spacing w:after="200" w:line="276" w:lineRule="auto"/>
        <w:jc w:val="both"/>
        <w:rPr>
          <w:rFonts w:ascii="Arial" w:eastAsia="Calibri" w:hAnsi="Arial" w:cs="Arial"/>
          <w:sz w:val="24"/>
          <w:szCs w:val="28"/>
          <w:lang w:val="es-ES_tradnl"/>
        </w:rPr>
        <w:sectPr w:rsidR="00661A8E" w:rsidSect="004762B3">
          <w:type w:val="continuous"/>
          <w:pgSz w:w="12240" w:h="15840"/>
          <w:pgMar w:top="1417" w:right="1701" w:bottom="1417" w:left="1701" w:header="708" w:footer="708" w:gutter="0"/>
          <w:cols w:space="708"/>
          <w:docGrid w:linePitch="360"/>
        </w:sectPr>
      </w:pPr>
    </w:p>
    <w:p w:rsidR="00661A8E" w:rsidRPr="00661A8E" w:rsidRDefault="00661A8E" w:rsidP="00661A8E">
      <w:pPr>
        <w:pStyle w:val="Prrafodelista"/>
        <w:numPr>
          <w:ilvl w:val="0"/>
          <w:numId w:val="6"/>
        </w:numPr>
        <w:spacing w:after="200" w:line="276" w:lineRule="auto"/>
        <w:jc w:val="both"/>
        <w:rPr>
          <w:rFonts w:ascii="Arial" w:eastAsia="Calibri" w:hAnsi="Arial" w:cs="Arial"/>
          <w:sz w:val="24"/>
          <w:szCs w:val="28"/>
          <w:lang w:val="es-ES_tradnl"/>
        </w:rPr>
      </w:pPr>
      <w:r w:rsidRPr="00661A8E">
        <w:rPr>
          <w:rFonts w:ascii="Arial" w:eastAsia="Calibri" w:hAnsi="Arial" w:cs="Arial"/>
          <w:sz w:val="24"/>
          <w:szCs w:val="28"/>
          <w:lang w:val="es-ES_tradnl"/>
        </w:rPr>
        <w:t>Fortalecer las escuelas de educación indígena, los centros educativos integrales y albergues escolares indígenas</w:t>
      </w:r>
    </w:p>
    <w:p w:rsidR="00661A8E" w:rsidRPr="00661A8E" w:rsidRDefault="00661A8E" w:rsidP="00661A8E">
      <w:pPr>
        <w:pStyle w:val="Prrafodelista"/>
        <w:numPr>
          <w:ilvl w:val="0"/>
          <w:numId w:val="6"/>
        </w:numPr>
        <w:spacing w:after="200" w:line="276" w:lineRule="auto"/>
        <w:jc w:val="both"/>
        <w:rPr>
          <w:rFonts w:ascii="Arial" w:eastAsia="Calibri" w:hAnsi="Arial" w:cs="Arial"/>
          <w:sz w:val="24"/>
          <w:szCs w:val="28"/>
          <w:lang w:val="es-ES_tradnl"/>
        </w:rPr>
      </w:pPr>
      <w:r w:rsidRPr="00661A8E">
        <w:rPr>
          <w:rFonts w:ascii="Arial" w:eastAsia="Calibri" w:hAnsi="Arial" w:cs="Arial"/>
          <w:sz w:val="24"/>
          <w:szCs w:val="28"/>
          <w:lang w:val="es-ES_tradnl"/>
        </w:rPr>
        <w:t>Desarrollar programas educativos que reconozcan la herencia cultural de los pueblos indígenas y comunidades indígenas o afro mexicanas</w:t>
      </w:r>
    </w:p>
    <w:p w:rsidR="00661A8E" w:rsidRPr="00661A8E" w:rsidRDefault="00661A8E" w:rsidP="00661A8E">
      <w:pPr>
        <w:pStyle w:val="Prrafodelista"/>
        <w:numPr>
          <w:ilvl w:val="0"/>
          <w:numId w:val="6"/>
        </w:numPr>
        <w:spacing w:after="200" w:line="276" w:lineRule="auto"/>
        <w:jc w:val="both"/>
        <w:rPr>
          <w:rFonts w:ascii="Arial" w:eastAsia="Calibri" w:hAnsi="Arial" w:cs="Arial"/>
          <w:sz w:val="24"/>
          <w:szCs w:val="28"/>
          <w:lang w:val="es-ES_tradnl"/>
        </w:rPr>
      </w:pPr>
      <w:r w:rsidRPr="00661A8E">
        <w:rPr>
          <w:rFonts w:ascii="Arial" w:eastAsia="Calibri" w:hAnsi="Arial" w:cs="Arial"/>
          <w:sz w:val="24"/>
          <w:szCs w:val="28"/>
          <w:lang w:val="es-ES_tradnl"/>
        </w:rPr>
        <w:t>Elaborar, editar, mantener actualizados, distribuir y utilizar materiales educativos, entre ellos libros de texto gratuitos, en las diversas lenguas del territorio nacional</w:t>
      </w:r>
    </w:p>
    <w:p w:rsidR="00661A8E" w:rsidRPr="00661A8E" w:rsidRDefault="00661A8E" w:rsidP="00661A8E">
      <w:pPr>
        <w:pStyle w:val="Prrafodelista"/>
        <w:numPr>
          <w:ilvl w:val="0"/>
          <w:numId w:val="6"/>
        </w:numPr>
        <w:spacing w:after="200" w:line="276" w:lineRule="auto"/>
        <w:jc w:val="both"/>
        <w:rPr>
          <w:rFonts w:ascii="Arial" w:eastAsia="Calibri" w:hAnsi="Arial" w:cs="Arial"/>
          <w:sz w:val="24"/>
          <w:szCs w:val="28"/>
          <w:lang w:val="es-ES_tradnl"/>
        </w:rPr>
      </w:pPr>
      <w:r w:rsidRPr="00661A8E">
        <w:rPr>
          <w:rFonts w:ascii="Arial" w:eastAsia="Calibri" w:hAnsi="Arial" w:cs="Arial"/>
          <w:sz w:val="24"/>
          <w:szCs w:val="28"/>
          <w:lang w:val="es-ES_tradnl"/>
        </w:rPr>
        <w:t>Fortalecer las instituciones públicas de formación docente, en especial las normales bilingües interculturales</w:t>
      </w:r>
    </w:p>
    <w:p w:rsidR="00661A8E" w:rsidRPr="00661A8E" w:rsidRDefault="00661A8E" w:rsidP="00661A8E">
      <w:pPr>
        <w:pStyle w:val="Prrafodelista"/>
        <w:numPr>
          <w:ilvl w:val="0"/>
          <w:numId w:val="6"/>
        </w:numPr>
        <w:spacing w:after="200" w:line="276" w:lineRule="auto"/>
        <w:jc w:val="both"/>
        <w:rPr>
          <w:rFonts w:ascii="Arial" w:eastAsia="Calibri" w:hAnsi="Arial" w:cs="Arial"/>
          <w:sz w:val="24"/>
          <w:szCs w:val="28"/>
          <w:lang w:val="es-ES_tradnl"/>
        </w:rPr>
      </w:pPr>
      <w:r w:rsidRPr="00661A8E">
        <w:rPr>
          <w:rFonts w:ascii="Arial" w:eastAsia="Calibri" w:hAnsi="Arial" w:cs="Arial"/>
          <w:sz w:val="24"/>
          <w:szCs w:val="28"/>
          <w:lang w:val="es-ES_tradnl"/>
        </w:rPr>
        <w:t>Tomar en consideración, en la elaboración de los planes y programas de estudio, los sistemas de conocimientos de los pueblos y comunidades indígenas y afro mexicanas</w:t>
      </w:r>
    </w:p>
    <w:p w:rsidR="00661A8E" w:rsidRPr="00661A8E" w:rsidRDefault="00661A8E" w:rsidP="00661A8E">
      <w:pPr>
        <w:pStyle w:val="Prrafodelista"/>
        <w:numPr>
          <w:ilvl w:val="0"/>
          <w:numId w:val="6"/>
        </w:numPr>
        <w:spacing w:after="200" w:line="276" w:lineRule="auto"/>
        <w:jc w:val="both"/>
        <w:rPr>
          <w:rFonts w:ascii="Arial" w:eastAsia="Calibri" w:hAnsi="Arial" w:cs="Arial"/>
          <w:sz w:val="24"/>
          <w:szCs w:val="28"/>
          <w:lang w:val="es-ES_tradnl"/>
        </w:rPr>
      </w:pPr>
      <w:r w:rsidRPr="00661A8E">
        <w:rPr>
          <w:rFonts w:ascii="Arial" w:eastAsia="Calibri" w:hAnsi="Arial" w:cs="Arial"/>
          <w:sz w:val="24"/>
          <w:szCs w:val="28"/>
          <w:lang w:val="es-ES_tradnl"/>
        </w:rPr>
        <w:t>Crear mecanismos y estrategias para incentivar el acceso, permanencia, tránsito, formación y desarrollo de los educandos con un enfoque intercultural y plurilingüe, y</w:t>
      </w:r>
    </w:p>
    <w:p w:rsidR="00661A8E" w:rsidRPr="00661A8E" w:rsidRDefault="00661A8E" w:rsidP="00661A8E">
      <w:pPr>
        <w:pStyle w:val="Prrafodelista"/>
        <w:numPr>
          <w:ilvl w:val="0"/>
          <w:numId w:val="6"/>
        </w:numPr>
        <w:spacing w:after="200" w:line="276" w:lineRule="auto"/>
        <w:jc w:val="both"/>
        <w:rPr>
          <w:rFonts w:ascii="Arial" w:eastAsia="Calibri" w:hAnsi="Arial" w:cs="Arial"/>
          <w:sz w:val="24"/>
          <w:szCs w:val="28"/>
          <w:lang w:val="es-ES_tradnl"/>
        </w:rPr>
      </w:pPr>
      <w:r w:rsidRPr="00661A8E">
        <w:rPr>
          <w:rFonts w:ascii="Arial" w:eastAsia="Calibri" w:hAnsi="Arial" w:cs="Arial"/>
          <w:sz w:val="24"/>
          <w:szCs w:val="28"/>
          <w:lang w:val="es-ES_tradnl"/>
        </w:rPr>
        <w:t>Establecer esquemas de coordinación entre las diferentes instancias de gobierno.</w:t>
      </w:r>
    </w:p>
    <w:p w:rsidR="00661A8E" w:rsidRDefault="00661A8E" w:rsidP="004762B3">
      <w:pPr>
        <w:spacing w:after="200" w:line="276" w:lineRule="auto"/>
        <w:jc w:val="both"/>
        <w:rPr>
          <w:rFonts w:ascii="Arial" w:eastAsia="Calibri" w:hAnsi="Arial" w:cs="Arial"/>
          <w:sz w:val="24"/>
          <w:szCs w:val="28"/>
          <w:lang w:val="es-ES_tradnl"/>
        </w:rPr>
      </w:pPr>
    </w:p>
    <w:p w:rsidR="00661A8E" w:rsidRDefault="00661A8E" w:rsidP="004762B3">
      <w:pPr>
        <w:spacing w:after="200" w:line="276" w:lineRule="auto"/>
        <w:jc w:val="both"/>
        <w:rPr>
          <w:rFonts w:ascii="Arial" w:eastAsia="Calibri" w:hAnsi="Arial" w:cs="Arial"/>
          <w:sz w:val="24"/>
          <w:szCs w:val="28"/>
          <w:lang w:val="es-ES_tradnl"/>
        </w:rPr>
      </w:pPr>
    </w:p>
    <w:p w:rsidR="00661A8E" w:rsidRDefault="00661A8E" w:rsidP="004762B3">
      <w:pPr>
        <w:spacing w:after="200" w:line="276" w:lineRule="auto"/>
        <w:jc w:val="both"/>
        <w:rPr>
          <w:rFonts w:ascii="Arial" w:eastAsia="Calibri" w:hAnsi="Arial" w:cs="Arial"/>
          <w:sz w:val="24"/>
          <w:szCs w:val="28"/>
          <w:lang w:val="es-ES_tradnl"/>
        </w:rPr>
        <w:sectPr w:rsidR="00661A8E" w:rsidSect="00661A8E">
          <w:type w:val="continuous"/>
          <w:pgSz w:w="12240" w:h="15840"/>
          <w:pgMar w:top="1417" w:right="1701" w:bottom="1417" w:left="1701" w:header="708" w:footer="708" w:gutter="0"/>
          <w:cols w:num="2" w:space="708"/>
          <w:docGrid w:linePitch="360"/>
        </w:sectPr>
      </w:pPr>
    </w:p>
    <w:p w:rsidR="002837DA"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lastRenderedPageBreak/>
        <w:t>Artículo 59</w:t>
      </w:r>
      <w:r w:rsidR="00661A8E" w:rsidRPr="0068502A">
        <w:rPr>
          <w:rFonts w:ascii="Arial" w:eastAsia="Calibri" w:hAnsi="Arial" w:cs="Arial"/>
          <w:b/>
          <w:sz w:val="24"/>
          <w:szCs w:val="28"/>
          <w:lang w:val="es-ES_tradnl"/>
        </w:rPr>
        <w:t>:</w:t>
      </w:r>
      <w:r w:rsidR="00661A8E">
        <w:rPr>
          <w:rFonts w:ascii="Arial" w:eastAsia="Calibri" w:hAnsi="Arial" w:cs="Arial"/>
          <w:sz w:val="24"/>
          <w:szCs w:val="28"/>
          <w:lang w:val="es-ES_tradnl"/>
        </w:rPr>
        <w:t xml:space="preserve"> </w:t>
      </w:r>
      <w:r w:rsidR="00661A8E" w:rsidRPr="00661A8E">
        <w:rPr>
          <w:rFonts w:ascii="Arial" w:eastAsia="Calibri" w:hAnsi="Arial" w:cs="Arial"/>
          <w:sz w:val="24"/>
          <w:szCs w:val="28"/>
          <w:lang w:val="es-ES_tradnl"/>
        </w:rPr>
        <w:t>En la educación que imparta el Estado se promoverá un enfoque humanista,</w:t>
      </w:r>
      <w:r w:rsidR="002837DA">
        <w:rPr>
          <w:rFonts w:ascii="Arial" w:eastAsia="Calibri" w:hAnsi="Arial" w:cs="Arial"/>
          <w:sz w:val="24"/>
          <w:szCs w:val="28"/>
          <w:lang w:val="es-ES_tradnl"/>
        </w:rPr>
        <w:t xml:space="preserve"> la cual favorece lo siguiente en los párvulos:</w:t>
      </w:r>
    </w:p>
    <w:p w:rsidR="002837DA" w:rsidRPr="002837DA" w:rsidRDefault="002837DA" w:rsidP="002837DA">
      <w:pPr>
        <w:pStyle w:val="Prrafodelista"/>
        <w:numPr>
          <w:ilvl w:val="0"/>
          <w:numId w:val="7"/>
        </w:numPr>
        <w:spacing w:after="200" w:line="276" w:lineRule="auto"/>
        <w:jc w:val="both"/>
        <w:rPr>
          <w:rFonts w:ascii="Arial" w:eastAsia="Calibri" w:hAnsi="Arial" w:cs="Arial"/>
          <w:sz w:val="24"/>
          <w:szCs w:val="28"/>
          <w:lang w:val="es-ES_tradnl"/>
        </w:rPr>
      </w:pPr>
      <w:r w:rsidRPr="002837DA">
        <w:rPr>
          <w:rFonts w:ascii="Arial" w:eastAsia="Calibri" w:hAnsi="Arial" w:cs="Arial"/>
          <w:sz w:val="24"/>
          <w:szCs w:val="28"/>
          <w:lang w:val="es-ES_tradnl"/>
        </w:rPr>
        <w:t>Sus habilidades socioemocionales</w:t>
      </w:r>
    </w:p>
    <w:p w:rsidR="002837DA" w:rsidRPr="002837DA" w:rsidRDefault="002837DA" w:rsidP="002837DA">
      <w:pPr>
        <w:pStyle w:val="Prrafodelista"/>
        <w:numPr>
          <w:ilvl w:val="0"/>
          <w:numId w:val="7"/>
        </w:numPr>
        <w:spacing w:after="200" w:line="276" w:lineRule="auto"/>
        <w:jc w:val="both"/>
        <w:rPr>
          <w:rFonts w:ascii="Arial" w:eastAsia="Calibri" w:hAnsi="Arial" w:cs="Arial"/>
          <w:sz w:val="24"/>
          <w:szCs w:val="28"/>
          <w:lang w:val="es-ES_tradnl"/>
        </w:rPr>
      </w:pPr>
      <w:r w:rsidRPr="002837DA">
        <w:rPr>
          <w:rFonts w:ascii="Arial" w:eastAsia="Calibri" w:hAnsi="Arial" w:cs="Arial"/>
          <w:sz w:val="24"/>
          <w:szCs w:val="28"/>
          <w:lang w:val="es-ES_tradnl"/>
        </w:rPr>
        <w:t>Resolver situaciones problemáticas</w:t>
      </w:r>
    </w:p>
    <w:p w:rsidR="002837DA" w:rsidRPr="002837DA" w:rsidRDefault="002837DA" w:rsidP="002837DA">
      <w:pPr>
        <w:pStyle w:val="Prrafodelista"/>
        <w:numPr>
          <w:ilvl w:val="0"/>
          <w:numId w:val="7"/>
        </w:numPr>
        <w:spacing w:after="200" w:line="276" w:lineRule="auto"/>
        <w:jc w:val="both"/>
        <w:rPr>
          <w:rFonts w:ascii="Arial" w:eastAsia="Calibri" w:hAnsi="Arial" w:cs="Arial"/>
          <w:sz w:val="24"/>
          <w:szCs w:val="28"/>
          <w:lang w:val="es-ES_tradnl"/>
        </w:rPr>
      </w:pPr>
      <w:r w:rsidRPr="002837DA">
        <w:rPr>
          <w:rFonts w:ascii="Arial" w:eastAsia="Calibri" w:hAnsi="Arial" w:cs="Arial"/>
          <w:sz w:val="24"/>
          <w:szCs w:val="28"/>
          <w:lang w:val="es-ES_tradnl"/>
        </w:rPr>
        <w:t>Aplicar los conocimientos aprendidos en situaciones concretas</w:t>
      </w:r>
    </w:p>
    <w:p w:rsidR="002837DA" w:rsidRPr="002837DA" w:rsidRDefault="002837DA" w:rsidP="002837DA">
      <w:pPr>
        <w:pStyle w:val="Prrafodelista"/>
        <w:numPr>
          <w:ilvl w:val="0"/>
          <w:numId w:val="7"/>
        </w:numPr>
        <w:spacing w:after="200" w:line="276" w:lineRule="auto"/>
        <w:jc w:val="both"/>
        <w:rPr>
          <w:rFonts w:ascii="Arial" w:eastAsia="Calibri" w:hAnsi="Arial" w:cs="Arial"/>
          <w:sz w:val="24"/>
          <w:szCs w:val="28"/>
          <w:lang w:val="es-ES_tradnl"/>
        </w:rPr>
      </w:pPr>
      <w:r w:rsidRPr="002837DA">
        <w:rPr>
          <w:rFonts w:ascii="Arial" w:eastAsia="Calibri" w:hAnsi="Arial" w:cs="Arial"/>
          <w:sz w:val="24"/>
          <w:szCs w:val="28"/>
          <w:lang w:val="es-ES_tradnl"/>
        </w:rPr>
        <w:t>Participar en procesos productivos, democráticos y comunitarios</w:t>
      </w: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t>Artículo 61</w:t>
      </w:r>
      <w:r w:rsidR="002837DA" w:rsidRPr="0068502A">
        <w:rPr>
          <w:rFonts w:ascii="Arial" w:eastAsia="Calibri" w:hAnsi="Arial" w:cs="Arial"/>
          <w:b/>
          <w:sz w:val="24"/>
          <w:szCs w:val="28"/>
          <w:lang w:val="es-ES_tradnl"/>
        </w:rPr>
        <w:t>:</w:t>
      </w:r>
      <w:r w:rsidR="002837DA">
        <w:rPr>
          <w:rFonts w:ascii="Arial" w:eastAsia="Calibri" w:hAnsi="Arial" w:cs="Arial"/>
          <w:sz w:val="24"/>
          <w:szCs w:val="28"/>
          <w:lang w:val="es-ES_tradnl"/>
        </w:rPr>
        <w:t xml:space="preserve"> </w:t>
      </w:r>
      <w:r w:rsidR="002837DA" w:rsidRPr="002837DA">
        <w:rPr>
          <w:rFonts w:ascii="Arial" w:eastAsia="Calibri" w:hAnsi="Arial" w:cs="Arial"/>
          <w:sz w:val="24"/>
          <w:szCs w:val="28"/>
          <w:lang w:val="es-ES_tradnl"/>
        </w:rPr>
        <w:t>Se habla acerca de que la educación inclusiva es un conjunto de acciones a identificar, prevenir y reducir las barreras que limitan el acceso, permanencia, participación y el aprendizaje de los educandos.</w:t>
      </w: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t>Artículo 72</w:t>
      </w:r>
      <w:r w:rsidR="008A3D4E" w:rsidRPr="0068502A">
        <w:rPr>
          <w:rFonts w:ascii="Arial" w:eastAsia="Calibri" w:hAnsi="Arial" w:cs="Arial"/>
          <w:b/>
          <w:sz w:val="24"/>
          <w:szCs w:val="28"/>
          <w:lang w:val="es-ES_tradnl"/>
        </w:rPr>
        <w:t>:</w:t>
      </w:r>
      <w:r w:rsidR="008A3D4E">
        <w:rPr>
          <w:rFonts w:ascii="Arial" w:eastAsia="Calibri" w:hAnsi="Arial" w:cs="Arial"/>
          <w:sz w:val="24"/>
          <w:szCs w:val="28"/>
          <w:lang w:val="es-ES_tradnl"/>
        </w:rPr>
        <w:t xml:space="preserve"> </w:t>
      </w:r>
      <w:r w:rsidR="008A3D4E" w:rsidRPr="008A3D4E">
        <w:rPr>
          <w:rFonts w:ascii="Arial" w:eastAsia="Calibri" w:hAnsi="Arial" w:cs="Arial"/>
          <w:sz w:val="24"/>
          <w:szCs w:val="28"/>
          <w:lang w:val="es-ES_tradnl"/>
        </w:rPr>
        <w:t>Menciona que los educandos son lo más valioso de la educación y como forman parte del proceso educativo, los educandos tendrán derecho a:</w:t>
      </w:r>
    </w:p>
    <w:p w:rsidR="008A3D4E" w:rsidRPr="008A3D4E" w:rsidRDefault="008A3D4E" w:rsidP="008A3D4E">
      <w:pPr>
        <w:pStyle w:val="Prrafodelista"/>
        <w:numPr>
          <w:ilvl w:val="0"/>
          <w:numId w:val="9"/>
        </w:numPr>
        <w:spacing w:after="200" w:line="276" w:lineRule="auto"/>
        <w:jc w:val="both"/>
        <w:rPr>
          <w:rFonts w:ascii="Arial" w:eastAsia="Calibri" w:hAnsi="Arial" w:cs="Arial"/>
          <w:sz w:val="24"/>
          <w:szCs w:val="28"/>
          <w:lang w:val="es-ES_tradnl"/>
        </w:rPr>
      </w:pPr>
      <w:r w:rsidRPr="008A3D4E">
        <w:rPr>
          <w:rFonts w:ascii="Arial" w:eastAsia="Calibri" w:hAnsi="Arial" w:cs="Arial"/>
          <w:sz w:val="24"/>
          <w:szCs w:val="28"/>
          <w:lang w:val="es-ES_tradnl"/>
        </w:rPr>
        <w:t>Recibir una educación de excelencia;</w:t>
      </w:r>
    </w:p>
    <w:p w:rsidR="008A3D4E" w:rsidRPr="008A3D4E" w:rsidRDefault="008A3D4E" w:rsidP="008A3D4E">
      <w:pPr>
        <w:pStyle w:val="Prrafodelista"/>
        <w:numPr>
          <w:ilvl w:val="0"/>
          <w:numId w:val="9"/>
        </w:numPr>
        <w:spacing w:after="200" w:line="276" w:lineRule="auto"/>
        <w:jc w:val="both"/>
        <w:rPr>
          <w:rFonts w:ascii="Arial" w:eastAsia="Calibri" w:hAnsi="Arial" w:cs="Arial"/>
          <w:sz w:val="24"/>
          <w:szCs w:val="28"/>
          <w:lang w:val="es-ES_tradnl"/>
        </w:rPr>
      </w:pPr>
      <w:r w:rsidRPr="008A3D4E">
        <w:rPr>
          <w:rFonts w:ascii="Arial" w:eastAsia="Calibri" w:hAnsi="Arial" w:cs="Arial"/>
          <w:sz w:val="24"/>
          <w:szCs w:val="28"/>
          <w:lang w:val="es-ES_tradnl"/>
        </w:rPr>
        <w:t>Ser respetados en su integridad, identidad y dignidad, además de la protección contra cualquier tipo de agresión física o moral;</w:t>
      </w:r>
    </w:p>
    <w:p w:rsidR="008A3D4E" w:rsidRPr="008A3D4E" w:rsidRDefault="008A3D4E" w:rsidP="008A3D4E">
      <w:pPr>
        <w:pStyle w:val="Prrafodelista"/>
        <w:numPr>
          <w:ilvl w:val="0"/>
          <w:numId w:val="9"/>
        </w:numPr>
        <w:spacing w:after="200" w:line="276" w:lineRule="auto"/>
        <w:jc w:val="both"/>
        <w:rPr>
          <w:rFonts w:ascii="Arial" w:eastAsia="Calibri" w:hAnsi="Arial" w:cs="Arial"/>
          <w:sz w:val="24"/>
          <w:szCs w:val="28"/>
          <w:lang w:val="es-ES_tradnl"/>
        </w:rPr>
      </w:pPr>
      <w:r w:rsidRPr="008A3D4E">
        <w:rPr>
          <w:rFonts w:ascii="Arial" w:eastAsia="Calibri" w:hAnsi="Arial" w:cs="Arial"/>
          <w:sz w:val="24"/>
          <w:szCs w:val="28"/>
          <w:lang w:val="es-ES_tradnl"/>
        </w:rPr>
        <w:t>Recibir una orientación integral como elemento para el pleno desarrollo de su personalidad;</w:t>
      </w:r>
    </w:p>
    <w:p w:rsidR="008A3D4E" w:rsidRPr="008A3D4E" w:rsidRDefault="008A3D4E" w:rsidP="008A3D4E">
      <w:pPr>
        <w:pStyle w:val="Prrafodelista"/>
        <w:numPr>
          <w:ilvl w:val="0"/>
          <w:numId w:val="9"/>
        </w:numPr>
        <w:spacing w:after="200" w:line="276" w:lineRule="auto"/>
        <w:jc w:val="both"/>
        <w:rPr>
          <w:rFonts w:ascii="Arial" w:eastAsia="Calibri" w:hAnsi="Arial" w:cs="Arial"/>
          <w:sz w:val="24"/>
          <w:szCs w:val="28"/>
          <w:lang w:val="es-ES_tradnl"/>
        </w:rPr>
      </w:pPr>
      <w:r w:rsidRPr="008A3D4E">
        <w:rPr>
          <w:rFonts w:ascii="Arial" w:eastAsia="Calibri" w:hAnsi="Arial" w:cs="Arial"/>
          <w:sz w:val="24"/>
          <w:szCs w:val="28"/>
          <w:lang w:val="es-ES_tradnl"/>
        </w:rPr>
        <w:t>Ser respetados por su libertad de convicciones éticas, de conciencia y de religión;</w:t>
      </w:r>
    </w:p>
    <w:p w:rsidR="008A3D4E" w:rsidRPr="008A3D4E" w:rsidRDefault="008A3D4E" w:rsidP="008A3D4E">
      <w:pPr>
        <w:pStyle w:val="Prrafodelista"/>
        <w:numPr>
          <w:ilvl w:val="0"/>
          <w:numId w:val="9"/>
        </w:numPr>
        <w:spacing w:after="200" w:line="276" w:lineRule="auto"/>
        <w:jc w:val="both"/>
        <w:rPr>
          <w:rFonts w:ascii="Arial" w:eastAsia="Calibri" w:hAnsi="Arial" w:cs="Arial"/>
          <w:sz w:val="24"/>
          <w:szCs w:val="28"/>
          <w:lang w:val="es-ES_tradnl"/>
        </w:rPr>
      </w:pPr>
      <w:r w:rsidRPr="008A3D4E">
        <w:rPr>
          <w:rFonts w:ascii="Arial" w:eastAsia="Calibri" w:hAnsi="Arial" w:cs="Arial"/>
          <w:sz w:val="24"/>
          <w:szCs w:val="28"/>
          <w:lang w:val="es-ES_tradnl"/>
        </w:rPr>
        <w:t>Recibir una orientación educativa y vocacional;</w:t>
      </w:r>
    </w:p>
    <w:p w:rsidR="008A3D4E" w:rsidRPr="008A3D4E" w:rsidRDefault="008A3D4E" w:rsidP="008A3D4E">
      <w:pPr>
        <w:pStyle w:val="Prrafodelista"/>
        <w:numPr>
          <w:ilvl w:val="0"/>
          <w:numId w:val="9"/>
        </w:numPr>
        <w:spacing w:after="200" w:line="276" w:lineRule="auto"/>
        <w:jc w:val="both"/>
        <w:rPr>
          <w:rFonts w:ascii="Arial" w:eastAsia="Calibri" w:hAnsi="Arial" w:cs="Arial"/>
          <w:sz w:val="24"/>
          <w:szCs w:val="28"/>
          <w:lang w:val="es-ES_tradnl"/>
        </w:rPr>
      </w:pPr>
      <w:r w:rsidRPr="008A3D4E">
        <w:rPr>
          <w:rFonts w:ascii="Arial" w:eastAsia="Calibri" w:hAnsi="Arial" w:cs="Arial"/>
          <w:sz w:val="24"/>
          <w:szCs w:val="28"/>
          <w:lang w:val="es-ES_tradnl"/>
        </w:rPr>
        <w:t>Tener un docente frente a grupo que contribuya al logro de su aprendizaje y desarrollo integral;</w:t>
      </w:r>
    </w:p>
    <w:p w:rsidR="008A3D4E" w:rsidRPr="00427661" w:rsidRDefault="008A3D4E" w:rsidP="00427661">
      <w:pPr>
        <w:pStyle w:val="Prrafodelista"/>
        <w:numPr>
          <w:ilvl w:val="0"/>
          <w:numId w:val="9"/>
        </w:numPr>
        <w:spacing w:after="200" w:line="276" w:lineRule="auto"/>
        <w:jc w:val="both"/>
        <w:rPr>
          <w:rFonts w:ascii="Arial" w:eastAsia="Calibri" w:hAnsi="Arial" w:cs="Arial"/>
          <w:sz w:val="24"/>
          <w:szCs w:val="28"/>
          <w:lang w:val="es-ES_tradnl"/>
        </w:rPr>
      </w:pPr>
      <w:r w:rsidRPr="008A3D4E">
        <w:rPr>
          <w:rFonts w:ascii="Arial" w:eastAsia="Calibri" w:hAnsi="Arial" w:cs="Arial"/>
          <w:sz w:val="24"/>
          <w:szCs w:val="28"/>
          <w:lang w:val="es-ES_tradnl"/>
        </w:rPr>
        <w:t>Participar de los procesos que se deriven en los planteles educativos como centros de aprendizaje comunitario;</w:t>
      </w:r>
    </w:p>
    <w:p w:rsidR="008A3D4E" w:rsidRPr="008A3D4E" w:rsidRDefault="008A3D4E" w:rsidP="008A3D4E">
      <w:pPr>
        <w:pStyle w:val="Prrafodelista"/>
        <w:numPr>
          <w:ilvl w:val="0"/>
          <w:numId w:val="9"/>
        </w:numPr>
        <w:spacing w:after="200" w:line="276" w:lineRule="auto"/>
        <w:jc w:val="both"/>
        <w:rPr>
          <w:rFonts w:ascii="Arial" w:eastAsia="Calibri" w:hAnsi="Arial" w:cs="Arial"/>
          <w:sz w:val="24"/>
          <w:szCs w:val="28"/>
          <w:lang w:val="es-ES_tradnl"/>
        </w:rPr>
      </w:pPr>
      <w:r w:rsidRPr="008A3D4E">
        <w:rPr>
          <w:rFonts w:ascii="Arial" w:eastAsia="Calibri" w:hAnsi="Arial" w:cs="Arial"/>
          <w:sz w:val="24"/>
          <w:szCs w:val="28"/>
          <w:lang w:val="es-ES_tradnl"/>
        </w:rPr>
        <w:t>Recibir becas y demás apoyos económicos priorizando a los educandos que enfrenten condiciones económicas y sociales que les impidan ejercer su derecho a la educación;</w:t>
      </w:r>
    </w:p>
    <w:p w:rsidR="008A3D4E" w:rsidRPr="008A3D4E" w:rsidRDefault="008A3D4E" w:rsidP="008A3D4E">
      <w:pPr>
        <w:pStyle w:val="Prrafodelista"/>
        <w:numPr>
          <w:ilvl w:val="0"/>
          <w:numId w:val="9"/>
        </w:numPr>
        <w:spacing w:after="200" w:line="276" w:lineRule="auto"/>
        <w:jc w:val="both"/>
        <w:rPr>
          <w:rFonts w:ascii="Arial" w:eastAsia="Calibri" w:hAnsi="Arial" w:cs="Arial"/>
          <w:sz w:val="24"/>
          <w:szCs w:val="28"/>
          <w:lang w:val="es-ES_tradnl"/>
        </w:rPr>
      </w:pPr>
      <w:r w:rsidRPr="008A3D4E">
        <w:rPr>
          <w:rFonts w:ascii="Arial" w:eastAsia="Calibri" w:hAnsi="Arial" w:cs="Arial"/>
          <w:sz w:val="24"/>
          <w:szCs w:val="28"/>
          <w:lang w:val="es-ES_tradnl"/>
        </w:rPr>
        <w:t>Participar en los Comités Escolares de Administración Participativa en los términos de las disposiciones respectivas, y</w:t>
      </w:r>
    </w:p>
    <w:p w:rsidR="008A3D4E" w:rsidRPr="008A3D4E" w:rsidRDefault="008A3D4E" w:rsidP="008A3D4E">
      <w:pPr>
        <w:pStyle w:val="Prrafodelista"/>
        <w:numPr>
          <w:ilvl w:val="0"/>
          <w:numId w:val="9"/>
        </w:numPr>
        <w:spacing w:after="200" w:line="276" w:lineRule="auto"/>
        <w:jc w:val="both"/>
        <w:rPr>
          <w:rFonts w:ascii="Arial" w:eastAsia="Calibri" w:hAnsi="Arial" w:cs="Arial"/>
          <w:sz w:val="24"/>
          <w:szCs w:val="28"/>
          <w:lang w:val="es-ES_tradnl"/>
        </w:rPr>
      </w:pPr>
      <w:r w:rsidRPr="008A3D4E">
        <w:rPr>
          <w:rFonts w:ascii="Arial" w:eastAsia="Calibri" w:hAnsi="Arial" w:cs="Arial"/>
          <w:sz w:val="24"/>
          <w:szCs w:val="28"/>
          <w:lang w:val="es-ES_tradnl"/>
        </w:rPr>
        <w:t>Los demás que sean reconocidos en la Constitución Política de los Estados Unidos Mexicanos, esta Ley y demás disposiciones aplicables.</w:t>
      </w:r>
    </w:p>
    <w:p w:rsidR="004762B3"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t>Artículo 84</w:t>
      </w:r>
      <w:r w:rsidR="008A3D4E" w:rsidRPr="0068502A">
        <w:rPr>
          <w:rFonts w:ascii="Arial" w:eastAsia="Calibri" w:hAnsi="Arial" w:cs="Arial"/>
          <w:b/>
          <w:sz w:val="24"/>
          <w:szCs w:val="28"/>
          <w:lang w:val="es-ES_tradnl"/>
        </w:rPr>
        <w:t>:</w:t>
      </w:r>
      <w:r w:rsidR="008A3D4E">
        <w:rPr>
          <w:rFonts w:ascii="Arial" w:eastAsia="Calibri" w:hAnsi="Arial" w:cs="Arial"/>
          <w:sz w:val="24"/>
          <w:szCs w:val="28"/>
          <w:lang w:val="es-ES_tradnl"/>
        </w:rPr>
        <w:t xml:space="preserve"> </w:t>
      </w:r>
      <w:r w:rsidR="008A3D4E" w:rsidRPr="008A3D4E">
        <w:rPr>
          <w:rFonts w:ascii="Arial" w:eastAsia="Calibri" w:hAnsi="Arial" w:cs="Arial"/>
          <w:sz w:val="24"/>
          <w:szCs w:val="28"/>
          <w:lang w:val="es-ES_tradnl"/>
        </w:rPr>
        <w:t>La educación que imparta el Estado, utilizará el avance de las tecnologías de la información, comunicación, conocimiento y aprendizaje digital</w:t>
      </w:r>
      <w:r w:rsidR="008A3D4E">
        <w:rPr>
          <w:rFonts w:ascii="Arial" w:eastAsia="Calibri" w:hAnsi="Arial" w:cs="Arial"/>
          <w:sz w:val="24"/>
          <w:szCs w:val="28"/>
          <w:lang w:val="es-ES_tradnl"/>
        </w:rPr>
        <w:t xml:space="preserve">. </w:t>
      </w:r>
    </w:p>
    <w:p w:rsidR="008A3D4E" w:rsidRDefault="008A3D4E" w:rsidP="004762B3">
      <w:p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El sistema educativo debe utilizar la tecnología para fortalecer los modelos pedagógicos de enseñanza – aprendizaje, innovación educativa, el desarrollo de habilidades y saberes digitales.</w:t>
      </w:r>
    </w:p>
    <w:p w:rsidR="008A3D4E" w:rsidRDefault="008A3D4E" w:rsidP="004762B3">
      <w:p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lastRenderedPageBreak/>
        <w:t>Además de que deben crear programas de educación a distancia y semipresencial para así disminuir la brecha digital y desigualdades.</w:t>
      </w:r>
    </w:p>
    <w:p w:rsidR="0068502A" w:rsidRDefault="004762B3" w:rsidP="004762B3">
      <w:pPr>
        <w:spacing w:after="200" w:line="276" w:lineRule="auto"/>
        <w:jc w:val="both"/>
        <w:rPr>
          <w:rFonts w:ascii="Arial" w:eastAsia="Calibri" w:hAnsi="Arial" w:cs="Arial"/>
          <w:sz w:val="24"/>
          <w:szCs w:val="28"/>
          <w:lang w:val="es-ES_tradnl"/>
        </w:rPr>
      </w:pPr>
      <w:r w:rsidRPr="0068502A">
        <w:rPr>
          <w:rFonts w:ascii="Arial" w:eastAsia="Calibri" w:hAnsi="Arial" w:cs="Arial"/>
          <w:b/>
          <w:sz w:val="24"/>
          <w:szCs w:val="28"/>
          <w:lang w:val="es-ES_tradnl"/>
        </w:rPr>
        <w:t>Artículo 90</w:t>
      </w:r>
      <w:r w:rsidR="008A3D4E" w:rsidRPr="0068502A">
        <w:rPr>
          <w:rFonts w:ascii="Arial" w:eastAsia="Calibri" w:hAnsi="Arial" w:cs="Arial"/>
          <w:b/>
          <w:sz w:val="24"/>
          <w:szCs w:val="28"/>
          <w:lang w:val="es-ES_tradnl"/>
        </w:rPr>
        <w:t>:</w:t>
      </w:r>
      <w:r w:rsidR="008A3D4E">
        <w:rPr>
          <w:rFonts w:ascii="Arial" w:eastAsia="Calibri" w:hAnsi="Arial" w:cs="Arial"/>
          <w:sz w:val="24"/>
          <w:szCs w:val="28"/>
          <w:lang w:val="es-ES_tradnl"/>
        </w:rPr>
        <w:t xml:space="preserve"> </w:t>
      </w:r>
      <w:r w:rsidR="008A3D4E" w:rsidRPr="008A3D4E">
        <w:rPr>
          <w:rFonts w:ascii="Arial" w:eastAsia="Calibri" w:hAnsi="Arial" w:cs="Arial"/>
          <w:sz w:val="24"/>
          <w:szCs w:val="28"/>
          <w:lang w:val="es-ES_tradnl"/>
        </w:rPr>
        <w:t>Las maestras y los maestros son agentes fundamentales del proceso educativo y, por tanto, se reconoce su contribución a la transformación social.</w:t>
      </w:r>
    </w:p>
    <w:p w:rsidR="0068502A" w:rsidRPr="0068502A" w:rsidRDefault="0068502A" w:rsidP="0068502A">
      <w:pPr>
        <w:spacing w:after="200" w:line="276" w:lineRule="auto"/>
        <w:jc w:val="both"/>
        <w:sectPr w:rsidR="0068502A" w:rsidRPr="0068502A" w:rsidSect="004762B3">
          <w:type w:val="continuous"/>
          <w:pgSz w:w="12240" w:h="15840"/>
          <w:pgMar w:top="1417" w:right="1701" w:bottom="1417" w:left="1701" w:header="708" w:footer="708" w:gutter="0"/>
          <w:cols w:space="708"/>
          <w:docGrid w:linePitch="360"/>
        </w:sectPr>
      </w:pPr>
      <w:r>
        <w:rPr>
          <w:rFonts w:ascii="Arial" w:eastAsia="Calibri" w:hAnsi="Arial" w:cs="Arial"/>
          <w:noProof/>
          <w:sz w:val="24"/>
          <w:szCs w:val="28"/>
          <w:lang w:val="es-ES_tradnl"/>
        </w:rPr>
        <mc:AlternateContent>
          <mc:Choice Requires="wps">
            <w:drawing>
              <wp:anchor distT="0" distB="0" distL="114300" distR="114300" simplePos="0" relativeHeight="251668480" behindDoc="0" locked="0" layoutInCell="1" allowOverlap="1">
                <wp:simplePos x="0" y="0"/>
                <wp:positionH relativeFrom="page">
                  <wp:align>left</wp:align>
                </wp:positionH>
                <wp:positionV relativeFrom="paragraph">
                  <wp:posOffset>426720</wp:posOffset>
                </wp:positionV>
                <wp:extent cx="2314575" cy="3933825"/>
                <wp:effectExtent l="19050" t="19050" r="28575" b="28575"/>
                <wp:wrapNone/>
                <wp:docPr id="7" name="Rectángulo 7"/>
                <wp:cNvGraphicFramePr/>
                <a:graphic xmlns:a="http://schemas.openxmlformats.org/drawingml/2006/main">
                  <a:graphicData uri="http://schemas.microsoft.com/office/word/2010/wordprocessingShape">
                    <wps:wsp>
                      <wps:cNvSpPr/>
                      <wps:spPr>
                        <a:xfrm>
                          <a:off x="0" y="0"/>
                          <a:ext cx="2314575" cy="3933825"/>
                        </a:xfrm>
                        <a:prstGeom prst="rect">
                          <a:avLst/>
                        </a:prstGeom>
                        <a:solidFill>
                          <a:srgbClr val="F5AAAA"/>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8502A" w:rsidRPr="00427661" w:rsidRDefault="0068502A" w:rsidP="0068502A">
                            <w:pPr>
                              <w:pStyle w:val="Prrafodelista"/>
                              <w:numPr>
                                <w:ilvl w:val="0"/>
                                <w:numId w:val="11"/>
                              </w:numPr>
                              <w:spacing w:after="200" w:line="276" w:lineRule="auto"/>
                              <w:jc w:val="both"/>
                              <w:rPr>
                                <w:rFonts w:ascii="Arial" w:eastAsia="Calibri" w:hAnsi="Arial" w:cs="Arial"/>
                                <w:color w:val="0D0D0D" w:themeColor="text1" w:themeTint="F2"/>
                                <w:sz w:val="24"/>
                                <w:szCs w:val="28"/>
                                <w:lang w:val="es-ES_tradnl"/>
                              </w:rPr>
                            </w:pPr>
                            <w:r w:rsidRPr="00427661">
                              <w:rPr>
                                <w:rFonts w:ascii="Arial" w:eastAsia="Calibri" w:hAnsi="Arial" w:cs="Arial"/>
                                <w:color w:val="0D0D0D" w:themeColor="text1" w:themeTint="F2"/>
                                <w:sz w:val="24"/>
                                <w:szCs w:val="28"/>
                                <w:lang w:val="es-ES_tradnl"/>
                              </w:rPr>
                              <w:t>Priorizar su labor para el logro de metas y objetivos centrados en el aprendizaje de los educandos;</w:t>
                            </w:r>
                          </w:p>
                          <w:p w:rsidR="0068502A" w:rsidRPr="00427661" w:rsidRDefault="0068502A" w:rsidP="0068502A">
                            <w:pPr>
                              <w:pStyle w:val="Prrafodelista"/>
                              <w:spacing w:after="200" w:line="276" w:lineRule="auto"/>
                              <w:ind w:left="360"/>
                              <w:jc w:val="both"/>
                              <w:rPr>
                                <w:rFonts w:ascii="Arial" w:eastAsia="Calibri" w:hAnsi="Arial" w:cs="Arial"/>
                                <w:color w:val="0D0D0D" w:themeColor="text1" w:themeTint="F2"/>
                                <w:sz w:val="24"/>
                                <w:szCs w:val="28"/>
                                <w:lang w:val="es-ES_tradnl"/>
                              </w:rPr>
                            </w:pPr>
                          </w:p>
                          <w:p w:rsidR="0068502A" w:rsidRPr="00427661" w:rsidRDefault="0068502A" w:rsidP="0068502A">
                            <w:pPr>
                              <w:pStyle w:val="Prrafodelista"/>
                              <w:numPr>
                                <w:ilvl w:val="0"/>
                                <w:numId w:val="11"/>
                              </w:numPr>
                              <w:jc w:val="both"/>
                              <w:rPr>
                                <w:rFonts w:ascii="Arial" w:eastAsia="Calibri" w:hAnsi="Arial" w:cs="Arial"/>
                                <w:color w:val="0D0D0D" w:themeColor="text1" w:themeTint="F2"/>
                                <w:sz w:val="24"/>
                                <w:szCs w:val="28"/>
                                <w:lang w:val="es-ES_tradnl"/>
                              </w:rPr>
                            </w:pPr>
                            <w:r w:rsidRPr="00427661">
                              <w:rPr>
                                <w:rFonts w:ascii="Arial" w:eastAsia="Calibri" w:hAnsi="Arial" w:cs="Arial"/>
                                <w:color w:val="0D0D0D" w:themeColor="text1" w:themeTint="F2"/>
                                <w:sz w:val="24"/>
                                <w:szCs w:val="28"/>
                                <w:lang w:val="es-ES_tradnl"/>
                              </w:rPr>
                              <w:t>Fortalecer su desarrollo y superación profesional mediante la formación, capacitación y actualización;</w:t>
                            </w:r>
                          </w:p>
                          <w:p w:rsidR="0068502A" w:rsidRPr="00427661" w:rsidRDefault="0068502A" w:rsidP="0068502A">
                            <w:pPr>
                              <w:pStyle w:val="Prrafodelista"/>
                              <w:ind w:left="360"/>
                              <w:jc w:val="both"/>
                              <w:rPr>
                                <w:rFonts w:ascii="Arial" w:eastAsia="Calibri" w:hAnsi="Arial" w:cs="Arial"/>
                                <w:color w:val="0D0D0D" w:themeColor="text1" w:themeTint="F2"/>
                                <w:sz w:val="24"/>
                                <w:szCs w:val="28"/>
                                <w:lang w:val="es-ES_tradnl"/>
                              </w:rPr>
                            </w:pPr>
                          </w:p>
                          <w:p w:rsidR="0068502A" w:rsidRPr="00427661" w:rsidRDefault="0068502A" w:rsidP="0068502A">
                            <w:pPr>
                              <w:pStyle w:val="Prrafodelista"/>
                              <w:numPr>
                                <w:ilvl w:val="0"/>
                                <w:numId w:val="11"/>
                              </w:numPr>
                              <w:jc w:val="both"/>
                              <w:rPr>
                                <w:color w:val="0D0D0D" w:themeColor="text1" w:themeTint="F2"/>
                              </w:rPr>
                            </w:pPr>
                            <w:r w:rsidRPr="00427661">
                              <w:rPr>
                                <w:rFonts w:ascii="Arial" w:eastAsia="Calibri" w:hAnsi="Arial" w:cs="Arial"/>
                                <w:color w:val="0D0D0D" w:themeColor="text1" w:themeTint="F2"/>
                                <w:sz w:val="24"/>
                                <w:szCs w:val="28"/>
                                <w:lang w:val="es-ES_tradnl"/>
                              </w:rPr>
                              <w:t>Fomentar el respeto a la labor docente y a su persona por parte de las autoridades educativas</w:t>
                            </w:r>
                          </w:p>
                          <w:p w:rsidR="0068502A" w:rsidRDefault="006850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31" style="position:absolute;left:0;text-align:left;margin-left:0;margin-top:33.6pt;width:182.25pt;height:309.75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" fillcolor="#f5aaaa" strokecolor="black [3213]" strokeweight="2.25pt">
                <v:stroke dashstyle="dash"/>
                <v:textbox>
                  <w:txbxContent>
                    <w:p w:rsidR="0068502A" w:rsidRPr="00427661" w:rsidRDefault="0068502A" w:rsidP="0068502A">
                      <w:pPr>
                        <w:pStyle w:val="Prrafodelista"/>
                        <w:numPr>
                          <w:ilvl w:val="0"/>
                          <w:numId w:val="11"/>
                        </w:numPr>
                        <w:spacing w:after="200" w:line="276" w:lineRule="auto"/>
                        <w:jc w:val="both"/>
                        <w:rPr>
                          <w:rFonts w:ascii="Arial" w:eastAsia="Calibri" w:hAnsi="Arial" w:cs="Arial"/>
                          <w:color w:val="0D0D0D" w:themeColor="text1" w:themeTint="F2"/>
                          <w:sz w:val="24"/>
                          <w:szCs w:val="28"/>
                          <w:lang w:val="es-ES_tradnl"/>
                        </w:rPr>
                      </w:pPr>
                      <w:r w:rsidRPr="00427661">
                        <w:rPr>
                          <w:rFonts w:ascii="Arial" w:eastAsia="Calibri" w:hAnsi="Arial" w:cs="Arial"/>
                          <w:color w:val="0D0D0D" w:themeColor="text1" w:themeTint="F2"/>
                          <w:sz w:val="24"/>
                          <w:szCs w:val="28"/>
                          <w:lang w:val="es-ES_tradnl"/>
                        </w:rPr>
                        <w:t>Priorizar su labor para el logro de metas y objetivos centrados en el aprendizaje de los educandos;</w:t>
                      </w:r>
                    </w:p>
                    <w:p w:rsidR="0068502A" w:rsidRPr="00427661" w:rsidRDefault="0068502A" w:rsidP="0068502A">
                      <w:pPr>
                        <w:pStyle w:val="Prrafodelista"/>
                        <w:spacing w:after="200" w:line="276" w:lineRule="auto"/>
                        <w:ind w:left="360"/>
                        <w:jc w:val="both"/>
                        <w:rPr>
                          <w:rFonts w:ascii="Arial" w:eastAsia="Calibri" w:hAnsi="Arial" w:cs="Arial"/>
                          <w:color w:val="0D0D0D" w:themeColor="text1" w:themeTint="F2"/>
                          <w:sz w:val="24"/>
                          <w:szCs w:val="28"/>
                          <w:lang w:val="es-ES_tradnl"/>
                        </w:rPr>
                      </w:pPr>
                    </w:p>
                    <w:p w:rsidR="0068502A" w:rsidRPr="00427661" w:rsidRDefault="0068502A" w:rsidP="0068502A">
                      <w:pPr>
                        <w:pStyle w:val="Prrafodelista"/>
                        <w:numPr>
                          <w:ilvl w:val="0"/>
                          <w:numId w:val="11"/>
                        </w:numPr>
                        <w:jc w:val="both"/>
                        <w:rPr>
                          <w:rFonts w:ascii="Arial" w:eastAsia="Calibri" w:hAnsi="Arial" w:cs="Arial"/>
                          <w:color w:val="0D0D0D" w:themeColor="text1" w:themeTint="F2"/>
                          <w:sz w:val="24"/>
                          <w:szCs w:val="28"/>
                          <w:lang w:val="es-ES_tradnl"/>
                        </w:rPr>
                      </w:pPr>
                      <w:r w:rsidRPr="00427661">
                        <w:rPr>
                          <w:rFonts w:ascii="Arial" w:eastAsia="Calibri" w:hAnsi="Arial" w:cs="Arial"/>
                          <w:color w:val="0D0D0D" w:themeColor="text1" w:themeTint="F2"/>
                          <w:sz w:val="24"/>
                          <w:szCs w:val="28"/>
                          <w:lang w:val="es-ES_tradnl"/>
                        </w:rPr>
                        <w:t>Fortalecer su desarrollo y superación profesional mediante la formación, capacitación y actualización;</w:t>
                      </w:r>
                    </w:p>
                    <w:p w:rsidR="0068502A" w:rsidRPr="00427661" w:rsidRDefault="0068502A" w:rsidP="0068502A">
                      <w:pPr>
                        <w:pStyle w:val="Prrafodelista"/>
                        <w:ind w:left="360"/>
                        <w:jc w:val="both"/>
                        <w:rPr>
                          <w:rFonts w:ascii="Arial" w:eastAsia="Calibri" w:hAnsi="Arial" w:cs="Arial"/>
                          <w:color w:val="0D0D0D" w:themeColor="text1" w:themeTint="F2"/>
                          <w:sz w:val="24"/>
                          <w:szCs w:val="28"/>
                          <w:lang w:val="es-ES_tradnl"/>
                        </w:rPr>
                      </w:pPr>
                    </w:p>
                    <w:p w:rsidR="0068502A" w:rsidRPr="00427661" w:rsidRDefault="0068502A" w:rsidP="0068502A">
                      <w:pPr>
                        <w:pStyle w:val="Prrafodelista"/>
                        <w:numPr>
                          <w:ilvl w:val="0"/>
                          <w:numId w:val="11"/>
                        </w:numPr>
                        <w:jc w:val="both"/>
                        <w:rPr>
                          <w:color w:val="0D0D0D" w:themeColor="text1" w:themeTint="F2"/>
                        </w:rPr>
                      </w:pPr>
                      <w:r w:rsidRPr="00427661">
                        <w:rPr>
                          <w:rFonts w:ascii="Arial" w:eastAsia="Calibri" w:hAnsi="Arial" w:cs="Arial"/>
                          <w:color w:val="0D0D0D" w:themeColor="text1" w:themeTint="F2"/>
                          <w:sz w:val="24"/>
                          <w:szCs w:val="28"/>
                          <w:lang w:val="es-ES_tradnl"/>
                        </w:rPr>
                        <w:t>Fomentar el respeto a la labor docente y a su persona por parte de las autoridades educativas</w:t>
                      </w:r>
                    </w:p>
                    <w:p w:rsidR="0068502A" w:rsidRDefault="0068502A"/>
                  </w:txbxContent>
                </v:textbox>
                <w10:wrap anchorx="page"/>
              </v:rect>
            </w:pict>
          </mc:Fallback>
        </mc:AlternateContent>
      </w:r>
      <w:r>
        <w:rPr>
          <w:rFonts w:ascii="Arial" w:eastAsia="Calibri" w:hAnsi="Arial" w:cs="Arial"/>
          <w:sz w:val="24"/>
          <w:szCs w:val="28"/>
          <w:lang w:val="es-ES_tradnl"/>
        </w:rPr>
        <w:t>Fines de la revalorización:</w:t>
      </w:r>
      <w:r w:rsidRPr="0068502A">
        <w:t xml:space="preserve"> </w:t>
      </w:r>
    </w:p>
    <w:p w:rsidR="004762B3" w:rsidRPr="004762B3" w:rsidRDefault="0068502A"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r w:rsidRPr="0068502A">
        <w:rPr>
          <w:rFonts w:ascii="Arial" w:eastAsia="Calibri" w:hAnsi="Arial" w:cs="Arial"/>
          <w:noProof/>
          <w:sz w:val="24"/>
          <w:szCs w:val="28"/>
          <w:lang w:val="es-ES_tradnl"/>
        </w:rPr>
        <mc:AlternateContent>
          <mc:Choice Requires="wps">
            <w:drawing>
              <wp:anchor distT="0" distB="0" distL="114300" distR="114300" simplePos="0" relativeHeight="251672576" behindDoc="0" locked="0" layoutInCell="1" allowOverlap="1" wp14:anchorId="16FA36D9" wp14:editId="1816EBF7">
                <wp:simplePos x="0" y="0"/>
                <wp:positionH relativeFrom="page">
                  <wp:align>right</wp:align>
                </wp:positionH>
                <wp:positionV relativeFrom="paragraph">
                  <wp:posOffset>98425</wp:posOffset>
                </wp:positionV>
                <wp:extent cx="2314575" cy="3943350"/>
                <wp:effectExtent l="19050" t="19050" r="28575" b="19050"/>
                <wp:wrapNone/>
                <wp:docPr id="9" name="Rectángulo 9"/>
                <wp:cNvGraphicFramePr/>
                <a:graphic xmlns:a="http://schemas.openxmlformats.org/drawingml/2006/main">
                  <a:graphicData uri="http://schemas.microsoft.com/office/word/2010/wordprocessingShape">
                    <wps:wsp>
                      <wps:cNvSpPr/>
                      <wps:spPr>
                        <a:xfrm>
                          <a:off x="0" y="0"/>
                          <a:ext cx="2314575" cy="3943350"/>
                        </a:xfrm>
                        <a:prstGeom prst="rect">
                          <a:avLst/>
                        </a:prstGeom>
                        <a:solidFill>
                          <a:srgbClr val="CADDE2"/>
                        </a:solidFill>
                        <a:ln w="28575" cap="flat" cmpd="sng" algn="ctr">
                          <a:solidFill>
                            <a:schemeClr val="tx1">
                              <a:lumMod val="95000"/>
                              <a:lumOff val="5000"/>
                            </a:schemeClr>
                          </a:solidFill>
                          <a:prstDash val="dash"/>
                          <a:miter lim="800000"/>
                        </a:ln>
                        <a:effectLst/>
                      </wps:spPr>
                      <wps:txbx>
                        <w:txbxContent>
                          <w:p w:rsidR="0068502A" w:rsidRPr="00427661" w:rsidRDefault="0068502A" w:rsidP="0068502A">
                            <w:pPr>
                              <w:pStyle w:val="Prrafodelista"/>
                              <w:numPr>
                                <w:ilvl w:val="0"/>
                                <w:numId w:val="12"/>
                              </w:numPr>
                              <w:jc w:val="both"/>
                              <w:rPr>
                                <w:rFonts w:ascii="Arial" w:hAnsi="Arial" w:cs="Arial"/>
                                <w:sz w:val="24"/>
                              </w:rPr>
                            </w:pPr>
                            <w:r w:rsidRPr="00427661">
                              <w:rPr>
                                <w:rFonts w:ascii="Arial" w:hAnsi="Arial" w:cs="Arial"/>
                                <w:sz w:val="24"/>
                              </w:rPr>
                              <w:t>Impulsar su capacidad para la toma de decisiones cotidianas respecto a la planeación educativa;</w:t>
                            </w:r>
                          </w:p>
                          <w:p w:rsidR="0068502A" w:rsidRPr="00427661" w:rsidRDefault="0068502A" w:rsidP="0068502A">
                            <w:pPr>
                              <w:pStyle w:val="Prrafodelista"/>
                              <w:ind w:left="360"/>
                              <w:jc w:val="both"/>
                              <w:rPr>
                                <w:rFonts w:ascii="Arial" w:hAnsi="Arial" w:cs="Arial"/>
                                <w:sz w:val="24"/>
                              </w:rPr>
                            </w:pPr>
                          </w:p>
                          <w:p w:rsidR="0068502A" w:rsidRPr="00427661" w:rsidRDefault="0068502A" w:rsidP="0068502A">
                            <w:pPr>
                              <w:pStyle w:val="Prrafodelista"/>
                              <w:numPr>
                                <w:ilvl w:val="0"/>
                                <w:numId w:val="12"/>
                              </w:numPr>
                              <w:jc w:val="both"/>
                              <w:rPr>
                                <w:rFonts w:ascii="Arial" w:hAnsi="Arial" w:cs="Arial"/>
                                <w:sz w:val="24"/>
                              </w:rPr>
                            </w:pPr>
                            <w:r w:rsidRPr="00427661">
                              <w:rPr>
                                <w:rFonts w:ascii="Arial" w:hAnsi="Arial" w:cs="Arial"/>
                                <w:sz w:val="24"/>
                              </w:rPr>
                              <w:t>Otorgar, en términos de las disposiciones aplicables, un salario profesional digno, que permita a las maestras y los maestros de los planteles del Estado alcanzar un nivel de vida decoroso para ellos y su familia;</w:t>
                            </w:r>
                          </w:p>
                          <w:p w:rsidR="0068502A" w:rsidRPr="00427661" w:rsidRDefault="0068502A" w:rsidP="0068502A">
                            <w:pPr>
                              <w:pStyle w:val="Prrafodelista"/>
                              <w:ind w:left="360"/>
                              <w:jc w:val="both"/>
                              <w:rPr>
                                <w:rFonts w:ascii="Arial" w:hAnsi="Arial" w:cs="Arial"/>
                                <w:sz w:val="24"/>
                              </w:rPr>
                            </w:pPr>
                          </w:p>
                          <w:p w:rsidR="0068502A" w:rsidRPr="00427661" w:rsidRDefault="0068502A" w:rsidP="0068502A">
                            <w:pPr>
                              <w:pStyle w:val="Prrafodelista"/>
                              <w:numPr>
                                <w:ilvl w:val="0"/>
                                <w:numId w:val="12"/>
                              </w:numPr>
                              <w:jc w:val="both"/>
                              <w:rPr>
                                <w:rFonts w:ascii="Arial" w:hAnsi="Arial" w:cs="Arial"/>
                                <w:sz w:val="24"/>
                              </w:rPr>
                            </w:pPr>
                            <w:r w:rsidRPr="00427661">
                              <w:rPr>
                                <w:rFonts w:ascii="Arial" w:hAnsi="Arial" w:cs="Arial"/>
                                <w:sz w:val="24"/>
                              </w:rPr>
                              <w:t>Respetar sus derechos reconocidos en las disposiciones legales aplicables.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A36D9" id="Rectángulo 9" o:spid="_x0000_s1032" style="position:absolute;left:0;text-align:left;margin-left:131.05pt;margin-top:7.75pt;width:182.25pt;height:310.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" fillcolor="#cadde2" strokecolor="#0d0d0d [3069]" strokeweight="2.25pt">
                <v:stroke dashstyle="dash"/>
                <v:textbox>
                  <w:txbxContent>
                    <w:p w:rsidR="0068502A" w:rsidRPr="00427661" w:rsidRDefault="0068502A" w:rsidP="0068502A">
                      <w:pPr>
                        <w:pStyle w:val="Prrafodelista"/>
                        <w:numPr>
                          <w:ilvl w:val="0"/>
                          <w:numId w:val="12"/>
                        </w:numPr>
                        <w:jc w:val="both"/>
                        <w:rPr>
                          <w:rFonts w:ascii="Arial" w:hAnsi="Arial" w:cs="Arial"/>
                          <w:sz w:val="24"/>
                        </w:rPr>
                      </w:pPr>
                      <w:r w:rsidRPr="00427661">
                        <w:rPr>
                          <w:rFonts w:ascii="Arial" w:hAnsi="Arial" w:cs="Arial"/>
                          <w:sz w:val="24"/>
                        </w:rPr>
                        <w:t>Impulsar su capacidad para la toma de decisiones cotidianas respecto a la planeación educativa;</w:t>
                      </w:r>
                    </w:p>
                    <w:p w:rsidR="0068502A" w:rsidRPr="00427661" w:rsidRDefault="0068502A" w:rsidP="0068502A">
                      <w:pPr>
                        <w:pStyle w:val="Prrafodelista"/>
                        <w:ind w:left="360"/>
                        <w:jc w:val="both"/>
                        <w:rPr>
                          <w:rFonts w:ascii="Arial" w:hAnsi="Arial" w:cs="Arial"/>
                          <w:sz w:val="24"/>
                        </w:rPr>
                      </w:pPr>
                    </w:p>
                    <w:p w:rsidR="0068502A" w:rsidRPr="00427661" w:rsidRDefault="0068502A" w:rsidP="0068502A">
                      <w:pPr>
                        <w:pStyle w:val="Prrafodelista"/>
                        <w:numPr>
                          <w:ilvl w:val="0"/>
                          <w:numId w:val="12"/>
                        </w:numPr>
                        <w:jc w:val="both"/>
                        <w:rPr>
                          <w:rFonts w:ascii="Arial" w:hAnsi="Arial" w:cs="Arial"/>
                          <w:sz w:val="24"/>
                        </w:rPr>
                      </w:pPr>
                      <w:r w:rsidRPr="00427661">
                        <w:rPr>
                          <w:rFonts w:ascii="Arial" w:hAnsi="Arial" w:cs="Arial"/>
                          <w:sz w:val="24"/>
                        </w:rPr>
                        <w:t>Otorgar, en términos de las disposiciones aplicables, un salario profesional digno, que permita a las maestras y los maestros de los planteles del Estado alcanzar un nivel de vida decoroso para ellos y su familia;</w:t>
                      </w:r>
                    </w:p>
                    <w:p w:rsidR="0068502A" w:rsidRPr="00427661" w:rsidRDefault="0068502A" w:rsidP="0068502A">
                      <w:pPr>
                        <w:pStyle w:val="Prrafodelista"/>
                        <w:ind w:left="360"/>
                        <w:jc w:val="both"/>
                        <w:rPr>
                          <w:rFonts w:ascii="Arial" w:hAnsi="Arial" w:cs="Arial"/>
                          <w:sz w:val="24"/>
                        </w:rPr>
                      </w:pPr>
                    </w:p>
                    <w:p w:rsidR="0068502A" w:rsidRPr="00427661" w:rsidRDefault="0068502A" w:rsidP="0068502A">
                      <w:pPr>
                        <w:pStyle w:val="Prrafodelista"/>
                        <w:numPr>
                          <w:ilvl w:val="0"/>
                          <w:numId w:val="12"/>
                        </w:numPr>
                        <w:jc w:val="both"/>
                        <w:rPr>
                          <w:rFonts w:ascii="Arial" w:hAnsi="Arial" w:cs="Arial"/>
                          <w:sz w:val="24"/>
                        </w:rPr>
                      </w:pPr>
                      <w:r w:rsidRPr="00427661">
                        <w:rPr>
                          <w:rFonts w:ascii="Arial" w:hAnsi="Arial" w:cs="Arial"/>
                          <w:sz w:val="24"/>
                        </w:rPr>
                        <w:t>Respetar sus derechos reconocidos en las disposiciones legales aplicables.</w:t>
                      </w:r>
                    </w:p>
                  </w:txbxContent>
                </v:textbox>
                <w10:wrap anchorx="page"/>
              </v:rect>
            </w:pict>
          </mc:Fallback>
        </mc:AlternateContent>
      </w:r>
      <w:r>
        <w:rPr>
          <w:rFonts w:ascii="Arial" w:eastAsia="Calibri" w:hAnsi="Arial" w:cs="Arial"/>
          <w:noProof/>
          <w:sz w:val="24"/>
          <w:szCs w:val="28"/>
          <w:lang w:val="es-ES_tradnl"/>
        </w:rPr>
        <mc:AlternateContent>
          <mc:Choice Requires="wps">
            <w:drawing>
              <wp:anchor distT="0" distB="0" distL="114300" distR="114300" simplePos="0" relativeHeight="251670528" behindDoc="0" locked="0" layoutInCell="1" allowOverlap="1" wp14:anchorId="67F34328" wp14:editId="7A64355C">
                <wp:simplePos x="0" y="0"/>
                <wp:positionH relativeFrom="margin">
                  <wp:align>center</wp:align>
                </wp:positionH>
                <wp:positionV relativeFrom="paragraph">
                  <wp:posOffset>98425</wp:posOffset>
                </wp:positionV>
                <wp:extent cx="2314575" cy="3943350"/>
                <wp:effectExtent l="19050" t="19050" r="28575" b="19050"/>
                <wp:wrapNone/>
                <wp:docPr id="8" name="Rectángulo 8"/>
                <wp:cNvGraphicFramePr/>
                <a:graphic xmlns:a="http://schemas.openxmlformats.org/drawingml/2006/main">
                  <a:graphicData uri="http://schemas.microsoft.com/office/word/2010/wordprocessingShape">
                    <wps:wsp>
                      <wps:cNvSpPr/>
                      <wps:spPr>
                        <a:xfrm>
                          <a:off x="0" y="0"/>
                          <a:ext cx="2314575" cy="3943350"/>
                        </a:xfrm>
                        <a:prstGeom prst="rect">
                          <a:avLst/>
                        </a:prstGeom>
                        <a:solidFill>
                          <a:srgbClr val="FFF3F3"/>
                        </a:solidFill>
                        <a:ln w="28575" cap="flat" cmpd="sng" algn="ctr">
                          <a:solidFill>
                            <a:schemeClr val="tx1">
                              <a:lumMod val="95000"/>
                              <a:lumOff val="5000"/>
                            </a:schemeClr>
                          </a:solidFill>
                          <a:prstDash val="dash"/>
                          <a:miter lim="800000"/>
                        </a:ln>
                        <a:effectLst/>
                      </wps:spPr>
                      <wps:txbx>
                        <w:txbxContent>
                          <w:p w:rsidR="0068502A" w:rsidRPr="00427661" w:rsidRDefault="0068502A" w:rsidP="0068502A">
                            <w:pPr>
                              <w:pStyle w:val="Prrafodelista"/>
                              <w:numPr>
                                <w:ilvl w:val="0"/>
                                <w:numId w:val="12"/>
                              </w:numPr>
                              <w:jc w:val="both"/>
                              <w:rPr>
                                <w:rFonts w:ascii="Arial" w:hAnsi="Arial" w:cs="Arial"/>
                                <w:color w:val="0D0D0D" w:themeColor="text1" w:themeTint="F2"/>
                                <w:sz w:val="24"/>
                              </w:rPr>
                            </w:pPr>
                            <w:r w:rsidRPr="00427661">
                              <w:rPr>
                                <w:rFonts w:ascii="Arial" w:hAnsi="Arial" w:cs="Arial"/>
                                <w:color w:val="0D0D0D" w:themeColor="text1" w:themeTint="F2"/>
                                <w:sz w:val="24"/>
                              </w:rPr>
                              <w:t>Reconocer su experiencia, así como su vinculación y compromiso con la comunidad y el entorno donde labora</w:t>
                            </w:r>
                          </w:p>
                          <w:p w:rsidR="0068502A" w:rsidRPr="00427661" w:rsidRDefault="0068502A" w:rsidP="0068502A">
                            <w:pPr>
                              <w:pStyle w:val="Prrafodelista"/>
                              <w:ind w:left="360"/>
                              <w:jc w:val="both"/>
                              <w:rPr>
                                <w:rFonts w:ascii="Arial" w:hAnsi="Arial" w:cs="Arial"/>
                                <w:color w:val="0D0D0D" w:themeColor="text1" w:themeTint="F2"/>
                                <w:sz w:val="24"/>
                              </w:rPr>
                            </w:pPr>
                          </w:p>
                          <w:p w:rsidR="0068502A" w:rsidRPr="00427661" w:rsidRDefault="0068502A" w:rsidP="0068502A">
                            <w:pPr>
                              <w:pStyle w:val="Prrafodelista"/>
                              <w:numPr>
                                <w:ilvl w:val="0"/>
                                <w:numId w:val="12"/>
                              </w:numPr>
                              <w:jc w:val="both"/>
                              <w:rPr>
                                <w:rFonts w:ascii="Arial" w:hAnsi="Arial" w:cs="Arial"/>
                                <w:color w:val="0D0D0D" w:themeColor="text1" w:themeTint="F2"/>
                                <w:sz w:val="24"/>
                              </w:rPr>
                            </w:pPr>
                            <w:r w:rsidRPr="00427661">
                              <w:rPr>
                                <w:rFonts w:ascii="Arial" w:hAnsi="Arial" w:cs="Arial"/>
                                <w:color w:val="0D0D0D" w:themeColor="text1" w:themeTint="F2"/>
                                <w:sz w:val="24"/>
                              </w:rPr>
                              <w:t>Priorizar su labor pedagógica y el máximo logro de aprendizaje de los educandos sobre la carga administrativa;</w:t>
                            </w:r>
                          </w:p>
                          <w:p w:rsidR="0068502A" w:rsidRPr="00427661" w:rsidRDefault="0068502A" w:rsidP="0068502A">
                            <w:pPr>
                              <w:pStyle w:val="Prrafodelista"/>
                              <w:ind w:left="360"/>
                              <w:jc w:val="both"/>
                              <w:rPr>
                                <w:rFonts w:ascii="Arial" w:hAnsi="Arial" w:cs="Arial"/>
                                <w:color w:val="0D0D0D" w:themeColor="text1" w:themeTint="F2"/>
                                <w:sz w:val="24"/>
                              </w:rPr>
                            </w:pPr>
                          </w:p>
                          <w:p w:rsidR="0068502A" w:rsidRPr="00427661" w:rsidRDefault="0068502A" w:rsidP="0068502A">
                            <w:pPr>
                              <w:pStyle w:val="Prrafodelista"/>
                              <w:numPr>
                                <w:ilvl w:val="0"/>
                                <w:numId w:val="12"/>
                              </w:numPr>
                              <w:jc w:val="both"/>
                              <w:rPr>
                                <w:rFonts w:ascii="Arial" w:hAnsi="Arial" w:cs="Arial"/>
                                <w:color w:val="0D0D0D" w:themeColor="text1" w:themeTint="F2"/>
                                <w:sz w:val="24"/>
                              </w:rPr>
                            </w:pPr>
                            <w:r w:rsidRPr="00427661">
                              <w:rPr>
                                <w:rFonts w:ascii="Arial" w:hAnsi="Arial" w:cs="Arial"/>
                                <w:color w:val="0D0D0D" w:themeColor="text1" w:themeTint="F2"/>
                                <w:sz w:val="24"/>
                              </w:rPr>
                              <w:t>Promover su formación, capacitación y actualización de acuerdo con su evaluación diagnóstica y en el ámbito donde desarrolla su labor;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34328" id="Rectángulo 8" o:spid="_x0000_s1033" style="position:absolute;left:0;text-align:left;margin-left:0;margin-top:7.75pt;width:182.25pt;height:310.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" fillcolor="#fff3f3" strokecolor="#0d0d0d [3069]" strokeweight="2.25pt">
                <v:stroke dashstyle="dash"/>
                <v:textbox>
                  <w:txbxContent>
                    <w:p w:rsidR="0068502A" w:rsidRPr="00427661" w:rsidRDefault="0068502A" w:rsidP="0068502A">
                      <w:pPr>
                        <w:pStyle w:val="Prrafodelista"/>
                        <w:numPr>
                          <w:ilvl w:val="0"/>
                          <w:numId w:val="12"/>
                        </w:numPr>
                        <w:jc w:val="both"/>
                        <w:rPr>
                          <w:rFonts w:ascii="Arial" w:hAnsi="Arial" w:cs="Arial"/>
                          <w:color w:val="0D0D0D" w:themeColor="text1" w:themeTint="F2"/>
                          <w:sz w:val="24"/>
                        </w:rPr>
                      </w:pPr>
                      <w:r w:rsidRPr="00427661">
                        <w:rPr>
                          <w:rFonts w:ascii="Arial" w:hAnsi="Arial" w:cs="Arial"/>
                          <w:color w:val="0D0D0D" w:themeColor="text1" w:themeTint="F2"/>
                          <w:sz w:val="24"/>
                        </w:rPr>
                        <w:t>Reconocer su experiencia, así como su vinculación y compromiso con la comunidad y el entorno donde labora</w:t>
                      </w:r>
                    </w:p>
                    <w:p w:rsidR="0068502A" w:rsidRPr="00427661" w:rsidRDefault="0068502A" w:rsidP="0068502A">
                      <w:pPr>
                        <w:pStyle w:val="Prrafodelista"/>
                        <w:ind w:left="360"/>
                        <w:jc w:val="both"/>
                        <w:rPr>
                          <w:rFonts w:ascii="Arial" w:hAnsi="Arial" w:cs="Arial"/>
                          <w:color w:val="0D0D0D" w:themeColor="text1" w:themeTint="F2"/>
                          <w:sz w:val="24"/>
                        </w:rPr>
                      </w:pPr>
                    </w:p>
                    <w:p w:rsidR="0068502A" w:rsidRPr="00427661" w:rsidRDefault="0068502A" w:rsidP="0068502A">
                      <w:pPr>
                        <w:pStyle w:val="Prrafodelista"/>
                        <w:numPr>
                          <w:ilvl w:val="0"/>
                          <w:numId w:val="12"/>
                        </w:numPr>
                        <w:jc w:val="both"/>
                        <w:rPr>
                          <w:rFonts w:ascii="Arial" w:hAnsi="Arial" w:cs="Arial"/>
                          <w:color w:val="0D0D0D" w:themeColor="text1" w:themeTint="F2"/>
                          <w:sz w:val="24"/>
                        </w:rPr>
                      </w:pPr>
                      <w:r w:rsidRPr="00427661">
                        <w:rPr>
                          <w:rFonts w:ascii="Arial" w:hAnsi="Arial" w:cs="Arial"/>
                          <w:color w:val="0D0D0D" w:themeColor="text1" w:themeTint="F2"/>
                          <w:sz w:val="24"/>
                        </w:rPr>
                        <w:t>Priorizar su labor pedagógica y el máximo logro de aprendizaje de los educandos sobre la carga administrativa;</w:t>
                      </w:r>
                    </w:p>
                    <w:p w:rsidR="0068502A" w:rsidRPr="00427661" w:rsidRDefault="0068502A" w:rsidP="0068502A">
                      <w:pPr>
                        <w:pStyle w:val="Prrafodelista"/>
                        <w:ind w:left="360"/>
                        <w:jc w:val="both"/>
                        <w:rPr>
                          <w:rFonts w:ascii="Arial" w:hAnsi="Arial" w:cs="Arial"/>
                          <w:color w:val="0D0D0D" w:themeColor="text1" w:themeTint="F2"/>
                          <w:sz w:val="24"/>
                        </w:rPr>
                      </w:pPr>
                    </w:p>
                    <w:p w:rsidR="0068502A" w:rsidRPr="00427661" w:rsidRDefault="0068502A" w:rsidP="0068502A">
                      <w:pPr>
                        <w:pStyle w:val="Prrafodelista"/>
                        <w:numPr>
                          <w:ilvl w:val="0"/>
                          <w:numId w:val="12"/>
                        </w:numPr>
                        <w:jc w:val="both"/>
                        <w:rPr>
                          <w:rFonts w:ascii="Arial" w:hAnsi="Arial" w:cs="Arial"/>
                          <w:color w:val="0D0D0D" w:themeColor="text1" w:themeTint="F2"/>
                          <w:sz w:val="24"/>
                        </w:rPr>
                      </w:pPr>
                      <w:r w:rsidRPr="00427661">
                        <w:rPr>
                          <w:rFonts w:ascii="Arial" w:hAnsi="Arial" w:cs="Arial"/>
                          <w:color w:val="0D0D0D" w:themeColor="text1" w:themeTint="F2"/>
                          <w:sz w:val="24"/>
                        </w:rPr>
                        <w:t>Promover su formación, capacitación y actualización de acuerdo con su evaluación diagnóstica y en el ámbito donde desarrolla su labor;</w:t>
                      </w:r>
                    </w:p>
                  </w:txbxContent>
                </v:textbox>
                <w10:wrap anchorx="margin"/>
              </v:rect>
            </w:pict>
          </mc:Fallback>
        </mc:AlternateContent>
      </w: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Pr="004762B3" w:rsidRDefault="004762B3" w:rsidP="004762B3">
      <w:pPr>
        <w:spacing w:after="200" w:line="276" w:lineRule="auto"/>
        <w:jc w:val="both"/>
        <w:rPr>
          <w:rFonts w:ascii="Arial" w:eastAsia="Calibri" w:hAnsi="Arial" w:cs="Arial"/>
          <w:sz w:val="24"/>
          <w:szCs w:val="28"/>
          <w:lang w:val="es-ES_tradnl"/>
        </w:rPr>
        <w:sectPr w:rsidR="004762B3" w:rsidRPr="004762B3" w:rsidSect="004762B3">
          <w:type w:val="continuous"/>
          <w:pgSz w:w="12240" w:h="15840"/>
          <w:pgMar w:top="1417" w:right="1701" w:bottom="1417" w:left="1701" w:header="708" w:footer="708" w:gutter="0"/>
          <w:cols w:space="708"/>
          <w:docGrid w:linePitch="360"/>
        </w:sectPr>
      </w:pPr>
    </w:p>
    <w:p w:rsidR="004762B3" w:rsidRDefault="004762B3" w:rsidP="007C2B3A">
      <w:pPr>
        <w:spacing w:after="200" w:line="276" w:lineRule="auto"/>
        <w:ind w:left="708"/>
        <w:jc w:val="both"/>
        <w:rPr>
          <w:rFonts w:ascii="Arial" w:eastAsia="Calibri" w:hAnsi="Arial" w:cs="Arial"/>
          <w:b/>
          <w:sz w:val="28"/>
          <w:szCs w:val="28"/>
          <w:lang w:val="es-ES_tradnl"/>
        </w:rPr>
        <w:sectPr w:rsidR="004762B3" w:rsidSect="00C66C7E">
          <w:type w:val="continuous"/>
          <w:pgSz w:w="12240" w:h="15840"/>
          <w:pgMar w:top="1417" w:right="1701" w:bottom="1417" w:left="1701" w:header="708" w:footer="708" w:gutter="0"/>
          <w:cols w:space="708"/>
          <w:docGrid w:linePitch="360"/>
        </w:sectPr>
      </w:pPr>
    </w:p>
    <w:p w:rsidR="007C2B3A" w:rsidRDefault="00C66C7E" w:rsidP="007C2B3A">
      <w:pPr>
        <w:spacing w:after="200" w:line="276" w:lineRule="auto"/>
        <w:ind w:left="708"/>
        <w:jc w:val="both"/>
        <w:rPr>
          <w:rFonts w:ascii="Arial" w:eastAsia="Calibri" w:hAnsi="Arial" w:cs="Arial"/>
          <w:b/>
          <w:sz w:val="28"/>
          <w:szCs w:val="28"/>
          <w:lang w:val="es-ES_tradnl"/>
        </w:rPr>
      </w:pPr>
      <w:r>
        <w:rPr>
          <w:rFonts w:ascii="Arial" w:eastAsia="Calibri" w:hAnsi="Arial" w:cs="Arial"/>
          <w:b/>
          <w:sz w:val="28"/>
          <w:szCs w:val="28"/>
          <w:lang w:val="es-ES_tradnl"/>
        </w:rPr>
        <w:lastRenderedPageBreak/>
        <w:t>RESPONDE A LAS SIGUIENTES PREGUNTAS</w:t>
      </w:r>
    </w:p>
    <w:p w:rsidR="00C66C7E" w:rsidRDefault="00C66C7E" w:rsidP="00C66C7E">
      <w:pPr>
        <w:pStyle w:val="Prrafodelista"/>
        <w:numPr>
          <w:ilvl w:val="0"/>
          <w:numId w:val="2"/>
        </w:numPr>
        <w:spacing w:after="200" w:line="276" w:lineRule="auto"/>
        <w:jc w:val="both"/>
        <w:rPr>
          <w:rFonts w:ascii="Arial" w:eastAsia="Calibri" w:hAnsi="Arial" w:cs="Arial"/>
          <w:b/>
          <w:sz w:val="24"/>
          <w:szCs w:val="28"/>
          <w:lang w:val="es-ES_tradnl"/>
        </w:rPr>
      </w:pPr>
      <w:r>
        <w:rPr>
          <w:rFonts w:ascii="Arial" w:eastAsia="Calibri" w:hAnsi="Arial" w:cs="Arial"/>
          <w:b/>
          <w:sz w:val="24"/>
          <w:szCs w:val="28"/>
          <w:lang w:val="es-ES_tradnl"/>
        </w:rPr>
        <w:t>¿Cuáles son las leyes secundarias emanadas de la reforma al artículo 3° constitucional?</w:t>
      </w:r>
    </w:p>
    <w:p w:rsidR="00C66C7E" w:rsidRDefault="00C66C7E" w:rsidP="00C66C7E">
      <w:p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Según al video del primer CTE, Moctezuma hace mención a las siguientes:</w:t>
      </w:r>
    </w:p>
    <w:p w:rsidR="00C66C7E" w:rsidRDefault="00C66C7E" w:rsidP="00C66C7E">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Ley General de Educación.</w:t>
      </w:r>
    </w:p>
    <w:p w:rsidR="00C66C7E" w:rsidRDefault="00C66C7E" w:rsidP="00C66C7E">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Ley General del Sistema para la Carrera de Maestras y Maestros.</w:t>
      </w:r>
    </w:p>
    <w:p w:rsidR="00C66C7E" w:rsidRDefault="00C66C7E" w:rsidP="00C66C7E">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Ley del Organismo para la Mejora Continua de la Educación.</w:t>
      </w:r>
    </w:p>
    <w:p w:rsidR="00C66C7E" w:rsidRPr="00C66C7E" w:rsidRDefault="00C66C7E" w:rsidP="00C66C7E">
      <w:pPr>
        <w:pStyle w:val="Prrafodelista"/>
        <w:spacing w:after="200" w:line="276" w:lineRule="auto"/>
        <w:ind w:left="1068"/>
        <w:jc w:val="both"/>
        <w:rPr>
          <w:rFonts w:ascii="Arial" w:eastAsia="Calibri" w:hAnsi="Arial" w:cs="Arial"/>
          <w:sz w:val="24"/>
          <w:szCs w:val="28"/>
          <w:lang w:val="es-ES_tradnl"/>
        </w:rPr>
      </w:pPr>
    </w:p>
    <w:p w:rsidR="00C66C7E" w:rsidRPr="00C66C7E" w:rsidRDefault="00C66C7E" w:rsidP="00C66C7E">
      <w:pPr>
        <w:pStyle w:val="Prrafodelista"/>
        <w:numPr>
          <w:ilvl w:val="0"/>
          <w:numId w:val="2"/>
        </w:numPr>
        <w:spacing w:after="200" w:line="276" w:lineRule="auto"/>
        <w:jc w:val="both"/>
        <w:rPr>
          <w:rFonts w:ascii="Arial" w:eastAsia="Calibri" w:hAnsi="Arial" w:cs="Arial"/>
          <w:sz w:val="24"/>
          <w:szCs w:val="28"/>
          <w:lang w:val="es-ES_tradnl"/>
        </w:rPr>
      </w:pPr>
      <w:r>
        <w:rPr>
          <w:rFonts w:ascii="Arial" w:eastAsia="Calibri" w:hAnsi="Arial" w:cs="Arial"/>
          <w:b/>
          <w:sz w:val="24"/>
          <w:szCs w:val="28"/>
          <w:lang w:val="es-ES_tradnl"/>
        </w:rPr>
        <w:t>¿En qué consiste la rectoría del Estado en la educación?</w:t>
      </w:r>
    </w:p>
    <w:p w:rsidR="00C66C7E" w:rsidRDefault="00C66C7E" w:rsidP="00C66C7E">
      <w:p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Barragán anunció que la rectoría del Estado se encuentra firme, que el control de plazas es un asunto de autoridad educativa y que no hay pases automáticos. Se busca un sistema transparente en todo el proceso.</w:t>
      </w:r>
    </w:p>
    <w:p w:rsidR="00C66C7E" w:rsidRDefault="00C66C7E" w:rsidP="00C66C7E">
      <w:p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Dicha información también se encuentra en el artículo 7° de la Ley General de Educación.</w:t>
      </w:r>
    </w:p>
    <w:p w:rsidR="00C66C7E" w:rsidRPr="00C66C7E" w:rsidRDefault="00C66C7E" w:rsidP="00C66C7E">
      <w:pPr>
        <w:pStyle w:val="Prrafodelista"/>
        <w:numPr>
          <w:ilvl w:val="0"/>
          <w:numId w:val="2"/>
        </w:numPr>
        <w:spacing w:after="200" w:line="276" w:lineRule="auto"/>
        <w:jc w:val="both"/>
        <w:rPr>
          <w:rFonts w:ascii="Arial" w:eastAsia="Calibri" w:hAnsi="Arial" w:cs="Arial"/>
          <w:sz w:val="24"/>
          <w:szCs w:val="28"/>
          <w:lang w:val="es-ES_tradnl"/>
        </w:rPr>
      </w:pPr>
      <w:r>
        <w:rPr>
          <w:rFonts w:ascii="Arial" w:eastAsia="Calibri" w:hAnsi="Arial" w:cs="Arial"/>
          <w:b/>
          <w:sz w:val="24"/>
          <w:szCs w:val="28"/>
          <w:lang w:val="es-ES_tradnl"/>
        </w:rPr>
        <w:t>¿Qué entiendes por equidad educativa?</w:t>
      </w:r>
    </w:p>
    <w:p w:rsidR="00C66C7E" w:rsidRDefault="00C66C7E" w:rsidP="00C66C7E">
      <w:p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Leyendo el artículo 16, el cual habla de los criterios de la educación, se entiende por “equidad” un trato igual y sin distinción de género, etnia, religión o condición social en la escuela.</w:t>
      </w:r>
    </w:p>
    <w:p w:rsidR="00C66C7E" w:rsidRPr="00C66C7E" w:rsidRDefault="00C66C7E" w:rsidP="00C66C7E">
      <w:pPr>
        <w:pStyle w:val="Prrafodelista"/>
        <w:numPr>
          <w:ilvl w:val="0"/>
          <w:numId w:val="2"/>
        </w:numPr>
        <w:spacing w:after="200" w:line="276" w:lineRule="auto"/>
        <w:jc w:val="both"/>
        <w:rPr>
          <w:rFonts w:ascii="Arial" w:eastAsia="Calibri" w:hAnsi="Arial" w:cs="Arial"/>
          <w:sz w:val="24"/>
          <w:szCs w:val="28"/>
          <w:lang w:val="es-ES_tradnl"/>
        </w:rPr>
      </w:pPr>
      <w:r>
        <w:rPr>
          <w:rFonts w:ascii="Arial" w:eastAsia="Calibri" w:hAnsi="Arial" w:cs="Arial"/>
          <w:b/>
          <w:sz w:val="24"/>
          <w:szCs w:val="28"/>
          <w:lang w:val="es-ES_tradnl"/>
        </w:rPr>
        <w:t>Para llegar a la excelencia educativa, ¿qué tienen que hacer los maestros, niños y padres de familia?</w:t>
      </w:r>
    </w:p>
    <w:p w:rsidR="00C66C7E" w:rsidRDefault="00C66C7E" w:rsidP="00C66C7E">
      <w:p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De acuerdo al artículo 3° de la Ley General de Educación, se tiene que fomentar una participación activa por parte de los tres para asegurar la excelencia educativa.</w:t>
      </w:r>
    </w:p>
    <w:p w:rsidR="00C66C7E" w:rsidRPr="00C66C7E" w:rsidRDefault="00C66C7E" w:rsidP="00C66C7E">
      <w:pPr>
        <w:pStyle w:val="Prrafodelista"/>
        <w:numPr>
          <w:ilvl w:val="0"/>
          <w:numId w:val="2"/>
        </w:numPr>
        <w:spacing w:after="200" w:line="276" w:lineRule="auto"/>
        <w:jc w:val="both"/>
        <w:rPr>
          <w:rFonts w:ascii="Arial" w:eastAsia="Calibri" w:hAnsi="Arial" w:cs="Arial"/>
          <w:sz w:val="24"/>
          <w:szCs w:val="28"/>
          <w:lang w:val="es-ES_tradnl"/>
        </w:rPr>
      </w:pPr>
      <w:r>
        <w:rPr>
          <w:rFonts w:ascii="Arial" w:eastAsia="Calibri" w:hAnsi="Arial" w:cs="Arial"/>
          <w:b/>
          <w:sz w:val="24"/>
          <w:szCs w:val="28"/>
          <w:lang w:val="es-ES_tradnl"/>
        </w:rPr>
        <w:t>Para impulsar el desarrollo integral de los alumnos, ¿qué características deben tener los servicios educativos que ofrece el estado?</w:t>
      </w:r>
    </w:p>
    <w:p w:rsidR="00C66C7E" w:rsidRDefault="00C66C7E" w:rsidP="00C66C7E">
      <w:p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Según al artículo 72, el cual habla de los derechos de los educandos, deben de tener un docente frente al grupo que contribuya al logro de su aprendizaje y desarrollo integral, además que dentro de los planes y programas se favorecen a éste.</w:t>
      </w:r>
    </w:p>
    <w:p w:rsidR="00C66C7E" w:rsidRPr="00C66C7E" w:rsidRDefault="00C66C7E" w:rsidP="00C66C7E">
      <w:pPr>
        <w:pStyle w:val="Prrafodelista"/>
        <w:numPr>
          <w:ilvl w:val="0"/>
          <w:numId w:val="2"/>
        </w:numPr>
        <w:spacing w:after="200" w:line="276" w:lineRule="auto"/>
        <w:jc w:val="both"/>
        <w:rPr>
          <w:rFonts w:ascii="Arial" w:eastAsia="Calibri" w:hAnsi="Arial" w:cs="Arial"/>
          <w:sz w:val="24"/>
          <w:szCs w:val="28"/>
          <w:lang w:val="es-ES_tradnl"/>
        </w:rPr>
      </w:pPr>
      <w:r>
        <w:rPr>
          <w:rFonts w:ascii="Arial" w:eastAsia="Calibri" w:hAnsi="Arial" w:cs="Arial"/>
          <w:b/>
          <w:sz w:val="24"/>
          <w:szCs w:val="28"/>
          <w:lang w:val="es-ES_tradnl"/>
        </w:rPr>
        <w:t>¿A través de qué acciones podemos cumplir los fines y criterios de la educación?</w:t>
      </w:r>
    </w:p>
    <w:p w:rsidR="00C66C7E" w:rsidRDefault="00C66C7E" w:rsidP="00C66C7E">
      <w:p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lastRenderedPageBreak/>
        <w:t>A través del Acuerdo Educativo Nacional, mencionado en el artículo 14 de la Ley General de Educación, el cual considera las siguientes acciones:</w:t>
      </w:r>
    </w:p>
    <w:p w:rsidR="00C66C7E" w:rsidRDefault="00C66C7E" w:rsidP="00C66C7E">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Concebir a la escuela como un centro de aprendizaje comunitario.</w:t>
      </w:r>
    </w:p>
    <w:p w:rsidR="00C66C7E" w:rsidRDefault="00C66C7E" w:rsidP="00C66C7E">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Reconocer a las niñas, niños, adolescentes, jóvenes y adultos como sujetos de la educación.</w:t>
      </w:r>
    </w:p>
    <w:p w:rsidR="00C66C7E" w:rsidRDefault="00C66C7E" w:rsidP="00C66C7E">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Revalorizar a las maestras y los maestros como agentes fundamentales del proceso educativo.</w:t>
      </w:r>
    </w:p>
    <w:p w:rsidR="00C66C7E" w:rsidRDefault="00C66C7E" w:rsidP="00C66C7E">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Dimensionar la prioridad de los planes y programas de estudio en la orientación integral del educando y la necesidad de reflejar los contextos locales y regionales.</w:t>
      </w:r>
    </w:p>
    <w:p w:rsidR="00C66C7E" w:rsidRDefault="00C66C7E" w:rsidP="00C66C7E">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Promover la participación de pueblos y comunidades indígenas en la construcción de los modelos educativos para reconocer la composición pluricultural de la Nación.</w:t>
      </w:r>
    </w:p>
    <w:p w:rsidR="00E36F21" w:rsidRPr="00E36F21" w:rsidRDefault="00E36F21" w:rsidP="00E36F21">
      <w:pPr>
        <w:pStyle w:val="Prrafodelista"/>
        <w:spacing w:after="200" w:line="276" w:lineRule="auto"/>
        <w:ind w:left="1068"/>
        <w:jc w:val="both"/>
        <w:rPr>
          <w:rFonts w:ascii="Arial" w:eastAsia="Calibri" w:hAnsi="Arial" w:cs="Arial"/>
          <w:sz w:val="24"/>
          <w:szCs w:val="28"/>
          <w:lang w:val="es-ES_tradnl"/>
        </w:rPr>
      </w:pPr>
    </w:p>
    <w:p w:rsidR="00C66C7E" w:rsidRPr="00C66C7E" w:rsidRDefault="00C66C7E" w:rsidP="00C66C7E">
      <w:pPr>
        <w:pStyle w:val="Prrafodelista"/>
        <w:numPr>
          <w:ilvl w:val="0"/>
          <w:numId w:val="2"/>
        </w:numPr>
        <w:spacing w:after="200" w:line="276" w:lineRule="auto"/>
        <w:jc w:val="both"/>
        <w:rPr>
          <w:rFonts w:ascii="Arial" w:eastAsia="Calibri" w:hAnsi="Arial" w:cs="Arial"/>
          <w:sz w:val="24"/>
          <w:szCs w:val="28"/>
          <w:lang w:val="es-ES_tradnl"/>
        </w:rPr>
      </w:pPr>
      <w:r>
        <w:rPr>
          <w:rFonts w:ascii="Arial" w:eastAsia="Calibri" w:hAnsi="Arial" w:cs="Arial"/>
          <w:b/>
          <w:sz w:val="24"/>
          <w:szCs w:val="28"/>
          <w:lang w:val="es-ES_tradnl"/>
        </w:rPr>
        <w:t>Del artículo 15 de la Ley General de Educación, escoge los 5 fines de la educación que a tu juicio son cruciales.</w:t>
      </w:r>
    </w:p>
    <w:p w:rsidR="00C66C7E" w:rsidRPr="00C66C7E" w:rsidRDefault="00C66C7E" w:rsidP="00C66C7E">
      <w:pPr>
        <w:pStyle w:val="Prrafodelista"/>
        <w:spacing w:after="200" w:line="276" w:lineRule="auto"/>
        <w:jc w:val="both"/>
        <w:rPr>
          <w:rFonts w:ascii="Arial" w:eastAsia="Calibri" w:hAnsi="Arial" w:cs="Arial"/>
          <w:sz w:val="24"/>
          <w:szCs w:val="28"/>
          <w:lang w:val="es-ES_tradnl"/>
        </w:rPr>
      </w:pPr>
    </w:p>
    <w:p w:rsidR="00C66C7E" w:rsidRDefault="00C66C7E" w:rsidP="00C66C7E">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Contribuir al desarrollo integral y permanente de los educandos, para que ejerzan de manera plena sus capacidades, a través de la mejora continua del Sistema Educativo Nacional.</w:t>
      </w:r>
    </w:p>
    <w:p w:rsidR="00C66C7E" w:rsidRDefault="00C66C7E" w:rsidP="00C66C7E">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Promover el respeto irrestricto de la dignidad humana,</w:t>
      </w:r>
      <w:r w:rsidRPr="00C66C7E">
        <w:t xml:space="preserve"> </w:t>
      </w:r>
      <w:r w:rsidRPr="00C66C7E">
        <w:rPr>
          <w:rFonts w:ascii="Arial" w:eastAsia="Calibri" w:hAnsi="Arial" w:cs="Arial"/>
          <w:sz w:val="24"/>
          <w:szCs w:val="28"/>
          <w:lang w:val="es-ES_tradnl"/>
        </w:rPr>
        <w:t>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r w:rsidR="00E36F21">
        <w:rPr>
          <w:rFonts w:ascii="Arial" w:eastAsia="Calibri" w:hAnsi="Arial" w:cs="Arial"/>
          <w:sz w:val="24"/>
          <w:szCs w:val="28"/>
          <w:lang w:val="es-ES_tradnl"/>
        </w:rPr>
        <w:t>.</w:t>
      </w:r>
    </w:p>
    <w:p w:rsidR="00E36F21" w:rsidRDefault="00E36F21" w:rsidP="00C66C7E">
      <w:pPr>
        <w:pStyle w:val="Prrafodelista"/>
        <w:numPr>
          <w:ilvl w:val="0"/>
          <w:numId w:val="3"/>
        </w:numPr>
        <w:spacing w:after="200" w:line="276" w:lineRule="auto"/>
        <w:jc w:val="both"/>
        <w:rPr>
          <w:rFonts w:ascii="Arial" w:eastAsia="Calibri" w:hAnsi="Arial" w:cs="Arial"/>
          <w:sz w:val="24"/>
          <w:szCs w:val="28"/>
          <w:lang w:val="es-ES_tradnl"/>
        </w:rPr>
      </w:pPr>
      <w:r w:rsidRPr="00E36F21">
        <w:rPr>
          <w:rFonts w:ascii="Arial" w:eastAsia="Calibri" w:hAnsi="Arial" w:cs="Arial"/>
          <w:sz w:val="24"/>
          <w:szCs w:val="28"/>
          <w:lang w:val="es-ES_tradnl"/>
        </w:rPr>
        <w:t>Inculcar el enfoque de derechos humanos y de igualdad sustantiva, y promover el conocimiento, respeto, disfrute y ejercicio de todos los derechos, con el mismo trato y oportunidades para las personas</w:t>
      </w:r>
      <w:r>
        <w:rPr>
          <w:rFonts w:ascii="Arial" w:eastAsia="Calibri" w:hAnsi="Arial" w:cs="Arial"/>
          <w:sz w:val="24"/>
          <w:szCs w:val="28"/>
          <w:lang w:val="es-ES_tradnl"/>
        </w:rPr>
        <w:t>.</w:t>
      </w:r>
    </w:p>
    <w:p w:rsidR="00E36F21" w:rsidRDefault="00E36F21" w:rsidP="00C66C7E">
      <w:pPr>
        <w:pStyle w:val="Prrafodelista"/>
        <w:numPr>
          <w:ilvl w:val="0"/>
          <w:numId w:val="3"/>
        </w:numPr>
        <w:spacing w:after="200" w:line="276" w:lineRule="auto"/>
        <w:jc w:val="both"/>
        <w:rPr>
          <w:rFonts w:ascii="Arial" w:eastAsia="Calibri" w:hAnsi="Arial" w:cs="Arial"/>
          <w:sz w:val="24"/>
          <w:szCs w:val="28"/>
          <w:lang w:val="es-ES_tradnl"/>
        </w:rPr>
      </w:pPr>
      <w:r w:rsidRPr="00E36F21">
        <w:rPr>
          <w:rFonts w:ascii="Arial" w:eastAsia="Calibri" w:hAnsi="Arial" w:cs="Arial"/>
          <w:sz w:val="24"/>
          <w:szCs w:val="28"/>
          <w:lang w:val="es-ES_tradnl"/>
        </w:rPr>
        <w:t>Inculcar el enfoque de derechos humanos y de igualdad sustantiva, y promover el conocimiento, respeto, disfrute y ejercicio de todos los derechos, con el mismo trato y oportunidades para las personas</w:t>
      </w:r>
      <w:r>
        <w:rPr>
          <w:rFonts w:ascii="Arial" w:eastAsia="Calibri" w:hAnsi="Arial" w:cs="Arial"/>
          <w:sz w:val="24"/>
          <w:szCs w:val="28"/>
          <w:lang w:val="es-ES_tradnl"/>
        </w:rPr>
        <w:t>.</w:t>
      </w:r>
    </w:p>
    <w:p w:rsidR="00E36F21" w:rsidRDefault="00E36F21" w:rsidP="00C66C7E">
      <w:pPr>
        <w:pStyle w:val="Prrafodelista"/>
        <w:numPr>
          <w:ilvl w:val="0"/>
          <w:numId w:val="3"/>
        </w:numPr>
        <w:spacing w:after="200" w:line="276" w:lineRule="auto"/>
        <w:jc w:val="both"/>
        <w:rPr>
          <w:rFonts w:ascii="Arial" w:eastAsia="Calibri" w:hAnsi="Arial" w:cs="Arial"/>
          <w:sz w:val="24"/>
          <w:szCs w:val="28"/>
          <w:lang w:val="es-ES_tradnl"/>
        </w:rPr>
      </w:pPr>
      <w:r w:rsidRPr="00E36F21">
        <w:rPr>
          <w:rFonts w:ascii="Arial" w:eastAsia="Calibri" w:hAnsi="Arial" w:cs="Arial"/>
          <w:sz w:val="24"/>
          <w:szCs w:val="28"/>
          <w:lang w:val="es-ES_tradnl"/>
        </w:rPr>
        <w:t>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w:t>
      </w:r>
      <w:r>
        <w:rPr>
          <w:rFonts w:ascii="Arial" w:eastAsia="Calibri" w:hAnsi="Arial" w:cs="Arial"/>
          <w:sz w:val="24"/>
          <w:szCs w:val="28"/>
          <w:lang w:val="es-ES_tradnl"/>
        </w:rPr>
        <w:t>.</w:t>
      </w:r>
    </w:p>
    <w:p w:rsidR="00E36F21" w:rsidRDefault="00E36F21" w:rsidP="00E36F21">
      <w:pPr>
        <w:pStyle w:val="Prrafodelista"/>
        <w:spacing w:after="200" w:line="276" w:lineRule="auto"/>
        <w:ind w:left="1068"/>
        <w:jc w:val="both"/>
        <w:rPr>
          <w:rFonts w:ascii="Arial" w:eastAsia="Calibri" w:hAnsi="Arial" w:cs="Arial"/>
          <w:sz w:val="24"/>
          <w:szCs w:val="28"/>
          <w:lang w:val="es-ES_tradnl"/>
        </w:rPr>
      </w:pPr>
    </w:p>
    <w:p w:rsidR="00E36F21" w:rsidRPr="004303F9" w:rsidRDefault="00E36F21" w:rsidP="00E36F21">
      <w:pPr>
        <w:pStyle w:val="Prrafodelista"/>
        <w:numPr>
          <w:ilvl w:val="0"/>
          <w:numId w:val="2"/>
        </w:numPr>
        <w:spacing w:after="200" w:line="276" w:lineRule="auto"/>
        <w:jc w:val="both"/>
        <w:rPr>
          <w:rFonts w:ascii="Arial" w:eastAsia="Calibri" w:hAnsi="Arial" w:cs="Arial"/>
          <w:sz w:val="24"/>
          <w:szCs w:val="28"/>
          <w:lang w:val="es-ES_tradnl"/>
        </w:rPr>
      </w:pPr>
      <w:r>
        <w:rPr>
          <w:rFonts w:ascii="Arial" w:eastAsia="Calibri" w:hAnsi="Arial" w:cs="Arial"/>
          <w:b/>
          <w:sz w:val="24"/>
          <w:szCs w:val="28"/>
          <w:lang w:val="es-ES_tradnl"/>
        </w:rPr>
        <w:t>¿Cuáles son los criterios que orientan la educación en México?</w:t>
      </w:r>
    </w:p>
    <w:p w:rsidR="004303F9" w:rsidRPr="004303F9" w:rsidRDefault="004303F9" w:rsidP="004303F9">
      <w:pPr>
        <w:spacing w:after="200" w:line="276" w:lineRule="auto"/>
        <w:ind w:left="360"/>
        <w:jc w:val="both"/>
        <w:rPr>
          <w:rFonts w:ascii="Arial" w:eastAsia="Calibri" w:hAnsi="Arial" w:cs="Arial"/>
          <w:sz w:val="24"/>
          <w:szCs w:val="28"/>
          <w:lang w:val="es-ES_tradnl"/>
        </w:rPr>
      </w:pPr>
      <w:r>
        <w:rPr>
          <w:rFonts w:ascii="Arial" w:eastAsia="Calibri" w:hAnsi="Arial" w:cs="Arial"/>
          <w:sz w:val="24"/>
          <w:szCs w:val="28"/>
          <w:lang w:val="es-ES_tradnl"/>
        </w:rPr>
        <w:lastRenderedPageBreak/>
        <w:t>Según el artículo</w:t>
      </w:r>
      <w:r w:rsidRPr="004303F9">
        <w:rPr>
          <w:rFonts w:ascii="Arial" w:eastAsia="Calibri" w:hAnsi="Arial" w:cs="Arial"/>
          <w:sz w:val="24"/>
          <w:szCs w:val="28"/>
          <w:lang w:val="es-ES_tradnl"/>
        </w:rPr>
        <w:t xml:space="preserve"> 16 de la ley general de educación son:  </w:t>
      </w:r>
    </w:p>
    <w:p w:rsidR="00E36F21" w:rsidRDefault="00E36F21" w:rsidP="00E36F21">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Democrática</w:t>
      </w:r>
      <w:r w:rsidRPr="00E36F21">
        <w:rPr>
          <w:rFonts w:ascii="Arial" w:eastAsia="Calibri" w:hAnsi="Arial" w:cs="Arial"/>
          <w:sz w:val="24"/>
          <w:szCs w:val="28"/>
          <w:lang w:val="es-ES_tradnl"/>
        </w:rPr>
        <w:t xml:space="preserve"> </w:t>
      </w:r>
    </w:p>
    <w:p w:rsidR="00E36F21" w:rsidRDefault="00E36F21" w:rsidP="00E36F21">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Nacional</w:t>
      </w:r>
    </w:p>
    <w:p w:rsidR="00E36F21" w:rsidRDefault="00E36F21" w:rsidP="00E36F21">
      <w:pPr>
        <w:pStyle w:val="Prrafodelista"/>
        <w:numPr>
          <w:ilvl w:val="0"/>
          <w:numId w:val="3"/>
        </w:numPr>
        <w:spacing w:after="200" w:line="276" w:lineRule="auto"/>
        <w:jc w:val="both"/>
        <w:rPr>
          <w:rFonts w:ascii="Arial" w:eastAsia="Calibri" w:hAnsi="Arial" w:cs="Arial"/>
          <w:sz w:val="24"/>
          <w:szCs w:val="28"/>
          <w:lang w:val="es-ES_tradnl"/>
        </w:rPr>
      </w:pPr>
      <w:r w:rsidRPr="00E36F21">
        <w:rPr>
          <w:rFonts w:ascii="Arial" w:eastAsia="Calibri" w:hAnsi="Arial" w:cs="Arial"/>
          <w:sz w:val="24"/>
          <w:szCs w:val="28"/>
          <w:lang w:val="es-ES_tradnl"/>
        </w:rPr>
        <w:t>Será humanista</w:t>
      </w:r>
    </w:p>
    <w:p w:rsidR="00E36F21" w:rsidRDefault="00E36F21" w:rsidP="00E36F21">
      <w:pPr>
        <w:pStyle w:val="Prrafodelista"/>
        <w:numPr>
          <w:ilvl w:val="0"/>
          <w:numId w:val="3"/>
        </w:numPr>
        <w:spacing w:after="200" w:line="276" w:lineRule="auto"/>
        <w:jc w:val="both"/>
        <w:rPr>
          <w:rFonts w:ascii="Arial" w:eastAsia="Calibri" w:hAnsi="Arial" w:cs="Arial"/>
          <w:sz w:val="24"/>
          <w:szCs w:val="28"/>
          <w:lang w:val="es-ES_tradnl"/>
        </w:rPr>
      </w:pPr>
      <w:r w:rsidRPr="00E36F21">
        <w:rPr>
          <w:rFonts w:ascii="Arial" w:eastAsia="Calibri" w:hAnsi="Arial" w:cs="Arial"/>
          <w:sz w:val="24"/>
          <w:szCs w:val="28"/>
          <w:lang w:val="es-ES_tradnl"/>
        </w:rPr>
        <w:t>Promoverá el respeto al interés general de la sociedad, por encima de intereses particulares o de grupo</w:t>
      </w:r>
    </w:p>
    <w:p w:rsidR="00E36F21" w:rsidRPr="00E36F21" w:rsidRDefault="00E36F21" w:rsidP="00E36F21">
      <w:pPr>
        <w:pStyle w:val="Prrafodelista"/>
        <w:numPr>
          <w:ilvl w:val="0"/>
          <w:numId w:val="3"/>
        </w:numPr>
        <w:spacing w:after="200" w:line="276" w:lineRule="auto"/>
        <w:jc w:val="both"/>
        <w:rPr>
          <w:rFonts w:ascii="Arial" w:eastAsia="Calibri" w:hAnsi="Arial" w:cs="Arial"/>
          <w:sz w:val="24"/>
          <w:szCs w:val="28"/>
          <w:lang w:val="es-ES_tradnl"/>
        </w:rPr>
      </w:pPr>
      <w:r w:rsidRPr="00E36F21">
        <w:rPr>
          <w:rFonts w:ascii="Arial" w:eastAsia="Calibri" w:hAnsi="Arial" w:cs="Arial"/>
          <w:sz w:val="24"/>
          <w:szCs w:val="28"/>
          <w:lang w:val="es-ES_tradnl"/>
        </w:rPr>
        <w:t>Inculcará los conceptos y principios de las ciencias ambientales</w:t>
      </w:r>
    </w:p>
    <w:p w:rsidR="00E36F21" w:rsidRDefault="00E36F21" w:rsidP="00E36F21">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E</w:t>
      </w:r>
      <w:r w:rsidRPr="00E36F21">
        <w:rPr>
          <w:rFonts w:ascii="Arial" w:eastAsia="Calibri" w:hAnsi="Arial" w:cs="Arial"/>
          <w:sz w:val="24"/>
          <w:szCs w:val="28"/>
          <w:lang w:val="es-ES_tradnl"/>
        </w:rPr>
        <w:t xml:space="preserve">quitativa </w:t>
      </w:r>
    </w:p>
    <w:p w:rsidR="00E36F21" w:rsidRDefault="00E36F21" w:rsidP="00E36F21">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I</w:t>
      </w:r>
      <w:r w:rsidRPr="00E36F21">
        <w:rPr>
          <w:rFonts w:ascii="Arial" w:eastAsia="Calibri" w:hAnsi="Arial" w:cs="Arial"/>
          <w:sz w:val="24"/>
          <w:szCs w:val="28"/>
          <w:lang w:val="es-ES_tradnl"/>
        </w:rPr>
        <w:t>nclusiva</w:t>
      </w:r>
    </w:p>
    <w:p w:rsidR="00E36F21" w:rsidRPr="00E36F21" w:rsidRDefault="00E36F21" w:rsidP="00E36F21">
      <w:pPr>
        <w:pStyle w:val="Prrafodelista"/>
        <w:numPr>
          <w:ilvl w:val="0"/>
          <w:numId w:val="3"/>
        </w:num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I</w:t>
      </w:r>
      <w:r w:rsidRPr="00E36F21">
        <w:rPr>
          <w:rFonts w:ascii="Arial" w:eastAsia="Calibri" w:hAnsi="Arial" w:cs="Arial"/>
          <w:sz w:val="24"/>
          <w:szCs w:val="28"/>
          <w:lang w:val="es-ES_tradnl"/>
        </w:rPr>
        <w:t>ntercultural</w:t>
      </w:r>
    </w:p>
    <w:p w:rsidR="00E36F21" w:rsidRDefault="00E36F21" w:rsidP="00E36F21">
      <w:pPr>
        <w:pStyle w:val="Prrafodelista"/>
        <w:numPr>
          <w:ilvl w:val="0"/>
          <w:numId w:val="3"/>
        </w:numPr>
        <w:spacing w:after="200" w:line="276" w:lineRule="auto"/>
        <w:jc w:val="both"/>
        <w:rPr>
          <w:rFonts w:ascii="Arial" w:eastAsia="Calibri" w:hAnsi="Arial" w:cs="Arial"/>
          <w:sz w:val="24"/>
          <w:szCs w:val="28"/>
          <w:lang w:val="es-ES_tradnl"/>
        </w:rPr>
      </w:pPr>
      <w:r w:rsidRPr="00E36F21">
        <w:rPr>
          <w:rFonts w:ascii="Arial" w:eastAsia="Calibri" w:hAnsi="Arial" w:cs="Arial"/>
          <w:sz w:val="24"/>
          <w:szCs w:val="28"/>
          <w:lang w:val="es-ES_tradnl"/>
        </w:rPr>
        <w:t>Será integral porque educará para la vida y estará enfocada a las capacidades y desarrollo de las habilidades cognitivas, socioemocionales y físicas de las personas que les permitan alcanzar su bienestar y contribuir al desarrollo social, y</w:t>
      </w:r>
    </w:p>
    <w:p w:rsidR="00E36F21" w:rsidRDefault="00E36F21" w:rsidP="00E36F21">
      <w:pPr>
        <w:pStyle w:val="Prrafodelista"/>
        <w:numPr>
          <w:ilvl w:val="0"/>
          <w:numId w:val="3"/>
        </w:numPr>
        <w:spacing w:after="200" w:line="276" w:lineRule="auto"/>
        <w:jc w:val="both"/>
        <w:rPr>
          <w:rFonts w:ascii="Arial" w:eastAsia="Calibri" w:hAnsi="Arial" w:cs="Arial"/>
          <w:sz w:val="24"/>
          <w:szCs w:val="28"/>
          <w:lang w:val="es-ES_tradnl"/>
        </w:rPr>
      </w:pPr>
      <w:r w:rsidRPr="00E36F21">
        <w:rPr>
          <w:rFonts w:ascii="Arial" w:eastAsia="Calibri" w:hAnsi="Arial" w:cs="Arial"/>
          <w:sz w:val="24"/>
          <w:szCs w:val="28"/>
          <w:lang w:val="es-ES_tradnl"/>
        </w:rPr>
        <w:t>Será integral porque educará para la vida y estará enfocada a las capacidades y desarrollo de las habilidades cognitivas, socioemocionales y físicas de las personas que les permitan alcanzar su bienestar y contribuir al desarrollo social, y</w:t>
      </w:r>
    </w:p>
    <w:p w:rsidR="00E36F21" w:rsidRDefault="00E36F21" w:rsidP="00E36F21">
      <w:pPr>
        <w:pStyle w:val="Prrafodelista"/>
        <w:numPr>
          <w:ilvl w:val="0"/>
          <w:numId w:val="3"/>
        </w:numPr>
        <w:spacing w:after="200" w:line="276" w:lineRule="auto"/>
        <w:jc w:val="both"/>
        <w:rPr>
          <w:rFonts w:ascii="Arial" w:eastAsia="Calibri" w:hAnsi="Arial" w:cs="Arial"/>
          <w:sz w:val="24"/>
          <w:szCs w:val="28"/>
          <w:lang w:val="es-ES_tradnl"/>
        </w:rPr>
      </w:pPr>
      <w:r w:rsidRPr="00E36F21">
        <w:rPr>
          <w:rFonts w:ascii="Arial" w:eastAsia="Calibri" w:hAnsi="Arial" w:cs="Arial"/>
          <w:sz w:val="24"/>
          <w:szCs w:val="28"/>
          <w:lang w:val="es-ES_tradnl"/>
        </w:rPr>
        <w:t>Será de excelencia, orientada al mejoramiento permanente de los procesos formativos que propicien el máximo logro de aprendizaje de los educandos, para el desarrollo de su pensamiento crítico, así como el fortalecimiento de los lazos entre escuela y comunidad.</w:t>
      </w:r>
    </w:p>
    <w:p w:rsidR="00E36F21" w:rsidRDefault="00E36F21" w:rsidP="00E36F21">
      <w:pPr>
        <w:pStyle w:val="Prrafodelista"/>
        <w:spacing w:after="200" w:line="276" w:lineRule="auto"/>
        <w:ind w:left="1068"/>
        <w:jc w:val="both"/>
        <w:rPr>
          <w:rFonts w:ascii="Arial" w:eastAsia="Calibri" w:hAnsi="Arial" w:cs="Arial"/>
          <w:sz w:val="24"/>
          <w:szCs w:val="28"/>
          <w:lang w:val="es-ES_tradnl"/>
        </w:rPr>
      </w:pPr>
    </w:p>
    <w:p w:rsidR="00E36F21" w:rsidRPr="00E36F21" w:rsidRDefault="00E36F21" w:rsidP="00E36F21">
      <w:pPr>
        <w:pStyle w:val="Prrafodelista"/>
        <w:numPr>
          <w:ilvl w:val="0"/>
          <w:numId w:val="2"/>
        </w:numPr>
        <w:spacing w:after="200" w:line="276" w:lineRule="auto"/>
        <w:jc w:val="both"/>
        <w:rPr>
          <w:rFonts w:ascii="Arial" w:eastAsia="Calibri" w:hAnsi="Arial" w:cs="Arial"/>
          <w:sz w:val="24"/>
          <w:szCs w:val="28"/>
          <w:lang w:val="es-ES_tradnl"/>
        </w:rPr>
      </w:pPr>
      <w:r>
        <w:rPr>
          <w:rFonts w:ascii="Arial" w:eastAsia="Calibri" w:hAnsi="Arial" w:cs="Arial"/>
          <w:b/>
          <w:sz w:val="24"/>
          <w:szCs w:val="28"/>
          <w:lang w:val="es-ES_tradnl"/>
        </w:rPr>
        <w:t>¿Cuáles son los aspectos considerados en la formación integral de los alumnos?</w:t>
      </w:r>
    </w:p>
    <w:p w:rsidR="00E36F21" w:rsidRDefault="004303F9" w:rsidP="00E36F21">
      <w:pPr>
        <w:spacing w:after="200" w:line="276" w:lineRule="auto"/>
        <w:jc w:val="both"/>
        <w:rPr>
          <w:rFonts w:ascii="Arial" w:eastAsia="Calibri" w:hAnsi="Arial" w:cs="Arial"/>
          <w:sz w:val="24"/>
          <w:szCs w:val="28"/>
          <w:lang w:val="es-ES_tradnl"/>
        </w:rPr>
      </w:pPr>
      <w:r>
        <w:rPr>
          <w:rFonts w:ascii="Arial" w:eastAsia="Calibri" w:hAnsi="Arial" w:cs="Arial"/>
          <w:sz w:val="24"/>
          <w:szCs w:val="28"/>
          <w:lang w:val="es-ES_tradnl"/>
        </w:rPr>
        <w:t>Dentro del artículo 72 se mencionan los c</w:t>
      </w:r>
      <w:bookmarkStart w:id="0" w:name="_GoBack"/>
      <w:bookmarkEnd w:id="0"/>
      <w:r w:rsidR="00E36F21">
        <w:rPr>
          <w:rFonts w:ascii="Arial" w:eastAsia="Calibri" w:hAnsi="Arial" w:cs="Arial"/>
          <w:sz w:val="24"/>
          <w:szCs w:val="28"/>
          <w:lang w:val="es-ES_tradnl"/>
        </w:rPr>
        <w:t>ontextos sociales, territoriales, económicos, lingüísticos y culturales específicos en la elaboración y aplicación de las políticas educativas en sus distintos tipos y modalidades.</w:t>
      </w:r>
    </w:p>
    <w:p w:rsidR="006E6829" w:rsidRDefault="006E6829" w:rsidP="00E36F21">
      <w:pPr>
        <w:spacing w:after="200" w:line="276" w:lineRule="auto"/>
        <w:jc w:val="both"/>
        <w:rPr>
          <w:rFonts w:ascii="Arial" w:eastAsia="Calibri" w:hAnsi="Arial" w:cs="Arial"/>
          <w:sz w:val="24"/>
          <w:szCs w:val="28"/>
          <w:lang w:val="es-ES_tradnl"/>
        </w:rPr>
      </w:pPr>
    </w:p>
    <w:p w:rsidR="00815375" w:rsidRDefault="00815375" w:rsidP="00E36F21">
      <w:pPr>
        <w:spacing w:after="200" w:line="276" w:lineRule="auto"/>
        <w:jc w:val="both"/>
        <w:rPr>
          <w:rFonts w:ascii="Arial" w:eastAsia="Calibri" w:hAnsi="Arial" w:cs="Arial"/>
          <w:sz w:val="24"/>
          <w:szCs w:val="28"/>
          <w:lang w:val="es-ES_tradnl"/>
        </w:rPr>
      </w:pPr>
    </w:p>
    <w:p w:rsidR="00815375" w:rsidRDefault="00815375" w:rsidP="00E36F21">
      <w:pPr>
        <w:spacing w:after="200" w:line="276" w:lineRule="auto"/>
        <w:jc w:val="both"/>
        <w:rPr>
          <w:rFonts w:ascii="Arial" w:eastAsia="Calibri" w:hAnsi="Arial" w:cs="Arial"/>
          <w:sz w:val="24"/>
          <w:szCs w:val="28"/>
          <w:lang w:val="es-ES_tradnl"/>
        </w:rPr>
      </w:pPr>
    </w:p>
    <w:p w:rsidR="00815375" w:rsidRDefault="00815375" w:rsidP="00E36F21">
      <w:pPr>
        <w:spacing w:after="200" w:line="276" w:lineRule="auto"/>
        <w:jc w:val="both"/>
        <w:rPr>
          <w:rFonts w:ascii="Arial" w:eastAsia="Calibri" w:hAnsi="Arial" w:cs="Arial"/>
          <w:sz w:val="24"/>
          <w:szCs w:val="28"/>
          <w:lang w:val="es-ES_tradnl"/>
        </w:rPr>
      </w:pPr>
    </w:p>
    <w:p w:rsidR="00815375" w:rsidRDefault="00815375" w:rsidP="00E36F21">
      <w:pPr>
        <w:spacing w:after="200" w:line="276" w:lineRule="auto"/>
        <w:jc w:val="both"/>
        <w:rPr>
          <w:rFonts w:ascii="Arial" w:eastAsia="Calibri" w:hAnsi="Arial" w:cs="Arial"/>
          <w:sz w:val="24"/>
          <w:szCs w:val="28"/>
          <w:lang w:val="es-ES_tradnl"/>
        </w:rPr>
      </w:pPr>
    </w:p>
    <w:p w:rsidR="00815375" w:rsidRDefault="00815375" w:rsidP="00E36F21">
      <w:pPr>
        <w:spacing w:after="200" w:line="276" w:lineRule="auto"/>
        <w:jc w:val="both"/>
        <w:rPr>
          <w:rFonts w:ascii="Arial" w:eastAsia="Calibri" w:hAnsi="Arial" w:cs="Arial"/>
          <w:sz w:val="24"/>
          <w:szCs w:val="28"/>
          <w:lang w:val="es-ES_tradnl"/>
        </w:rPr>
      </w:pPr>
    </w:p>
    <w:p w:rsidR="00815375" w:rsidRDefault="00815375" w:rsidP="00E36F21">
      <w:pPr>
        <w:spacing w:after="200" w:line="276" w:lineRule="auto"/>
        <w:jc w:val="both"/>
        <w:rPr>
          <w:rFonts w:ascii="Arial" w:eastAsia="Calibri" w:hAnsi="Arial" w:cs="Arial"/>
          <w:sz w:val="24"/>
          <w:szCs w:val="28"/>
          <w:lang w:val="es-ES_tradnl"/>
        </w:rPr>
      </w:pPr>
    </w:p>
    <w:p w:rsidR="00815375" w:rsidRDefault="00815375" w:rsidP="00E36F21">
      <w:pPr>
        <w:spacing w:after="200" w:line="276" w:lineRule="auto"/>
        <w:jc w:val="both"/>
        <w:rPr>
          <w:rFonts w:ascii="Arial" w:eastAsia="Calibri" w:hAnsi="Arial" w:cs="Arial"/>
          <w:sz w:val="24"/>
          <w:szCs w:val="28"/>
          <w:lang w:val="es-ES_tradnl"/>
        </w:rPr>
      </w:pPr>
    </w:p>
    <w:p w:rsidR="00815375" w:rsidRPr="00AC609C" w:rsidRDefault="00815375" w:rsidP="00E36F21">
      <w:pPr>
        <w:spacing w:after="200" w:line="276" w:lineRule="auto"/>
        <w:jc w:val="both"/>
        <w:rPr>
          <w:rFonts w:ascii="Arial" w:eastAsia="Calibri" w:hAnsi="Arial" w:cs="Arial"/>
          <w:b/>
          <w:sz w:val="24"/>
          <w:szCs w:val="28"/>
          <w:lang w:val="es-ES_tradnl"/>
        </w:rPr>
      </w:pPr>
      <w:r>
        <w:rPr>
          <w:rFonts w:ascii="Arial" w:eastAsia="Calibri" w:hAnsi="Arial" w:cs="Arial"/>
          <w:b/>
          <w:sz w:val="24"/>
          <w:szCs w:val="28"/>
          <w:lang w:val="es-ES_tradnl"/>
        </w:rPr>
        <w:t>REFERENCIAS BIBLIOGRÁFICAS</w:t>
      </w:r>
    </w:p>
    <w:p w:rsidR="00AC609C" w:rsidRDefault="00AC609C" w:rsidP="00E36F21">
      <w:pPr>
        <w:spacing w:after="200" w:line="276" w:lineRule="auto"/>
        <w:jc w:val="both"/>
        <w:rPr>
          <w:rFonts w:ascii="Arial" w:hAnsi="Arial" w:cs="Arial"/>
          <w:sz w:val="24"/>
        </w:rPr>
      </w:pPr>
      <w:r w:rsidRPr="00AC609C">
        <w:rPr>
          <w:rFonts w:ascii="Arial" w:hAnsi="Arial" w:cs="Arial"/>
          <w:sz w:val="24"/>
        </w:rPr>
        <w:t xml:space="preserve">LGE. Ley General de Educación (30 de septiembre de 2019). Diario Oficial de la Federación. Recuperado de: </w:t>
      </w:r>
      <w:hyperlink r:id="rId9" w:history="1">
        <w:r w:rsidRPr="00207779">
          <w:rPr>
            <w:rStyle w:val="Hipervnculo"/>
            <w:rFonts w:ascii="Arial" w:hAnsi="Arial" w:cs="Arial"/>
            <w:sz w:val="24"/>
          </w:rPr>
          <w:t>http://www.diputados.gob.mx/LeyesBiblio/index.htm</w:t>
        </w:r>
      </w:hyperlink>
    </w:p>
    <w:p w:rsidR="00AC609C" w:rsidRDefault="00AC609C" w:rsidP="00AC609C">
      <w:pPr>
        <w:rPr>
          <w:rFonts w:ascii="Arial" w:hAnsi="Arial" w:cs="Arial"/>
          <w:sz w:val="24"/>
        </w:rPr>
      </w:pPr>
      <w:r>
        <w:rPr>
          <w:rFonts w:ascii="Arial" w:hAnsi="Arial" w:cs="Arial"/>
          <w:sz w:val="24"/>
        </w:rPr>
        <w:t>Pedagogía Contigo</w:t>
      </w:r>
      <w:r w:rsidRPr="00124221">
        <w:rPr>
          <w:rFonts w:ascii="Arial" w:hAnsi="Arial" w:cs="Arial"/>
          <w:sz w:val="24"/>
        </w:rPr>
        <w:t xml:space="preserve"> (2 de </w:t>
      </w:r>
      <w:r>
        <w:rPr>
          <w:rFonts w:ascii="Arial" w:hAnsi="Arial" w:cs="Arial"/>
          <w:sz w:val="24"/>
        </w:rPr>
        <w:t>octubre</w:t>
      </w:r>
      <w:r w:rsidRPr="00124221">
        <w:rPr>
          <w:rFonts w:ascii="Arial" w:hAnsi="Arial" w:cs="Arial"/>
          <w:sz w:val="24"/>
        </w:rPr>
        <w:t xml:space="preserve"> de 202</w:t>
      </w:r>
      <w:r>
        <w:rPr>
          <w:rFonts w:ascii="Arial" w:hAnsi="Arial" w:cs="Arial"/>
          <w:sz w:val="24"/>
        </w:rPr>
        <w:t>9</w:t>
      </w:r>
      <w:r w:rsidRPr="00124221">
        <w:rPr>
          <w:rFonts w:ascii="Arial" w:hAnsi="Arial" w:cs="Arial"/>
          <w:sz w:val="24"/>
        </w:rPr>
        <w:t xml:space="preserve">). </w:t>
      </w:r>
      <w:r w:rsidRPr="00AC609C">
        <w:rPr>
          <w:rFonts w:ascii="Arial" w:hAnsi="Arial" w:cs="Arial"/>
          <w:sz w:val="24"/>
        </w:rPr>
        <w:t xml:space="preserve">MENSAJE Secretario de Educación Pública PRIMERA SESIÓN Consejo Técnico </w:t>
      </w:r>
      <w:proofErr w:type="spellStart"/>
      <w:r w:rsidRPr="00AC609C">
        <w:rPr>
          <w:rFonts w:ascii="Arial" w:hAnsi="Arial" w:cs="Arial"/>
          <w:sz w:val="24"/>
        </w:rPr>
        <w:t>Escolar|Pedagogía</w:t>
      </w:r>
      <w:proofErr w:type="spellEnd"/>
      <w:r w:rsidRPr="00AC609C">
        <w:rPr>
          <w:rFonts w:ascii="Arial" w:hAnsi="Arial" w:cs="Arial"/>
          <w:sz w:val="24"/>
        </w:rPr>
        <w:t xml:space="preserve"> Contigo</w:t>
      </w:r>
      <w:r w:rsidRPr="00124221">
        <w:rPr>
          <w:rFonts w:ascii="Arial" w:hAnsi="Arial" w:cs="Arial"/>
          <w:sz w:val="24"/>
        </w:rPr>
        <w:t xml:space="preserve">. [Archivo de video]. Recuperado de </w:t>
      </w:r>
      <w:hyperlink r:id="rId10" w:history="1">
        <w:r w:rsidRPr="00207779">
          <w:rPr>
            <w:rStyle w:val="Hipervnculo"/>
            <w:rFonts w:ascii="Arial" w:hAnsi="Arial" w:cs="Arial"/>
            <w:sz w:val="24"/>
          </w:rPr>
          <w:t>https://www.youtube.com/watch?v=7MMlaQ_ESbM</w:t>
        </w:r>
      </w:hyperlink>
    </w:p>
    <w:p w:rsidR="00AC609C" w:rsidRDefault="00AC609C" w:rsidP="00AC609C">
      <w:pPr>
        <w:rPr>
          <w:rFonts w:ascii="Arial" w:hAnsi="Arial" w:cs="Arial"/>
          <w:sz w:val="24"/>
        </w:rPr>
      </w:pPr>
    </w:p>
    <w:p w:rsidR="00AC609C" w:rsidRDefault="00AC609C" w:rsidP="00E36F21">
      <w:pPr>
        <w:spacing w:after="200" w:line="276" w:lineRule="auto"/>
        <w:jc w:val="both"/>
        <w:rPr>
          <w:rFonts w:ascii="Arial" w:eastAsia="Calibri" w:hAnsi="Arial" w:cs="Arial"/>
          <w:sz w:val="24"/>
          <w:szCs w:val="28"/>
          <w:lang w:val="es-ES_tradnl"/>
        </w:rPr>
        <w:sectPr w:rsidR="00AC609C" w:rsidSect="00C66C7E">
          <w:pgSz w:w="12240" w:h="15840"/>
          <w:pgMar w:top="1417" w:right="1701" w:bottom="1417" w:left="1701" w:header="708" w:footer="708" w:gutter="0"/>
          <w:cols w:space="708"/>
          <w:docGrid w:linePitch="360"/>
        </w:sectPr>
      </w:pPr>
    </w:p>
    <w:p w:rsidR="00815375" w:rsidRPr="00E91B19" w:rsidRDefault="00815375" w:rsidP="00815375">
      <w:pPr>
        <w:pStyle w:val="Prrafodelista"/>
        <w:numPr>
          <w:ilvl w:val="0"/>
          <w:numId w:val="14"/>
        </w:numPr>
        <w:tabs>
          <w:tab w:val="right" w:leader="underscore" w:pos="8505"/>
          <w:tab w:val="left" w:pos="8647"/>
          <w:tab w:val="right" w:leader="underscore" w:pos="10065"/>
          <w:tab w:val="left" w:pos="10206"/>
          <w:tab w:val="right" w:leader="underscore" w:pos="13962"/>
        </w:tabs>
        <w:spacing w:after="0" w:line="240" w:lineRule="auto"/>
        <w:rPr>
          <w:b/>
          <w:szCs w:val="20"/>
        </w:rPr>
      </w:pPr>
      <w:r w:rsidRPr="00E91B19">
        <w:rPr>
          <w:b/>
          <w:szCs w:val="20"/>
        </w:rPr>
        <w:lastRenderedPageBreak/>
        <w:t>RÚBRICA ACTIVIDAD 1.</w:t>
      </w:r>
    </w:p>
    <w:p w:rsidR="00815375" w:rsidRDefault="00815375" w:rsidP="00815375">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rsidR="00815375" w:rsidRPr="00E91B19" w:rsidRDefault="00815375" w:rsidP="00815375">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7"/>
        <w:gridCol w:w="2074"/>
        <w:gridCol w:w="120"/>
        <w:gridCol w:w="1930"/>
        <w:gridCol w:w="120"/>
        <w:gridCol w:w="2306"/>
        <w:gridCol w:w="120"/>
        <w:gridCol w:w="2355"/>
        <w:gridCol w:w="120"/>
        <w:gridCol w:w="2029"/>
        <w:gridCol w:w="120"/>
      </w:tblGrid>
      <w:tr w:rsidR="00815375" w:rsidRPr="00815375" w:rsidTr="00815375">
        <w:trPr>
          <w:trHeight w:hRule="exact" w:val="284"/>
        </w:trPr>
        <w:tc>
          <w:tcPr>
            <w:tcW w:w="0" w:type="auto"/>
            <w:tcBorders>
              <w:top w:val="nil"/>
              <w:left w:val="nil"/>
              <w:bottom w:val="nil"/>
            </w:tcBorders>
            <w:shd w:val="clear" w:color="auto" w:fill="auto"/>
            <w:vAlign w:val="center"/>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0" w:type="auto"/>
            <w:gridSpan w:val="2"/>
            <w:tcBorders>
              <w:bottom w:val="single" w:sz="4" w:space="0" w:color="auto"/>
            </w:tcBorders>
            <w:shd w:val="clear" w:color="auto" w:fill="BFBFBF"/>
            <w:vAlign w:val="center"/>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6"/>
                <w:szCs w:val="16"/>
                <w:lang w:val="es-ES_tradnl" w:eastAsia="es-ES"/>
              </w:rPr>
            </w:pPr>
            <w:r w:rsidRPr="00815375">
              <w:rPr>
                <w:rFonts w:ascii="Arial" w:eastAsia="Times New Roman" w:hAnsi="Arial" w:cs="Arial"/>
                <w:b/>
                <w:color w:val="FFFFFF"/>
                <w:sz w:val="16"/>
                <w:szCs w:val="16"/>
                <w:lang w:val="es-ES_tradnl" w:eastAsia="es-ES"/>
              </w:rPr>
              <w:t>10. EXCELENTE</w:t>
            </w:r>
          </w:p>
        </w:tc>
        <w:tc>
          <w:tcPr>
            <w:tcW w:w="0" w:type="auto"/>
            <w:gridSpan w:val="2"/>
            <w:tcBorders>
              <w:bottom w:val="single" w:sz="4" w:space="0" w:color="auto"/>
            </w:tcBorders>
            <w:shd w:val="clear" w:color="auto" w:fill="BFBFBF"/>
            <w:vAlign w:val="center"/>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6"/>
                <w:szCs w:val="16"/>
                <w:lang w:val="es-ES_tradnl" w:eastAsia="es-ES"/>
              </w:rPr>
            </w:pPr>
            <w:r w:rsidRPr="00815375">
              <w:rPr>
                <w:rFonts w:ascii="Arial" w:eastAsia="Times New Roman" w:hAnsi="Arial" w:cs="Arial"/>
                <w:b/>
                <w:color w:val="FFFFFF"/>
                <w:sz w:val="16"/>
                <w:szCs w:val="16"/>
                <w:lang w:val="es-ES_tradnl" w:eastAsia="es-ES"/>
              </w:rPr>
              <w:t>9. MUY BIEN</w:t>
            </w:r>
          </w:p>
        </w:tc>
        <w:tc>
          <w:tcPr>
            <w:tcW w:w="0" w:type="auto"/>
            <w:gridSpan w:val="2"/>
            <w:tcBorders>
              <w:bottom w:val="single" w:sz="4" w:space="0" w:color="auto"/>
            </w:tcBorders>
            <w:shd w:val="clear" w:color="auto" w:fill="BFBFBF"/>
            <w:vAlign w:val="center"/>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6"/>
                <w:szCs w:val="16"/>
                <w:lang w:val="es-ES_tradnl" w:eastAsia="es-ES"/>
              </w:rPr>
            </w:pPr>
            <w:r w:rsidRPr="00815375">
              <w:rPr>
                <w:rFonts w:ascii="Arial" w:eastAsia="Times New Roman" w:hAnsi="Arial" w:cs="Arial"/>
                <w:b/>
                <w:color w:val="FFFFFF"/>
                <w:sz w:val="16"/>
                <w:szCs w:val="16"/>
                <w:lang w:val="es-ES_tradnl" w:eastAsia="es-ES"/>
              </w:rPr>
              <w:t>8. BIEN</w:t>
            </w:r>
          </w:p>
        </w:tc>
        <w:tc>
          <w:tcPr>
            <w:tcW w:w="0" w:type="auto"/>
            <w:gridSpan w:val="2"/>
            <w:tcBorders>
              <w:bottom w:val="single" w:sz="4" w:space="0" w:color="auto"/>
            </w:tcBorders>
            <w:shd w:val="clear" w:color="auto" w:fill="BFBFBF"/>
            <w:vAlign w:val="center"/>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6"/>
                <w:szCs w:val="16"/>
                <w:lang w:val="es-ES_tradnl" w:eastAsia="es-ES"/>
              </w:rPr>
            </w:pPr>
            <w:r w:rsidRPr="00815375">
              <w:rPr>
                <w:rFonts w:ascii="Arial" w:eastAsia="Times New Roman" w:hAnsi="Arial" w:cs="Arial"/>
                <w:b/>
                <w:color w:val="FFFFFF"/>
                <w:sz w:val="16"/>
                <w:szCs w:val="16"/>
                <w:lang w:val="es-ES_tradnl" w:eastAsia="es-ES"/>
              </w:rPr>
              <w:t>7. SATISFACTORIO</w:t>
            </w:r>
          </w:p>
        </w:tc>
        <w:tc>
          <w:tcPr>
            <w:tcW w:w="0" w:type="auto"/>
            <w:gridSpan w:val="2"/>
            <w:tcBorders>
              <w:bottom w:val="single" w:sz="4" w:space="0" w:color="auto"/>
            </w:tcBorders>
            <w:shd w:val="clear" w:color="auto" w:fill="BFBFBF"/>
            <w:vAlign w:val="center"/>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6"/>
                <w:szCs w:val="16"/>
                <w:lang w:val="es-ES_tradnl" w:eastAsia="es-ES"/>
              </w:rPr>
            </w:pPr>
            <w:r w:rsidRPr="00815375">
              <w:rPr>
                <w:rFonts w:ascii="Arial" w:eastAsia="Times New Roman" w:hAnsi="Arial" w:cs="Arial"/>
                <w:b/>
                <w:color w:val="FFFFFF"/>
                <w:sz w:val="16"/>
                <w:szCs w:val="16"/>
                <w:lang w:val="es-ES_tradnl" w:eastAsia="es-ES"/>
              </w:rPr>
              <w:t>6. ESCASO</w:t>
            </w:r>
          </w:p>
        </w:tc>
      </w:tr>
      <w:tr w:rsidR="00815375" w:rsidRPr="00815375" w:rsidTr="00815375">
        <w:trPr>
          <w:trHeight w:val="829"/>
        </w:trPr>
        <w:tc>
          <w:tcPr>
            <w:tcW w:w="0" w:type="auto"/>
            <w:shd w:val="clear" w:color="auto" w:fill="auto"/>
            <w:vAlign w:val="center"/>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 w:val="16"/>
                <w:szCs w:val="16"/>
                <w:lang w:val="es-ES_tradnl" w:eastAsia="es-ES"/>
              </w:rPr>
            </w:pPr>
            <w:r w:rsidRPr="00815375">
              <w:rPr>
                <w:rFonts w:ascii="Arial" w:eastAsia="Times New Roman" w:hAnsi="Arial" w:cs="Arial"/>
                <w:b/>
                <w:sz w:val="16"/>
                <w:szCs w:val="16"/>
                <w:lang w:val="es-ES_tradnl" w:eastAsia="es-ES"/>
              </w:rPr>
              <w:t>APUNTES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Los apuntes están organizados con mucho cuidado.</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Los apuntes están organizados con atención</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Los apuntes están poco organizados deficientemente</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Los apuntes no tienen organización</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Carece de apuntes o son escasos.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r>
      <w:tr w:rsidR="00815375" w:rsidRPr="00815375" w:rsidTr="00815375">
        <w:trPr>
          <w:trHeight w:val="344"/>
        </w:trPr>
        <w:tc>
          <w:tcPr>
            <w:tcW w:w="0" w:type="auto"/>
            <w:tcBorders>
              <w:top w:val="single" w:sz="4" w:space="0" w:color="auto"/>
              <w:left w:val="single" w:sz="4" w:space="0" w:color="auto"/>
              <w:bottom w:val="single" w:sz="4" w:space="0" w:color="auto"/>
              <w:right w:val="single" w:sz="4" w:space="0" w:color="auto"/>
            </w:tcBorders>
            <w:vAlign w:val="center"/>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r w:rsidRPr="00815375">
              <w:rPr>
                <w:rFonts w:ascii="Arial" w:eastAsia="Times New Roman" w:hAnsi="Arial" w:cs="Arial"/>
                <w:b/>
                <w:sz w:val="16"/>
                <w:szCs w:val="16"/>
                <w:lang w:val="es-ES_tradnl" w:eastAsia="es-ES"/>
              </w:rPr>
              <w:t>EXPOSICIÓN DE LOS ASPECTOS IMPORTANTES</w:t>
            </w:r>
          </w:p>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p>
        </w:tc>
        <w:tc>
          <w:tcPr>
            <w:tcW w:w="0" w:type="auto"/>
            <w:tcBorders>
              <w:top w:val="single" w:sz="4" w:space="0" w:color="auto"/>
              <w:left w:val="single" w:sz="4" w:space="0" w:color="auto"/>
              <w:bottom w:val="single" w:sz="4" w:space="0" w:color="auto"/>
              <w:right w:val="single" w:sz="4" w:space="0" w:color="auto"/>
            </w:tcBorders>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Contiene todos los aspectos importantes del tema o temas, expuestos de forma clara y ordenada.</w:t>
            </w:r>
          </w:p>
        </w:tc>
        <w:tc>
          <w:tcPr>
            <w:tcW w:w="0" w:type="auto"/>
            <w:tcBorders>
              <w:top w:val="single" w:sz="4" w:space="0" w:color="auto"/>
              <w:left w:val="single" w:sz="4" w:space="0" w:color="auto"/>
              <w:bottom w:val="single" w:sz="4" w:space="0" w:color="auto"/>
              <w:right w:val="single" w:sz="4" w:space="0" w:color="auto"/>
            </w:tcBorders>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0" w:type="auto"/>
            <w:tcBorders>
              <w:top w:val="single" w:sz="4" w:space="0" w:color="auto"/>
              <w:left w:val="single" w:sz="4" w:space="0" w:color="auto"/>
              <w:bottom w:val="single" w:sz="4" w:space="0" w:color="auto"/>
              <w:right w:val="single" w:sz="4" w:space="0" w:color="auto"/>
            </w:tcBorders>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Contiene un 80 % de los aspectos importantes del tema o temas, expuestos de forma clara y ordenada.</w:t>
            </w:r>
          </w:p>
        </w:tc>
        <w:tc>
          <w:tcPr>
            <w:tcW w:w="0" w:type="auto"/>
            <w:tcBorders>
              <w:top w:val="single" w:sz="4" w:space="0" w:color="auto"/>
              <w:left w:val="single" w:sz="4" w:space="0" w:color="auto"/>
              <w:bottom w:val="single" w:sz="4" w:space="0" w:color="auto"/>
              <w:right w:val="single" w:sz="4" w:space="0" w:color="auto"/>
            </w:tcBorders>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tcBorders>
              <w:top w:val="single" w:sz="4" w:space="0" w:color="auto"/>
              <w:left w:val="single" w:sz="4" w:space="0" w:color="auto"/>
              <w:bottom w:val="single" w:sz="4" w:space="0" w:color="auto"/>
              <w:right w:val="single" w:sz="4" w:space="0" w:color="auto"/>
            </w:tcBorders>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Contiene un 75 % de los aspectos importantes del tema o temas, pero no se encuentran expuestos de forma clara y ordenada.</w:t>
            </w:r>
          </w:p>
        </w:tc>
        <w:tc>
          <w:tcPr>
            <w:tcW w:w="0" w:type="auto"/>
            <w:tcBorders>
              <w:top w:val="single" w:sz="4" w:space="0" w:color="auto"/>
              <w:left w:val="single" w:sz="4" w:space="0" w:color="auto"/>
              <w:bottom w:val="single" w:sz="4" w:space="0" w:color="auto"/>
              <w:right w:val="single" w:sz="4" w:space="0" w:color="auto"/>
            </w:tcBorders>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tcBorders>
              <w:top w:val="single" w:sz="4" w:space="0" w:color="auto"/>
              <w:left w:val="single" w:sz="4" w:space="0" w:color="auto"/>
              <w:bottom w:val="single" w:sz="4" w:space="0" w:color="auto"/>
              <w:right w:val="single" w:sz="4" w:space="0" w:color="auto"/>
            </w:tcBorders>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Contiene un 50 % de los aspectos importantes del tema o temas, pero no se encuentran expuestos de forma clara y ordenada.</w:t>
            </w:r>
          </w:p>
        </w:tc>
        <w:tc>
          <w:tcPr>
            <w:tcW w:w="0" w:type="auto"/>
            <w:tcBorders>
              <w:top w:val="single" w:sz="4" w:space="0" w:color="auto"/>
              <w:left w:val="single" w:sz="4" w:space="0" w:color="auto"/>
              <w:bottom w:val="single" w:sz="4" w:space="0" w:color="auto"/>
              <w:right w:val="single" w:sz="4" w:space="0" w:color="auto"/>
            </w:tcBorders>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tcBorders>
              <w:top w:val="single" w:sz="4" w:space="0" w:color="auto"/>
              <w:left w:val="single" w:sz="4" w:space="0" w:color="auto"/>
              <w:bottom w:val="single" w:sz="4" w:space="0" w:color="auto"/>
              <w:right w:val="single" w:sz="4" w:space="0" w:color="auto"/>
            </w:tcBorders>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 xml:space="preserve">Contiene menos de un </w:t>
            </w:r>
            <w:r w:rsidRPr="00815375">
              <w:rPr>
                <w:rFonts w:ascii="Arial" w:eastAsia="Times New Roman" w:hAnsi="Arial" w:cs="Arial"/>
                <w:sz w:val="16"/>
                <w:szCs w:val="16"/>
                <w:lang w:val="es-ES_tradnl" w:eastAsia="es-ES"/>
              </w:rPr>
              <w:br/>
              <w:t>50 % de los aspectos importantes del tema o temas, pero no se encuentran expuestos de forma clara y ordenada.</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r>
      <w:tr w:rsidR="00815375" w:rsidRPr="00815375" w:rsidTr="00815375">
        <w:trPr>
          <w:trHeight w:val="1089"/>
        </w:trPr>
        <w:tc>
          <w:tcPr>
            <w:tcW w:w="0" w:type="auto"/>
            <w:shd w:val="clear" w:color="auto" w:fill="auto"/>
            <w:vAlign w:val="center"/>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r w:rsidRPr="00815375">
              <w:rPr>
                <w:rFonts w:ascii="Arial" w:eastAsia="Times New Roman" w:hAnsi="Arial" w:cs="Arial"/>
                <w:b/>
                <w:sz w:val="16"/>
                <w:szCs w:val="16"/>
                <w:lang w:val="es-ES_tradnl" w:eastAsia="es-ES"/>
              </w:rPr>
              <w:t xml:space="preserve">CANTIDAD </w:t>
            </w:r>
            <w:r w:rsidRPr="00815375">
              <w:rPr>
                <w:rFonts w:ascii="Arial" w:eastAsia="Times New Roman" w:hAnsi="Arial" w:cs="Arial"/>
                <w:b/>
                <w:sz w:val="16"/>
                <w:szCs w:val="16"/>
                <w:lang w:val="es-ES_tradnl" w:eastAsia="es-ES"/>
              </w:rPr>
              <w:br/>
              <w:t>DE INFORMACIÓN</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Tiene información de todos los temas y preguntas tratados.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Tiene información de todos los temas y de la mayoría de las preguntas tratadas.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Tiene información de casi todos los temas y preguntas tratados.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Tiene información de algunos de los temas y preguntas tratados.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No tiene información o esta es muy escasa.</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r>
      <w:tr w:rsidR="00815375" w:rsidRPr="00815375" w:rsidTr="00815375">
        <w:trPr>
          <w:trHeight w:val="1089"/>
        </w:trPr>
        <w:tc>
          <w:tcPr>
            <w:tcW w:w="0" w:type="auto"/>
            <w:shd w:val="clear" w:color="auto" w:fill="auto"/>
            <w:vAlign w:val="center"/>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r w:rsidRPr="00815375">
              <w:rPr>
                <w:rFonts w:ascii="Arial" w:eastAsia="Times New Roman" w:hAnsi="Arial" w:cs="Arial"/>
                <w:b/>
                <w:sz w:val="16"/>
                <w:szCs w:val="16"/>
                <w:lang w:val="es-ES_tradnl" w:eastAsia="es-ES"/>
              </w:rPr>
              <w:t>ORGANIZACIÓN</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La información está muy bien organizada con párrafos bien redactados y con subtítulos.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La información está organizada con párrafos bien redactados.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La información está organizada, pero los párrafos no están bien redactados.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La información proporcionada no parece estar organizada.</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La información carece de estructura de redacción.</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r>
      <w:tr w:rsidR="00815375" w:rsidRPr="00815375" w:rsidTr="00815375">
        <w:trPr>
          <w:trHeight w:val="1089"/>
        </w:trPr>
        <w:tc>
          <w:tcPr>
            <w:tcW w:w="0" w:type="auto"/>
            <w:shd w:val="clear" w:color="auto" w:fill="auto"/>
            <w:vAlign w:val="center"/>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r w:rsidRPr="00815375">
              <w:rPr>
                <w:rFonts w:ascii="Arial" w:eastAsia="Times New Roman" w:hAnsi="Arial" w:cs="Arial"/>
                <w:b/>
                <w:sz w:val="16"/>
                <w:szCs w:val="16"/>
                <w:lang w:val="es-ES_tradnl" w:eastAsia="es-ES"/>
              </w:rPr>
              <w:t>IDEAS RELEVANTES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La información está claramente relacionada con el tema principal y proporciona varias ideas secundarias y/o ejemplos.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La información tiene las ideas principales y una o dos ideas secundarias.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La información tiene las ideas principales, pero no las secundarias.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La información tiene alguna de las ideas principales.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La información no tiene ideas principales.</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r>
      <w:tr w:rsidR="00815375" w:rsidRPr="00815375" w:rsidTr="00815375">
        <w:trPr>
          <w:trHeight w:val="1089"/>
        </w:trPr>
        <w:tc>
          <w:tcPr>
            <w:tcW w:w="0" w:type="auto"/>
            <w:shd w:val="clear" w:color="auto" w:fill="auto"/>
            <w:vAlign w:val="center"/>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r w:rsidRPr="00815375">
              <w:rPr>
                <w:rFonts w:ascii="Arial" w:eastAsia="Times New Roman" w:hAnsi="Arial" w:cs="Arial"/>
                <w:b/>
                <w:sz w:val="16"/>
                <w:szCs w:val="16"/>
                <w:lang w:val="es-ES_tradnl" w:eastAsia="es-ES"/>
              </w:rPr>
              <w:t xml:space="preserve">GRAMÁTICA </w:t>
            </w:r>
            <w:r w:rsidRPr="00815375">
              <w:rPr>
                <w:rFonts w:ascii="Arial" w:eastAsia="Times New Roman" w:hAnsi="Arial" w:cs="Arial"/>
                <w:b/>
                <w:sz w:val="16"/>
                <w:szCs w:val="16"/>
                <w:lang w:val="es-ES_tradnl" w:eastAsia="es-ES"/>
              </w:rPr>
              <w:br/>
              <w:t>Y ORTOGRAFÍA</w:t>
            </w:r>
          </w:p>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No hay errores gramaticales, ortográficos o de puntuación.</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Existen 1-2 errores gramaticales, ortográficos o de puntuación.</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Existen 3-4 errores gramaticales, ortográficos o de puntuación.</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Existen 5-6 errores gramaticales, ortográficos o de puntuación.</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815375">
              <w:rPr>
                <w:rFonts w:ascii="Arial" w:eastAsia="Times New Roman" w:hAnsi="Arial" w:cs="Arial"/>
                <w:sz w:val="16"/>
                <w:szCs w:val="16"/>
                <w:lang w:val="es-ES_tradnl" w:eastAsia="es-ES"/>
              </w:rPr>
              <w:t>Existen 7 o más errores gramaticales, ortográficos o de puntuación.</w:t>
            </w:r>
          </w:p>
        </w:tc>
        <w:tc>
          <w:tcPr>
            <w:tcW w:w="0" w:type="auto"/>
            <w:shd w:val="clear" w:color="auto" w:fill="auto"/>
          </w:tcPr>
          <w:p w:rsidR="00815375" w:rsidRPr="00815375" w:rsidRDefault="00815375" w:rsidP="0081537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r>
    </w:tbl>
    <w:p w:rsidR="006035D7" w:rsidRPr="007C2B3A" w:rsidRDefault="006035D7" w:rsidP="007C2B3A"/>
    <w:sectPr w:rsidR="006035D7" w:rsidRPr="007C2B3A" w:rsidSect="006E6829">
      <w:head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B54" w:rsidRDefault="000E7B54" w:rsidP="006E6829">
      <w:pPr>
        <w:spacing w:after="0" w:line="240" w:lineRule="auto"/>
      </w:pPr>
      <w:r>
        <w:separator/>
      </w:r>
    </w:p>
  </w:endnote>
  <w:endnote w:type="continuationSeparator" w:id="0">
    <w:p w:rsidR="000E7B54" w:rsidRDefault="000E7B54" w:rsidP="006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B54" w:rsidRDefault="000E7B54" w:rsidP="006E6829">
      <w:pPr>
        <w:spacing w:after="0" w:line="240" w:lineRule="auto"/>
      </w:pPr>
      <w:r>
        <w:separator/>
      </w:r>
    </w:p>
  </w:footnote>
  <w:footnote w:type="continuationSeparator" w:id="0">
    <w:p w:rsidR="000E7B54" w:rsidRDefault="000E7B54" w:rsidP="006E6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829" w:rsidRDefault="006E68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38"/>
    <w:multiLevelType w:val="hybridMultilevel"/>
    <w:tmpl w:val="791ED6F0"/>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DEC1A9E"/>
    <w:multiLevelType w:val="hybridMultilevel"/>
    <w:tmpl w:val="445AB528"/>
    <w:lvl w:ilvl="0" w:tplc="2D2A3118">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7D2760"/>
    <w:multiLevelType w:val="hybridMultilevel"/>
    <w:tmpl w:val="998E5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9935D0"/>
    <w:multiLevelType w:val="hybridMultilevel"/>
    <w:tmpl w:val="575A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F9066D"/>
    <w:multiLevelType w:val="hybridMultilevel"/>
    <w:tmpl w:val="BB6CACB4"/>
    <w:lvl w:ilvl="0" w:tplc="EC9CBF50">
      <w:start w:val="1"/>
      <w:numFmt w:val="bullet"/>
      <w:lvlText w:val="-"/>
      <w:lvlJc w:val="left"/>
      <w:pPr>
        <w:ind w:left="1068" w:hanging="360"/>
      </w:pPr>
      <w:rPr>
        <w:rFonts w:ascii="Arial" w:eastAsia="Calibri" w:hAnsi="Arial" w:cs="Arial"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910517"/>
    <w:multiLevelType w:val="hybridMultilevel"/>
    <w:tmpl w:val="D3945B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DC5AEE"/>
    <w:multiLevelType w:val="hybridMultilevel"/>
    <w:tmpl w:val="4DC600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110C71"/>
    <w:multiLevelType w:val="hybridMultilevel"/>
    <w:tmpl w:val="E75077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BDE6B82"/>
    <w:multiLevelType w:val="hybridMultilevel"/>
    <w:tmpl w:val="61C66918"/>
    <w:lvl w:ilvl="0" w:tplc="4014CED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DA1B63"/>
    <w:multiLevelType w:val="hybridMultilevel"/>
    <w:tmpl w:val="1FA8C4A4"/>
    <w:lvl w:ilvl="0" w:tplc="4D90E7C6">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C06AC8"/>
    <w:multiLevelType w:val="hybridMultilevel"/>
    <w:tmpl w:val="860286EC"/>
    <w:lvl w:ilvl="0" w:tplc="0B2E3DF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A054F6"/>
    <w:multiLevelType w:val="hybridMultilevel"/>
    <w:tmpl w:val="12D83600"/>
    <w:lvl w:ilvl="0" w:tplc="2E5CC4AC">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8D293B"/>
    <w:multiLevelType w:val="hybridMultilevel"/>
    <w:tmpl w:val="C10202F6"/>
    <w:lvl w:ilvl="0" w:tplc="F01602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3"/>
  </w:num>
  <w:num w:numId="5">
    <w:abstractNumId w:val="12"/>
  </w:num>
  <w:num w:numId="6">
    <w:abstractNumId w:val="10"/>
  </w:num>
  <w:num w:numId="7">
    <w:abstractNumId w:val="1"/>
  </w:num>
  <w:num w:numId="8">
    <w:abstractNumId w:val="7"/>
  </w:num>
  <w:num w:numId="9">
    <w:abstractNumId w:val="13"/>
  </w:num>
  <w:num w:numId="10">
    <w:abstractNumId w:val="6"/>
  </w:num>
  <w:num w:numId="11">
    <w:abstractNumId w:val="0"/>
  </w:num>
  <w:num w:numId="12">
    <w:abstractNumId w:val="8"/>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3A"/>
    <w:rsid w:val="000E7B54"/>
    <w:rsid w:val="00281147"/>
    <w:rsid w:val="002837DA"/>
    <w:rsid w:val="00427661"/>
    <w:rsid w:val="004303F9"/>
    <w:rsid w:val="004762B3"/>
    <w:rsid w:val="004C5C12"/>
    <w:rsid w:val="006035D7"/>
    <w:rsid w:val="00661A8E"/>
    <w:rsid w:val="0068502A"/>
    <w:rsid w:val="006E6829"/>
    <w:rsid w:val="007C2B3A"/>
    <w:rsid w:val="00815375"/>
    <w:rsid w:val="008A3D4E"/>
    <w:rsid w:val="00AC609C"/>
    <w:rsid w:val="00BA2FDC"/>
    <w:rsid w:val="00C66C7E"/>
    <w:rsid w:val="00E36F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EC73"/>
  <w15:chartTrackingRefBased/>
  <w15:docId w15:val="{9A869186-13D5-4055-AE2D-25D35C4E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B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2B3A"/>
    <w:pPr>
      <w:ind w:left="720"/>
      <w:contextualSpacing/>
    </w:pPr>
  </w:style>
  <w:style w:type="paragraph" w:styleId="Encabezado">
    <w:name w:val="header"/>
    <w:basedOn w:val="Normal"/>
    <w:link w:val="EncabezadoCar"/>
    <w:uiPriority w:val="99"/>
    <w:unhideWhenUsed/>
    <w:rsid w:val="006E68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829"/>
  </w:style>
  <w:style w:type="paragraph" w:styleId="Piedepgina">
    <w:name w:val="footer"/>
    <w:basedOn w:val="Normal"/>
    <w:link w:val="PiedepginaCar"/>
    <w:uiPriority w:val="99"/>
    <w:unhideWhenUsed/>
    <w:rsid w:val="006E68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829"/>
  </w:style>
  <w:style w:type="character" w:styleId="Hipervnculo">
    <w:name w:val="Hyperlink"/>
    <w:basedOn w:val="Fuentedeprrafopredeter"/>
    <w:uiPriority w:val="99"/>
    <w:unhideWhenUsed/>
    <w:rsid w:val="00AC609C"/>
    <w:rPr>
      <w:color w:val="0563C1" w:themeColor="hyperlink"/>
      <w:u w:val="single"/>
    </w:rPr>
  </w:style>
  <w:style w:type="character" w:styleId="Mencinsinresolver">
    <w:name w:val="Unresolved Mention"/>
    <w:basedOn w:val="Fuentedeprrafopredeter"/>
    <w:uiPriority w:val="99"/>
    <w:semiHidden/>
    <w:unhideWhenUsed/>
    <w:rsid w:val="00AC6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7MMlaQ_ESbM" TargetMode="External"/><Relationship Id="rId4" Type="http://schemas.openxmlformats.org/officeDocument/2006/relationships/settings" Target="settings.xml"/><Relationship Id="rId9" Type="http://schemas.openxmlformats.org/officeDocument/2006/relationships/hyperlink" Target="http://www.diputados.gob.mx/LeyesBiblio/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BA2C1-B91B-4884-B7F7-9B96A53A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3202</Words>
  <Characters>17617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TELLEZ FUENTES</dc:creator>
  <cp:keywords/>
  <dc:description/>
  <cp:lastModifiedBy>YAZMIN TELLEZ FUENTES</cp:lastModifiedBy>
  <cp:revision>8</cp:revision>
  <dcterms:created xsi:type="dcterms:W3CDTF">2021-03-23T02:32:00Z</dcterms:created>
  <dcterms:modified xsi:type="dcterms:W3CDTF">2021-03-29T02:04:00Z</dcterms:modified>
</cp:coreProperties>
</file>