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61C25" w14:textId="1C2F1F52" w:rsidR="00CF3082" w:rsidRDefault="00CF3082" w:rsidP="00CF3082">
      <w:pPr>
        <w:jc w:val="center"/>
        <w:rPr>
          <w:rFonts w:ascii="Arial" w:hAnsi="Arial" w:cs="Arial"/>
          <w:b/>
          <w:sz w:val="28"/>
        </w:rPr>
      </w:pPr>
      <w:r>
        <w:rPr>
          <w:noProof/>
        </w:rPr>
        <w:drawing>
          <wp:anchor distT="0" distB="0" distL="114300" distR="114300" simplePos="0" relativeHeight="251659264" behindDoc="0" locked="0" layoutInCell="1" allowOverlap="1" wp14:anchorId="524BD9FA" wp14:editId="1AC87CCE">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sidR="00086B68">
        <w:rPr>
          <w:rFonts w:ascii="Arial" w:hAnsi="Arial" w:cs="Arial"/>
          <w:b/>
          <w:sz w:val="28"/>
        </w:rPr>
        <w:t xml:space="preserve"> </w:t>
      </w:r>
      <w:r>
        <w:rPr>
          <w:rFonts w:ascii="Arial" w:hAnsi="Arial" w:cs="Arial"/>
          <w:b/>
          <w:sz w:val="28"/>
        </w:rPr>
        <w:t xml:space="preserve">     </w:t>
      </w:r>
      <w:r w:rsidR="00086B68">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76A2867D" w14:textId="77777777" w:rsidR="00CF3082" w:rsidRDefault="00CF3082" w:rsidP="00CF3082">
      <w:pPr>
        <w:jc w:val="center"/>
        <w:rPr>
          <w:rFonts w:ascii="Arial" w:hAnsi="Arial" w:cs="Arial"/>
          <w:sz w:val="24"/>
          <w:szCs w:val="20"/>
        </w:rPr>
      </w:pPr>
      <w:r>
        <w:rPr>
          <w:rFonts w:ascii="Arial" w:hAnsi="Arial" w:cs="Arial"/>
          <w:sz w:val="24"/>
          <w:szCs w:val="20"/>
        </w:rPr>
        <w:t xml:space="preserve">Licenciatura en Educación Preescolar                                             </w:t>
      </w:r>
    </w:p>
    <w:p w14:paraId="540E5B73" w14:textId="77777777" w:rsidR="00CF3082" w:rsidRDefault="00CF3082" w:rsidP="00CF3082">
      <w:pPr>
        <w:jc w:val="center"/>
        <w:rPr>
          <w:rFonts w:ascii="Arial" w:hAnsi="Arial" w:cs="Arial"/>
          <w:sz w:val="24"/>
          <w:szCs w:val="20"/>
        </w:rPr>
      </w:pPr>
      <w:r>
        <w:rPr>
          <w:rFonts w:ascii="Arial" w:hAnsi="Arial" w:cs="Arial"/>
          <w:sz w:val="24"/>
          <w:szCs w:val="20"/>
        </w:rPr>
        <w:t xml:space="preserve">Sexto Semestre        </w:t>
      </w:r>
    </w:p>
    <w:p w14:paraId="45D7364D" w14:textId="77777777" w:rsidR="00CF3082" w:rsidRDefault="00CF3082" w:rsidP="00CF308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p>
    <w:p w14:paraId="6C4AF48C" w14:textId="77777777" w:rsidR="00CF3082" w:rsidRDefault="00CF3082" w:rsidP="00CF308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12949121" w14:textId="4B1DF836" w:rsidR="00CF3082" w:rsidRDefault="00CF3082" w:rsidP="00CF3082">
      <w:pPr>
        <w:jc w:val="center"/>
        <w:rPr>
          <w:rFonts w:ascii="Arial" w:hAnsi="Arial" w:cs="Arial"/>
          <w:b/>
          <w:sz w:val="24"/>
          <w:szCs w:val="20"/>
        </w:rPr>
      </w:pPr>
      <w:r>
        <w:rPr>
          <w:rFonts w:ascii="Arial" w:hAnsi="Arial" w:cs="Arial"/>
          <w:b/>
          <w:sz w:val="24"/>
          <w:szCs w:val="20"/>
        </w:rPr>
        <w:t xml:space="preserve">UNIDAD DE APRENDIZAJE l     </w:t>
      </w:r>
      <w:r w:rsidR="00086B68">
        <w:rPr>
          <w:rFonts w:ascii="Arial" w:hAnsi="Arial" w:cs="Arial"/>
          <w:b/>
          <w:sz w:val="24"/>
          <w:szCs w:val="20"/>
        </w:rPr>
        <w:t xml:space="preserve"> </w:t>
      </w:r>
    </w:p>
    <w:p w14:paraId="6890529D" w14:textId="77777777" w:rsidR="00CF3082" w:rsidRDefault="00CF3082" w:rsidP="00CF3082">
      <w:pPr>
        <w:jc w:val="center"/>
        <w:rPr>
          <w:rFonts w:ascii="Arial" w:hAnsi="Arial" w:cs="Arial"/>
          <w:sz w:val="24"/>
          <w:szCs w:val="20"/>
        </w:rPr>
      </w:pPr>
      <w:r>
        <w:rPr>
          <w:rFonts w:ascii="Arial" w:hAnsi="Arial" w:cs="Arial"/>
          <w:sz w:val="24"/>
          <w:szCs w:val="20"/>
        </w:rPr>
        <w:t xml:space="preserve">La educación como derecho: Principios filosóficos, legales, normativos y éticos </w:t>
      </w:r>
    </w:p>
    <w:p w14:paraId="03BE30A6" w14:textId="77777777" w:rsidR="00CF3082" w:rsidRDefault="00CF3082" w:rsidP="00CF3082">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325CFB17" w14:textId="77777777" w:rsidR="00CF3082" w:rsidRDefault="00CF3082" w:rsidP="00CF3082">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34197055" w14:textId="77777777" w:rsidR="00CF3082" w:rsidRDefault="00CF3082" w:rsidP="00CF3082">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w:t>
      </w:r>
    </w:p>
    <w:p w14:paraId="4EF73196" w14:textId="77777777" w:rsidR="00CF3082" w:rsidRDefault="00CF3082" w:rsidP="00CF3082">
      <w:pPr>
        <w:pStyle w:val="Prrafodelista"/>
        <w:spacing w:before="100" w:beforeAutospacing="1" w:after="100" w:afterAutospacing="1" w:line="360" w:lineRule="atLeast"/>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profesional.</w:t>
      </w:r>
    </w:p>
    <w:p w14:paraId="7C3636FB" w14:textId="77777777" w:rsidR="00CF3082" w:rsidRDefault="00CF3082" w:rsidP="00CF3082">
      <w:pPr>
        <w:jc w:val="center"/>
        <w:rPr>
          <w:rFonts w:ascii="Arial" w:hAnsi="Arial" w:cs="Arial"/>
          <w:b/>
          <w:sz w:val="24"/>
          <w:szCs w:val="20"/>
        </w:rPr>
      </w:pPr>
      <w:r>
        <w:rPr>
          <w:rFonts w:ascii="Arial" w:hAnsi="Arial" w:cs="Arial"/>
          <w:b/>
          <w:sz w:val="24"/>
          <w:szCs w:val="20"/>
        </w:rPr>
        <w:t>TEMA</w:t>
      </w:r>
    </w:p>
    <w:p w14:paraId="46E8462D" w14:textId="40979E7A" w:rsidR="00CF3082" w:rsidRDefault="00CF3082" w:rsidP="00CF3082">
      <w:pPr>
        <w:jc w:val="center"/>
        <w:rPr>
          <w:rFonts w:ascii="Arial" w:hAnsi="Arial" w:cs="Arial"/>
          <w:sz w:val="24"/>
          <w:szCs w:val="20"/>
        </w:rPr>
      </w:pPr>
      <w:r>
        <w:rPr>
          <w:rFonts w:ascii="Arial" w:hAnsi="Arial" w:cs="Arial"/>
          <w:sz w:val="24"/>
          <w:szCs w:val="20"/>
        </w:rPr>
        <w:t xml:space="preserve">Actividad 2. </w:t>
      </w:r>
    </w:p>
    <w:p w14:paraId="57D90416" w14:textId="57C80137" w:rsidR="00CF3082" w:rsidRDefault="00CF3082" w:rsidP="00CF3082">
      <w:pPr>
        <w:jc w:val="center"/>
        <w:rPr>
          <w:rFonts w:ascii="Arial" w:hAnsi="Arial" w:cs="Arial"/>
          <w:b/>
          <w:sz w:val="24"/>
          <w:szCs w:val="20"/>
        </w:rPr>
      </w:pPr>
      <w:r>
        <w:rPr>
          <w:rFonts w:ascii="Arial" w:hAnsi="Arial" w:cs="Arial"/>
          <w:b/>
          <w:sz w:val="24"/>
          <w:szCs w:val="20"/>
        </w:rPr>
        <w:t xml:space="preserve">   </w:t>
      </w:r>
      <w:r w:rsidR="00086B68">
        <w:rPr>
          <w:rFonts w:ascii="Arial" w:hAnsi="Arial" w:cs="Arial"/>
          <w:b/>
          <w:sz w:val="24"/>
          <w:szCs w:val="20"/>
        </w:rPr>
        <w:t xml:space="preserve"> </w:t>
      </w:r>
    </w:p>
    <w:p w14:paraId="3B7EB4BB" w14:textId="77777777" w:rsidR="00CF3082" w:rsidRDefault="00CF3082" w:rsidP="00CF3082">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06E843A0" w14:textId="77777777" w:rsidR="00CF3082" w:rsidRDefault="00CF3082" w:rsidP="00CF3082">
      <w:pPr>
        <w:jc w:val="center"/>
        <w:rPr>
          <w:rFonts w:ascii="Arial" w:hAnsi="Arial" w:cs="Arial"/>
          <w:sz w:val="24"/>
          <w:szCs w:val="20"/>
        </w:rPr>
      </w:pPr>
      <w:r>
        <w:rPr>
          <w:rFonts w:ascii="Arial" w:hAnsi="Arial" w:cs="Arial"/>
          <w:sz w:val="24"/>
          <w:szCs w:val="20"/>
        </w:rPr>
        <w:t xml:space="preserve">3 “B”  </w:t>
      </w:r>
    </w:p>
    <w:p w14:paraId="177714DD" w14:textId="77777777" w:rsidR="00CF3082" w:rsidRDefault="00CF3082" w:rsidP="00CF3082">
      <w:pPr>
        <w:rPr>
          <w:rFonts w:ascii="Arial" w:hAnsi="Arial" w:cs="Arial"/>
          <w:sz w:val="24"/>
          <w:szCs w:val="20"/>
        </w:rPr>
      </w:pPr>
      <w:r>
        <w:rPr>
          <w:rFonts w:ascii="Arial" w:hAnsi="Arial" w:cs="Arial"/>
          <w:sz w:val="24"/>
          <w:szCs w:val="20"/>
        </w:rPr>
        <w:t xml:space="preserve"> </w:t>
      </w:r>
    </w:p>
    <w:p w14:paraId="1FF71936" w14:textId="4FEE881B" w:rsidR="00CF3082" w:rsidRPr="00CF3082" w:rsidRDefault="00CF3082" w:rsidP="00CF3082">
      <w:pPr>
        <w:rPr>
          <w:rFonts w:ascii="Arial" w:hAnsi="Arial" w:cs="Arial"/>
          <w:sz w:val="24"/>
          <w:szCs w:val="20"/>
        </w:rPr>
      </w:pPr>
      <w:r>
        <w:rPr>
          <w:rFonts w:ascii="Arial" w:hAnsi="Arial" w:cs="Arial"/>
          <w:sz w:val="24"/>
          <w:szCs w:val="20"/>
        </w:rPr>
        <w:t>Saltillo, Coahuila                                                                               Marzo del 2020</w:t>
      </w:r>
    </w:p>
    <w:p w14:paraId="0F955BC5" w14:textId="753E0B27" w:rsidR="00CF3082" w:rsidRPr="00F5575B" w:rsidRDefault="004A7E4F" w:rsidP="00F5575B">
      <w:pPr>
        <w:rPr>
          <w:rFonts w:ascii="Arial" w:hAnsi="Arial" w:cs="Arial"/>
          <w:b/>
          <w:bCs/>
          <w:sz w:val="28"/>
          <w:szCs w:val="28"/>
        </w:rPr>
      </w:pPr>
      <w:r w:rsidRPr="00F5575B">
        <w:rPr>
          <w:rFonts w:ascii="Arial" w:hAnsi="Arial" w:cs="Arial"/>
          <w:b/>
          <w:bCs/>
          <w:sz w:val="28"/>
          <w:szCs w:val="28"/>
        </w:rPr>
        <w:lastRenderedPageBreak/>
        <w:t xml:space="preserve">REPORTE DE LECTURA </w:t>
      </w:r>
    </w:p>
    <w:p w14:paraId="703CC0DF" w14:textId="7EF81D9F" w:rsidR="00CF3082" w:rsidRDefault="00CF3082" w:rsidP="00CF3082">
      <w:pPr>
        <w:jc w:val="center"/>
        <w:rPr>
          <w:rFonts w:ascii="Arial" w:hAnsi="Arial" w:cs="Arial"/>
          <w:b/>
          <w:bCs/>
          <w:sz w:val="24"/>
          <w:szCs w:val="24"/>
        </w:rPr>
      </w:pPr>
      <w:r w:rsidRPr="00CF3082">
        <w:rPr>
          <w:rFonts w:ascii="Arial" w:hAnsi="Arial" w:cs="Arial"/>
          <w:b/>
          <w:bCs/>
          <w:sz w:val="24"/>
          <w:szCs w:val="24"/>
        </w:rPr>
        <w:t>Mensaje Secretario de Educación Pública</w:t>
      </w:r>
      <w:r>
        <w:rPr>
          <w:rFonts w:ascii="Arial" w:hAnsi="Arial" w:cs="Arial"/>
          <w:b/>
          <w:bCs/>
          <w:sz w:val="24"/>
          <w:szCs w:val="24"/>
        </w:rPr>
        <w:t xml:space="preserve"> </w:t>
      </w:r>
    </w:p>
    <w:p w14:paraId="6597A932" w14:textId="3F0E1083" w:rsidR="00CF3082" w:rsidRDefault="00CF3082" w:rsidP="00CF3082">
      <w:pPr>
        <w:jc w:val="center"/>
        <w:rPr>
          <w:rFonts w:ascii="Arial" w:hAnsi="Arial" w:cs="Arial"/>
          <w:sz w:val="24"/>
          <w:szCs w:val="24"/>
        </w:rPr>
      </w:pPr>
      <w:r>
        <w:rPr>
          <w:rFonts w:ascii="Arial" w:hAnsi="Arial" w:cs="Arial"/>
          <w:sz w:val="24"/>
          <w:szCs w:val="24"/>
        </w:rPr>
        <w:t>P</w:t>
      </w:r>
      <w:r w:rsidRPr="00CF3082">
        <w:rPr>
          <w:rFonts w:ascii="Arial" w:hAnsi="Arial" w:cs="Arial"/>
          <w:sz w:val="24"/>
          <w:szCs w:val="24"/>
        </w:rPr>
        <w:t>rimera sesión Consejo Técnico Escolar</w:t>
      </w:r>
      <w:r w:rsidR="004A7E4F">
        <w:rPr>
          <w:rFonts w:ascii="Arial" w:hAnsi="Arial" w:cs="Arial"/>
          <w:sz w:val="24"/>
          <w:szCs w:val="24"/>
        </w:rPr>
        <w:t xml:space="preserve"> </w:t>
      </w:r>
      <w:r w:rsidR="00F5575B">
        <w:rPr>
          <w:rFonts w:ascii="Arial" w:hAnsi="Arial" w:cs="Arial"/>
          <w:sz w:val="24"/>
          <w:szCs w:val="24"/>
        </w:rPr>
        <w:t xml:space="preserve"> </w:t>
      </w:r>
      <w:r w:rsidR="00AF2F9E">
        <w:rPr>
          <w:rFonts w:ascii="Arial" w:hAnsi="Arial" w:cs="Arial"/>
          <w:sz w:val="24"/>
          <w:szCs w:val="24"/>
        </w:rPr>
        <w:t xml:space="preserve"> </w:t>
      </w:r>
    </w:p>
    <w:p w14:paraId="29E3D263" w14:textId="2EE36D67" w:rsidR="00A253DB" w:rsidRDefault="00086B68" w:rsidP="00A253DB">
      <w:pPr>
        <w:spacing w:line="360" w:lineRule="auto"/>
        <w:jc w:val="both"/>
        <w:rPr>
          <w:rFonts w:ascii="Arial" w:hAnsi="Arial" w:cs="Arial"/>
          <w:sz w:val="24"/>
          <w:szCs w:val="24"/>
        </w:rPr>
      </w:pPr>
      <w:r>
        <w:rPr>
          <w:rFonts w:ascii="Arial" w:hAnsi="Arial" w:cs="Arial"/>
          <w:sz w:val="24"/>
          <w:szCs w:val="24"/>
        </w:rPr>
        <w:t>Se crearon l</w:t>
      </w:r>
      <w:r w:rsidR="00A253DB">
        <w:rPr>
          <w:rFonts w:ascii="Arial" w:hAnsi="Arial" w:cs="Arial"/>
          <w:sz w:val="24"/>
          <w:szCs w:val="24"/>
        </w:rPr>
        <w:t>eyes secundarias educativas derivadas de la reforma al articulo tercero constitucional que han sido ya aprobadas por el congreso de la unió</w:t>
      </w:r>
      <w:r>
        <w:rPr>
          <w:rFonts w:ascii="Arial" w:hAnsi="Arial" w:cs="Arial"/>
          <w:sz w:val="24"/>
          <w:szCs w:val="24"/>
        </w:rPr>
        <w:t xml:space="preserve">n, las cuales </w:t>
      </w:r>
      <w:r w:rsidR="00A253DB">
        <w:rPr>
          <w:rFonts w:ascii="Arial" w:hAnsi="Arial" w:cs="Arial"/>
          <w:sz w:val="24"/>
          <w:szCs w:val="24"/>
        </w:rPr>
        <w:t xml:space="preserve"> son</w:t>
      </w:r>
      <w:r>
        <w:rPr>
          <w:rFonts w:ascii="Arial" w:hAnsi="Arial" w:cs="Arial"/>
          <w:sz w:val="24"/>
          <w:szCs w:val="24"/>
        </w:rPr>
        <w:t>:</w:t>
      </w:r>
      <w:r w:rsidR="00A253DB">
        <w:rPr>
          <w:rFonts w:ascii="Arial" w:hAnsi="Arial" w:cs="Arial"/>
          <w:sz w:val="24"/>
          <w:szCs w:val="24"/>
        </w:rPr>
        <w:t xml:space="preserve"> la Ley general de educación, Ley general del sistema para la carrera de las maestras y los maestros, y la Ley Reglamentaria en Materia de Mejora Continua de la Educación. </w:t>
      </w:r>
      <w:r>
        <w:rPr>
          <w:rFonts w:ascii="Arial" w:hAnsi="Arial" w:cs="Arial"/>
          <w:sz w:val="24"/>
          <w:szCs w:val="24"/>
        </w:rPr>
        <w:t xml:space="preserve">  </w:t>
      </w:r>
    </w:p>
    <w:p w14:paraId="008B0E05" w14:textId="2EA97C97" w:rsidR="00A253DB" w:rsidRDefault="00086B68" w:rsidP="00A253DB">
      <w:pPr>
        <w:spacing w:line="360" w:lineRule="auto"/>
        <w:jc w:val="both"/>
        <w:rPr>
          <w:rFonts w:ascii="Arial" w:hAnsi="Arial" w:cs="Arial"/>
          <w:sz w:val="24"/>
          <w:szCs w:val="24"/>
        </w:rPr>
      </w:pPr>
      <w:r>
        <w:rPr>
          <w:rFonts w:ascii="Arial" w:hAnsi="Arial" w:cs="Arial"/>
          <w:sz w:val="24"/>
          <w:szCs w:val="24"/>
        </w:rPr>
        <w:t>Se explica que l</w:t>
      </w:r>
      <w:r w:rsidR="00A253DB">
        <w:rPr>
          <w:rFonts w:ascii="Arial" w:hAnsi="Arial" w:cs="Arial"/>
          <w:sz w:val="24"/>
          <w:szCs w:val="24"/>
        </w:rPr>
        <w:t xml:space="preserve">a educación queda en manos del estado mexicano y los maestros con la normativa  y dirección de la secretaria de educación pública son los que llevan a cabo la educación pública. La nueva normativa permite ampliar la equidad y llevar una educación con excelencia, estas leyes buscan un proceso de mejora continua, con el propósito de formar ciudadanos desde un enfoque integral (físico, cultural, intelectual, espiritual, emocional y social). </w:t>
      </w:r>
      <w:r>
        <w:rPr>
          <w:rFonts w:ascii="Arial" w:hAnsi="Arial" w:cs="Arial"/>
          <w:sz w:val="24"/>
          <w:szCs w:val="24"/>
        </w:rPr>
        <w:t xml:space="preserve"> </w:t>
      </w:r>
    </w:p>
    <w:p w14:paraId="3E6FF602" w14:textId="7FB18FC5" w:rsidR="00086B68" w:rsidRDefault="00A253DB" w:rsidP="00A253DB">
      <w:pPr>
        <w:spacing w:line="360" w:lineRule="auto"/>
        <w:jc w:val="both"/>
        <w:rPr>
          <w:rFonts w:ascii="Arial" w:hAnsi="Arial" w:cs="Arial"/>
          <w:sz w:val="24"/>
          <w:szCs w:val="24"/>
        </w:rPr>
      </w:pPr>
      <w:r>
        <w:rPr>
          <w:rFonts w:ascii="Arial" w:hAnsi="Arial" w:cs="Arial"/>
          <w:sz w:val="24"/>
          <w:szCs w:val="24"/>
        </w:rPr>
        <w:t>Se cre</w:t>
      </w:r>
      <w:r w:rsidR="00086B68">
        <w:rPr>
          <w:rFonts w:ascii="Arial" w:hAnsi="Arial" w:cs="Arial"/>
          <w:sz w:val="24"/>
          <w:szCs w:val="24"/>
        </w:rPr>
        <w:t>ó</w:t>
      </w:r>
      <w:r>
        <w:rPr>
          <w:rFonts w:ascii="Arial" w:hAnsi="Arial" w:cs="Arial"/>
          <w:sz w:val="24"/>
          <w:szCs w:val="24"/>
        </w:rPr>
        <w:t xml:space="preserve"> el Sistema para la Carrera de las Maestras y Maestros, este sistema explica que se crea un escalafón horizontal para lograr incrementos salariales sin dejar de estar frente a grupo</w:t>
      </w:r>
      <w:r w:rsidR="00086B68">
        <w:rPr>
          <w:rFonts w:ascii="Arial" w:hAnsi="Arial" w:cs="Arial"/>
          <w:sz w:val="24"/>
          <w:szCs w:val="24"/>
        </w:rPr>
        <w:t xml:space="preserve">, tipo carrera magisterial. De igual manera, habrá una mejora gradual en la infraestructura de las escuelas, donde la financiación se dará a un comité integrado por diversos actores, como maestros, padres de familia y alumnos a partir de cuarto año, dando mayor importancia a instituciones marginadas.   </w:t>
      </w:r>
    </w:p>
    <w:p w14:paraId="2CC8737A" w14:textId="50041598" w:rsidR="00086B68" w:rsidRDefault="00086B68" w:rsidP="00A253DB">
      <w:pPr>
        <w:spacing w:line="360" w:lineRule="auto"/>
        <w:jc w:val="both"/>
        <w:rPr>
          <w:rFonts w:ascii="Arial" w:hAnsi="Arial" w:cs="Arial"/>
          <w:sz w:val="24"/>
          <w:szCs w:val="24"/>
        </w:rPr>
      </w:pPr>
      <w:r>
        <w:rPr>
          <w:rFonts w:ascii="Arial" w:hAnsi="Arial" w:cs="Arial"/>
          <w:sz w:val="24"/>
          <w:szCs w:val="24"/>
        </w:rPr>
        <w:t xml:space="preserve">Las nuevas leyes educativas aseguran un sistema transparente de ingreso, promoción y reconocimiento, donde se evitan extorsiones de cualquier tipo.   </w:t>
      </w:r>
    </w:p>
    <w:p w14:paraId="117F3196" w14:textId="311D5C95" w:rsidR="00086B68" w:rsidRDefault="00086B68" w:rsidP="00A253DB">
      <w:pPr>
        <w:spacing w:line="360" w:lineRule="auto"/>
        <w:jc w:val="both"/>
        <w:rPr>
          <w:rFonts w:ascii="Arial" w:hAnsi="Arial" w:cs="Arial"/>
          <w:sz w:val="24"/>
          <w:szCs w:val="24"/>
        </w:rPr>
      </w:pPr>
      <w:r>
        <w:rPr>
          <w:rFonts w:ascii="Arial" w:hAnsi="Arial" w:cs="Arial"/>
          <w:sz w:val="24"/>
          <w:szCs w:val="24"/>
        </w:rPr>
        <w:t xml:space="preserve">Se elimina la evaluación ponitiva, y se plantea una evaluación diagnostica con el propósito de mejorar las condiciones de conocimiento de los maestros que participen.  Por primera vez se enlazan todos los niveles educativos con el propósito de brindar una educación con calidad, en este caso resalta la nueva escuela mexicana. </w:t>
      </w:r>
    </w:p>
    <w:p w14:paraId="17ACB807" w14:textId="6228C188" w:rsidR="00F5575B" w:rsidRDefault="00AF2F9E" w:rsidP="00CF3082">
      <w:pPr>
        <w:jc w:val="center"/>
        <w:rPr>
          <w:rFonts w:ascii="Arial" w:hAnsi="Arial" w:cs="Arial"/>
          <w:sz w:val="24"/>
          <w:szCs w:val="24"/>
        </w:rPr>
      </w:pPr>
      <w:r>
        <w:rPr>
          <w:rFonts w:ascii="Arial" w:hAnsi="Arial" w:cs="Arial"/>
          <w:sz w:val="24"/>
          <w:szCs w:val="24"/>
        </w:rPr>
        <w:t xml:space="preserve"> </w:t>
      </w:r>
    </w:p>
    <w:p w14:paraId="50955D44" w14:textId="4C3B10DB" w:rsidR="00AF2F9E" w:rsidRDefault="00AF2F9E" w:rsidP="00AF2F9E">
      <w:pPr>
        <w:rPr>
          <w:rFonts w:ascii="Arial" w:hAnsi="Arial" w:cs="Arial"/>
          <w:sz w:val="24"/>
          <w:szCs w:val="24"/>
        </w:rPr>
      </w:pPr>
    </w:p>
    <w:p w14:paraId="5DB94136" w14:textId="7F07C175" w:rsidR="00F5575B" w:rsidRPr="00F5575B" w:rsidRDefault="00086B68" w:rsidP="00F5575B">
      <w:pPr>
        <w:spacing w:before="100" w:beforeAutospacing="1" w:after="100" w:afterAutospacing="1" w:line="240" w:lineRule="auto"/>
        <w:rPr>
          <w:rFonts w:ascii="Arial" w:eastAsia="Times New Roman" w:hAnsi="Arial" w:cs="Arial"/>
          <w:b/>
          <w:bCs/>
          <w:color w:val="000000"/>
          <w:sz w:val="28"/>
          <w:szCs w:val="28"/>
          <w:lang w:eastAsia="es-MX"/>
        </w:rPr>
      </w:pPr>
      <w:r w:rsidRPr="00F5575B">
        <w:rPr>
          <w:rFonts w:ascii="Arial" w:eastAsia="Times New Roman" w:hAnsi="Arial" w:cs="Arial"/>
          <w:b/>
          <w:bCs/>
          <w:color w:val="000000"/>
          <w:sz w:val="28"/>
          <w:szCs w:val="28"/>
          <w:lang w:eastAsia="es-MX"/>
        </w:rPr>
        <w:lastRenderedPageBreak/>
        <w:t>ARTÍCULOS DE LA LEY GENERAL DE EDUCACIÓN</w:t>
      </w:r>
      <w:r>
        <w:rPr>
          <w:rFonts w:ascii="Arial" w:eastAsia="Times New Roman" w:hAnsi="Arial" w:cs="Arial"/>
          <w:b/>
          <w:bCs/>
          <w:color w:val="000000"/>
          <w:sz w:val="28"/>
          <w:szCs w:val="28"/>
          <w:lang w:eastAsia="es-MX"/>
        </w:rPr>
        <w:t xml:space="preserve">  </w:t>
      </w:r>
    </w:p>
    <w:tbl>
      <w:tblPr>
        <w:tblStyle w:val="Tablaconcuadrcula"/>
        <w:tblW w:w="9887" w:type="dxa"/>
        <w:tblInd w:w="-431" w:type="dxa"/>
        <w:tblLook w:val="04A0" w:firstRow="1" w:lastRow="0" w:firstColumn="1" w:lastColumn="0" w:noHBand="0" w:noVBand="1"/>
      </w:tblPr>
      <w:tblGrid>
        <w:gridCol w:w="3970"/>
        <w:gridCol w:w="5917"/>
      </w:tblGrid>
      <w:tr w:rsidR="004A7E4F" w:rsidRPr="004A7E4F" w14:paraId="46798424" w14:textId="77777777" w:rsidTr="00F5575B">
        <w:trPr>
          <w:trHeight w:val="919"/>
        </w:trPr>
        <w:tc>
          <w:tcPr>
            <w:tcW w:w="3970" w:type="dxa"/>
            <w:shd w:val="clear" w:color="auto" w:fill="FFD966" w:themeFill="accent4" w:themeFillTint="99"/>
          </w:tcPr>
          <w:p w14:paraId="08B6C3A5" w14:textId="23644770" w:rsidR="004A7E4F" w:rsidRPr="004A7E4F" w:rsidRDefault="004A7E4F" w:rsidP="004A7E4F">
            <w:pPr>
              <w:spacing w:before="100" w:beforeAutospacing="1" w:after="100" w:afterAutospacing="1" w:line="240" w:lineRule="auto"/>
              <w:jc w:val="center"/>
              <w:rPr>
                <w:rFonts w:ascii="Arial" w:eastAsia="Times New Roman" w:hAnsi="Arial" w:cs="Arial"/>
                <w:b/>
                <w:bCs/>
                <w:color w:val="000000"/>
                <w:sz w:val="24"/>
                <w:szCs w:val="24"/>
                <w:lang w:eastAsia="es-MX"/>
              </w:rPr>
            </w:pPr>
            <w:r w:rsidRPr="004A7E4F">
              <w:rPr>
                <w:rFonts w:ascii="Arial" w:eastAsia="Times New Roman" w:hAnsi="Arial" w:cs="Arial"/>
                <w:b/>
                <w:bCs/>
                <w:color w:val="000000"/>
                <w:sz w:val="24"/>
                <w:szCs w:val="24"/>
                <w:lang w:eastAsia="es-MX"/>
              </w:rPr>
              <w:t>Artículo de la Ley General de Educación</w:t>
            </w:r>
          </w:p>
        </w:tc>
        <w:tc>
          <w:tcPr>
            <w:tcW w:w="5917" w:type="dxa"/>
            <w:shd w:val="clear" w:color="auto" w:fill="9CC2E5" w:themeFill="accent5" w:themeFillTint="99"/>
          </w:tcPr>
          <w:p w14:paraId="667C37E7" w14:textId="559BC320" w:rsidR="004A7E4F" w:rsidRPr="004A7E4F" w:rsidRDefault="004A7E4F" w:rsidP="004A7E4F">
            <w:pPr>
              <w:spacing w:before="100" w:beforeAutospacing="1" w:after="100" w:afterAutospacing="1" w:line="240" w:lineRule="auto"/>
              <w:jc w:val="center"/>
              <w:rPr>
                <w:rFonts w:ascii="Arial" w:eastAsia="Times New Roman" w:hAnsi="Arial" w:cs="Arial"/>
                <w:b/>
                <w:bCs/>
                <w:color w:val="000000"/>
                <w:sz w:val="24"/>
                <w:szCs w:val="24"/>
                <w:lang w:eastAsia="es-MX"/>
              </w:rPr>
            </w:pPr>
            <w:r w:rsidRPr="004A7E4F">
              <w:rPr>
                <w:rFonts w:ascii="Arial" w:eastAsia="Times New Roman" w:hAnsi="Arial" w:cs="Arial"/>
                <w:b/>
                <w:bCs/>
                <w:color w:val="000000"/>
                <w:sz w:val="24"/>
                <w:szCs w:val="24"/>
                <w:lang w:eastAsia="es-MX"/>
              </w:rPr>
              <w:t>Características de mayor relevancia</w:t>
            </w:r>
            <w:r w:rsidR="00A448C7">
              <w:rPr>
                <w:rFonts w:ascii="Arial" w:eastAsia="Times New Roman" w:hAnsi="Arial" w:cs="Arial"/>
                <w:b/>
                <w:bCs/>
                <w:color w:val="000000"/>
                <w:sz w:val="24"/>
                <w:szCs w:val="24"/>
                <w:lang w:eastAsia="es-MX"/>
              </w:rPr>
              <w:t xml:space="preserve"> </w:t>
            </w:r>
          </w:p>
        </w:tc>
      </w:tr>
      <w:tr w:rsidR="004A7E4F" w:rsidRPr="004A7E4F" w14:paraId="6CF6A6BE" w14:textId="77777777" w:rsidTr="00F5575B">
        <w:trPr>
          <w:trHeight w:val="485"/>
        </w:trPr>
        <w:tc>
          <w:tcPr>
            <w:tcW w:w="3970" w:type="dxa"/>
          </w:tcPr>
          <w:p w14:paraId="5748F8CF" w14:textId="4D1BDC5F"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2</w:t>
            </w:r>
          </w:p>
        </w:tc>
        <w:tc>
          <w:tcPr>
            <w:tcW w:w="5917" w:type="dxa"/>
          </w:tcPr>
          <w:p w14:paraId="3DCBF63F" w14:textId="41CFF856" w:rsidR="00181963" w:rsidRPr="00181963" w:rsidRDefault="00181963" w:rsidP="004A7E4F">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(De la educación como bien público).</w:t>
            </w:r>
            <w:r w:rsidR="00A448C7">
              <w:rPr>
                <w:rFonts w:ascii="Arial" w:hAnsi="Arial" w:cs="Arial"/>
                <w:sz w:val="24"/>
                <w:szCs w:val="24"/>
              </w:rPr>
              <w:t xml:space="preserve">  </w:t>
            </w:r>
          </w:p>
          <w:p w14:paraId="257DFA43" w14:textId="205CEC42" w:rsidR="004A7E4F" w:rsidRPr="00181963" w:rsidRDefault="00181963" w:rsidP="004A7E4F">
            <w:pPr>
              <w:spacing w:before="100" w:beforeAutospacing="1" w:after="100" w:afterAutospacing="1" w:line="240" w:lineRule="auto"/>
              <w:jc w:val="both"/>
              <w:rPr>
                <w:rFonts w:ascii="Arial" w:eastAsia="Times New Roman" w:hAnsi="Arial" w:cs="Arial"/>
                <w:color w:val="000000"/>
                <w:sz w:val="24"/>
                <w:szCs w:val="24"/>
                <w:lang w:eastAsia="es-MX"/>
              </w:rPr>
            </w:pPr>
            <w:r w:rsidRPr="00181963">
              <w:rPr>
                <w:rFonts w:ascii="Arial" w:hAnsi="Arial" w:cs="Arial"/>
                <w:sz w:val="24"/>
                <w:szCs w:val="24"/>
              </w:rPr>
              <w:t>-Reconócese el goce y el ejercicio del derecho a la educación, como un bien público y social que tiene como fin el pleno desarrollo físico, psíquico, ético, intelectual y social de todas las personas sin discriminación alguna.</w:t>
            </w:r>
            <w:r w:rsidR="00A448C7">
              <w:rPr>
                <w:rFonts w:ascii="Arial" w:hAnsi="Arial" w:cs="Arial"/>
                <w:sz w:val="24"/>
                <w:szCs w:val="24"/>
              </w:rPr>
              <w:t xml:space="preserve"> </w:t>
            </w:r>
            <w:r w:rsidR="00F5575B">
              <w:rPr>
                <w:rFonts w:ascii="Arial" w:hAnsi="Arial" w:cs="Arial"/>
                <w:sz w:val="24"/>
                <w:szCs w:val="24"/>
              </w:rPr>
              <w:t xml:space="preserve"> </w:t>
            </w:r>
          </w:p>
        </w:tc>
      </w:tr>
      <w:tr w:rsidR="004A7E4F" w:rsidRPr="004A7E4F" w14:paraId="4BA7CA28" w14:textId="77777777" w:rsidTr="00F5575B">
        <w:trPr>
          <w:trHeight w:val="459"/>
        </w:trPr>
        <w:tc>
          <w:tcPr>
            <w:tcW w:w="3970" w:type="dxa"/>
          </w:tcPr>
          <w:p w14:paraId="5526793F" w14:textId="2F334E72"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5</w:t>
            </w:r>
          </w:p>
        </w:tc>
        <w:tc>
          <w:tcPr>
            <w:tcW w:w="5917" w:type="dxa"/>
          </w:tcPr>
          <w:p w14:paraId="619FA876" w14:textId="77777777" w:rsidR="00181963" w:rsidRDefault="00181963" w:rsidP="004A7E4F">
            <w:pPr>
              <w:spacing w:before="100" w:beforeAutospacing="1" w:after="100" w:afterAutospacing="1" w:line="240" w:lineRule="auto"/>
              <w:jc w:val="both"/>
              <w:rPr>
                <w:rFonts w:ascii="Arial" w:hAnsi="Arial" w:cs="Arial"/>
                <w:sz w:val="24"/>
                <w:szCs w:val="24"/>
              </w:rPr>
            </w:pPr>
            <w:r>
              <w:t>(</w:t>
            </w:r>
            <w:r w:rsidRPr="00181963">
              <w:rPr>
                <w:rFonts w:ascii="Arial" w:hAnsi="Arial" w:cs="Arial"/>
                <w:sz w:val="24"/>
                <w:szCs w:val="24"/>
              </w:rPr>
              <w:t>Del sujeto de la educación).</w:t>
            </w:r>
          </w:p>
          <w:p w14:paraId="10A0B76B" w14:textId="77777777" w:rsidR="00181963" w:rsidRDefault="00181963" w:rsidP="00181963">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181963">
              <w:rPr>
                <w:rFonts w:ascii="Arial" w:hAnsi="Arial" w:cs="Arial"/>
                <w:sz w:val="24"/>
                <w:szCs w:val="24"/>
              </w:rPr>
              <w:t>Los titulares del goce y efectivo ejercicio del derecho a la educación, son los educandos.</w:t>
            </w:r>
          </w:p>
          <w:p w14:paraId="40064592" w14:textId="00A943F0" w:rsidR="004A7E4F" w:rsidRPr="00181963" w:rsidRDefault="00181963" w:rsidP="00181963">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181963">
              <w:rPr>
                <w:rFonts w:ascii="Arial" w:hAnsi="Arial" w:cs="Arial"/>
                <w:sz w:val="24"/>
                <w:szCs w:val="24"/>
              </w:rPr>
              <w:t>Los educadores como agentes de la educación deben formular sus objetivos y propuestas, y organizar los contenidos en función de los educandos, de cualquier edad.</w:t>
            </w:r>
          </w:p>
        </w:tc>
      </w:tr>
      <w:tr w:rsidR="004A7E4F" w:rsidRPr="004A7E4F" w14:paraId="2016D7D4" w14:textId="77777777" w:rsidTr="00F5575B">
        <w:trPr>
          <w:trHeight w:val="459"/>
        </w:trPr>
        <w:tc>
          <w:tcPr>
            <w:tcW w:w="3970" w:type="dxa"/>
          </w:tcPr>
          <w:p w14:paraId="1744B565" w14:textId="0D316186"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7</w:t>
            </w:r>
          </w:p>
        </w:tc>
        <w:tc>
          <w:tcPr>
            <w:tcW w:w="5917" w:type="dxa"/>
          </w:tcPr>
          <w:p w14:paraId="36584AD2" w14:textId="77777777" w:rsidR="00181963" w:rsidRDefault="00181963" w:rsidP="004A7E4F">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(De la obligatoriedad).</w:t>
            </w:r>
          </w:p>
          <w:p w14:paraId="63DB4F05" w14:textId="0489B2D7" w:rsidR="00181963" w:rsidRDefault="00181963"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181963">
              <w:rPr>
                <w:rFonts w:ascii="Arial" w:hAnsi="Arial" w:cs="Arial"/>
                <w:sz w:val="24"/>
                <w:szCs w:val="24"/>
              </w:rPr>
              <w:t xml:space="preserve">Es obligatoria la educación inicial para los niños y niñas de cuatro y cinco </w:t>
            </w:r>
            <w:proofErr w:type="gramStart"/>
            <w:r w:rsidRPr="00181963">
              <w:rPr>
                <w:rFonts w:ascii="Arial" w:hAnsi="Arial" w:cs="Arial"/>
                <w:sz w:val="24"/>
                <w:szCs w:val="24"/>
              </w:rPr>
              <w:t>años de edad</w:t>
            </w:r>
            <w:proofErr w:type="gramEnd"/>
            <w:r w:rsidRPr="00181963">
              <w:rPr>
                <w:rFonts w:ascii="Arial" w:hAnsi="Arial" w:cs="Arial"/>
                <w:sz w:val="24"/>
                <w:szCs w:val="24"/>
              </w:rPr>
              <w:t>, la educación primaria y la educación media básica y superior.</w:t>
            </w:r>
            <w:r>
              <w:rPr>
                <w:rFonts w:ascii="Arial" w:hAnsi="Arial" w:cs="Arial"/>
                <w:sz w:val="24"/>
                <w:szCs w:val="24"/>
              </w:rPr>
              <w:t xml:space="preserve">  </w:t>
            </w:r>
          </w:p>
          <w:p w14:paraId="41EF9AEA" w14:textId="6F736AED" w:rsidR="004A7E4F" w:rsidRPr="00181963" w:rsidRDefault="00181963"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181963">
              <w:rPr>
                <w:rFonts w:ascii="Arial" w:hAnsi="Arial" w:cs="Arial"/>
                <w:sz w:val="24"/>
                <w:szCs w:val="24"/>
              </w:rPr>
              <w:t>A tales efectos, se asegurará la extensión del tiempo pedagógico y la actividad curricular a los alumnos de educación primaria y media básica.</w:t>
            </w:r>
          </w:p>
        </w:tc>
      </w:tr>
      <w:tr w:rsidR="004A7E4F" w:rsidRPr="004A7E4F" w14:paraId="6DD1EB35" w14:textId="77777777" w:rsidTr="00F5575B">
        <w:trPr>
          <w:trHeight w:val="459"/>
        </w:trPr>
        <w:tc>
          <w:tcPr>
            <w:tcW w:w="3970" w:type="dxa"/>
          </w:tcPr>
          <w:p w14:paraId="7DA0909A" w14:textId="269E73E0"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11</w:t>
            </w:r>
          </w:p>
        </w:tc>
        <w:tc>
          <w:tcPr>
            <w:tcW w:w="5917" w:type="dxa"/>
          </w:tcPr>
          <w:p w14:paraId="2CE69996" w14:textId="77777777" w:rsidR="00181963" w:rsidRDefault="00181963" w:rsidP="004A7E4F">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(De la libertad de cátedra).</w:t>
            </w:r>
          </w:p>
          <w:p w14:paraId="13D858C3" w14:textId="7B9A8E34" w:rsidR="004A7E4F" w:rsidRPr="00181963" w:rsidRDefault="00181963" w:rsidP="00181963">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181963">
              <w:rPr>
                <w:rFonts w:ascii="Arial" w:hAnsi="Arial" w:cs="Arial"/>
                <w:sz w:val="24"/>
                <w:szCs w:val="24"/>
              </w:rPr>
              <w:t>El docente, en su condición de profesional, es libre de planificar sus cursos realizando una selección responsable, crítica y fundamentada de los temas y las actividades educativas, respetando los objetivos y contenidos de los planes y programas de estudio.</w:t>
            </w:r>
          </w:p>
        </w:tc>
      </w:tr>
      <w:tr w:rsidR="004A7E4F" w:rsidRPr="004A7E4F" w14:paraId="77BE7BCA" w14:textId="77777777" w:rsidTr="00F5575B">
        <w:trPr>
          <w:trHeight w:val="459"/>
        </w:trPr>
        <w:tc>
          <w:tcPr>
            <w:tcW w:w="3970" w:type="dxa"/>
          </w:tcPr>
          <w:p w14:paraId="1FDB8B95" w14:textId="0DA1CBEA"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 xml:space="preserve">Artículo 12 </w:t>
            </w:r>
          </w:p>
        </w:tc>
        <w:tc>
          <w:tcPr>
            <w:tcW w:w="5917" w:type="dxa"/>
          </w:tcPr>
          <w:p w14:paraId="40821F11" w14:textId="6B116F1C" w:rsidR="00181963" w:rsidRDefault="00181963" w:rsidP="004A7E4F">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(Concepto).</w:t>
            </w:r>
            <w:r>
              <w:rPr>
                <w:rFonts w:ascii="Arial" w:hAnsi="Arial" w:cs="Arial"/>
                <w:sz w:val="24"/>
                <w:szCs w:val="24"/>
              </w:rPr>
              <w:t xml:space="preserve">   </w:t>
            </w:r>
          </w:p>
          <w:p w14:paraId="1603A909" w14:textId="2086CE8F" w:rsidR="00181963" w:rsidRDefault="00181963"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181963">
              <w:rPr>
                <w:rFonts w:ascii="Arial" w:hAnsi="Arial" w:cs="Arial"/>
                <w:sz w:val="24"/>
                <w:szCs w:val="24"/>
              </w:rPr>
              <w:t>La política educativa nacional tendrá como objetivo fundamental, que todos los habitantes del país logren aprendizajes de calidad, a lo largo de toda la vida y en todo el territorio nacional</w:t>
            </w:r>
            <w:r>
              <w:rPr>
                <w:rFonts w:ascii="Arial" w:hAnsi="Arial" w:cs="Arial"/>
                <w:sz w:val="24"/>
                <w:szCs w:val="24"/>
              </w:rPr>
              <w:t xml:space="preserve">.  </w:t>
            </w:r>
          </w:p>
          <w:p w14:paraId="4486858E" w14:textId="184EC275" w:rsidR="004A7E4F" w:rsidRPr="00181963" w:rsidRDefault="00181963"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lastRenderedPageBreak/>
              <w:t>-A</w:t>
            </w:r>
            <w:r w:rsidRPr="00181963">
              <w:rPr>
                <w:rFonts w:ascii="Arial" w:hAnsi="Arial" w:cs="Arial"/>
                <w:sz w:val="24"/>
                <w:szCs w:val="24"/>
              </w:rPr>
              <w:t xml:space="preserve"> través de acciones educativas desarrolladas y promovidas por el Estado, tanto de carácter formal como no formal.</w:t>
            </w:r>
          </w:p>
        </w:tc>
      </w:tr>
      <w:tr w:rsidR="004A7E4F" w:rsidRPr="004A7E4F" w14:paraId="13061F4A" w14:textId="77777777" w:rsidTr="00F5575B">
        <w:trPr>
          <w:trHeight w:val="459"/>
        </w:trPr>
        <w:tc>
          <w:tcPr>
            <w:tcW w:w="3970" w:type="dxa"/>
          </w:tcPr>
          <w:p w14:paraId="63AC1C00" w14:textId="6AB16DA8"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lastRenderedPageBreak/>
              <w:t>Artículo 13</w:t>
            </w:r>
          </w:p>
        </w:tc>
        <w:tc>
          <w:tcPr>
            <w:tcW w:w="5917" w:type="dxa"/>
          </w:tcPr>
          <w:p w14:paraId="65DA277D" w14:textId="7C5D86FD" w:rsidR="00181963" w:rsidRPr="00181963" w:rsidRDefault="00181963" w:rsidP="004A7E4F">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(Fines)</w:t>
            </w:r>
            <w:r>
              <w:rPr>
                <w:rFonts w:ascii="Arial" w:hAnsi="Arial" w:cs="Arial"/>
                <w:sz w:val="24"/>
                <w:szCs w:val="24"/>
              </w:rPr>
              <w:t xml:space="preserve">   </w:t>
            </w:r>
          </w:p>
          <w:p w14:paraId="791801F6" w14:textId="77777777" w:rsidR="00181963"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w:t>
            </w:r>
            <w:r w:rsidRPr="00181963">
              <w:rPr>
                <w:rFonts w:ascii="Arial" w:hAnsi="Arial" w:cs="Arial"/>
                <w:sz w:val="24"/>
                <w:szCs w:val="24"/>
                <w:u w:val="single"/>
              </w:rPr>
              <w:t>La política educativa nacional tendrá en cuenta los siguientes fines:</w:t>
            </w:r>
            <w:r w:rsidRPr="00181963">
              <w:rPr>
                <w:rFonts w:ascii="Arial" w:hAnsi="Arial" w:cs="Arial"/>
                <w:sz w:val="24"/>
                <w:szCs w:val="24"/>
              </w:rPr>
              <w:t xml:space="preserve"> </w:t>
            </w:r>
          </w:p>
          <w:p w14:paraId="6ACCB103" w14:textId="77777777" w:rsidR="004A7E4F"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 xml:space="preserve">A) Promover la justicia, la solidaridad, la libertad, la democracia, la inclusión social, la integración regional e internacional y la convivencia pacífica. </w:t>
            </w:r>
          </w:p>
          <w:p w14:paraId="11120B3E" w14:textId="2B10A5C0" w:rsidR="00181963"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B)</w:t>
            </w:r>
            <w:r>
              <w:rPr>
                <w:rFonts w:ascii="Arial" w:hAnsi="Arial" w:cs="Arial"/>
                <w:sz w:val="24"/>
                <w:szCs w:val="24"/>
              </w:rPr>
              <w:t xml:space="preserve"> </w:t>
            </w:r>
            <w:r w:rsidRPr="00181963">
              <w:rPr>
                <w:rFonts w:ascii="Arial" w:hAnsi="Arial" w:cs="Arial"/>
                <w:sz w:val="24"/>
                <w:szCs w:val="24"/>
              </w:rPr>
              <w:t xml:space="preserve">Procurar que las personas adquieran aprendizajes que les permitan un desarrollo integral relacionado con aprender a ser, aprender a aprender, aprender a hacer y aprender a vivir juntos. </w:t>
            </w:r>
          </w:p>
          <w:p w14:paraId="048BFB41" w14:textId="77777777" w:rsidR="00181963"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 xml:space="preserve">C) Formar personas reflexivas, autónomas, solidarias, no discriminatorias y protagonistas de la construcción de su comunidad local, de la cultura, de la identidad nacional y de una sociedad con desarrollo sustentable y equitativo. </w:t>
            </w:r>
          </w:p>
          <w:p w14:paraId="7396A228" w14:textId="77777777" w:rsidR="00181963"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 xml:space="preserve">D) Propender al desarrollo de la identidad nacional desde una perspectiva democrática, sobre la base del reconocimiento de la diversidad de aportes que han contribuido a su desarrollo, a partir de la presencia indígena y criolla, la inmigración europea y afrodescendiente, así como la pluralidad de expresiones culturales que enriquecen su permanente evolución. </w:t>
            </w:r>
          </w:p>
          <w:p w14:paraId="17BC54CF" w14:textId="77777777" w:rsidR="00181963"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 xml:space="preserve">E) Promover la búsqueda de soluciones alternativas en la resolución de conflictos y una cultura de paz y de tolerancia, entendida como el respeto a los demás y la no discriminación. </w:t>
            </w:r>
          </w:p>
          <w:p w14:paraId="505D08F8" w14:textId="77777777" w:rsidR="00181963" w:rsidRPr="00181963" w:rsidRDefault="00181963" w:rsidP="00181963">
            <w:pPr>
              <w:spacing w:before="100" w:beforeAutospacing="1" w:after="100" w:afterAutospacing="1" w:line="240" w:lineRule="auto"/>
              <w:jc w:val="both"/>
              <w:rPr>
                <w:rFonts w:ascii="Arial" w:hAnsi="Arial" w:cs="Arial"/>
                <w:sz w:val="24"/>
                <w:szCs w:val="24"/>
              </w:rPr>
            </w:pPr>
            <w:r w:rsidRPr="00181963">
              <w:rPr>
                <w:rFonts w:ascii="Arial" w:hAnsi="Arial" w:cs="Arial"/>
                <w:sz w:val="24"/>
                <w:szCs w:val="24"/>
              </w:rPr>
              <w:t xml:space="preserve">F) Fomentar diferentes formas de expresión, promoviendo la diversidad cultural y el desarrollo de las potencialidades de cada persona. </w:t>
            </w:r>
          </w:p>
          <w:p w14:paraId="5CBB284E" w14:textId="2F0E3D93" w:rsidR="00181963" w:rsidRPr="00181963" w:rsidRDefault="00181963" w:rsidP="00181963">
            <w:pPr>
              <w:spacing w:before="100" w:beforeAutospacing="1" w:after="100" w:afterAutospacing="1" w:line="240" w:lineRule="auto"/>
              <w:jc w:val="both"/>
              <w:rPr>
                <w:rFonts w:ascii="Arial" w:eastAsia="Times New Roman" w:hAnsi="Arial" w:cs="Arial"/>
                <w:color w:val="000000"/>
                <w:sz w:val="24"/>
                <w:szCs w:val="24"/>
                <w:lang w:eastAsia="es-MX"/>
              </w:rPr>
            </w:pPr>
            <w:r w:rsidRPr="00181963">
              <w:rPr>
                <w:rFonts w:ascii="Arial" w:hAnsi="Arial" w:cs="Arial"/>
                <w:sz w:val="24"/>
                <w:szCs w:val="24"/>
              </w:rPr>
              <w:t>G) Estimular la creatividad y la innovación artística, científica y tecnológica. H) Integrar el trabajo como uno de los componentes fundamentales del proceso educativo, promoviendo la articulación entre el trabajo manual e intelectual.</w:t>
            </w:r>
          </w:p>
        </w:tc>
      </w:tr>
      <w:tr w:rsidR="004A7E4F" w:rsidRPr="004A7E4F" w14:paraId="20F10EC2" w14:textId="77777777" w:rsidTr="00F5575B">
        <w:trPr>
          <w:trHeight w:val="459"/>
        </w:trPr>
        <w:tc>
          <w:tcPr>
            <w:tcW w:w="3970" w:type="dxa"/>
          </w:tcPr>
          <w:p w14:paraId="4BFEF80F" w14:textId="52441307"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lastRenderedPageBreak/>
              <w:t>Artículo 14</w:t>
            </w:r>
          </w:p>
        </w:tc>
        <w:tc>
          <w:tcPr>
            <w:tcW w:w="5917" w:type="dxa"/>
          </w:tcPr>
          <w:p w14:paraId="723BF6D6" w14:textId="77777777"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(Tratados internacionales y cooperación internacional)</w:t>
            </w:r>
            <w:r>
              <w:rPr>
                <w:rFonts w:ascii="Arial" w:hAnsi="Arial" w:cs="Arial"/>
                <w:sz w:val="24"/>
                <w:szCs w:val="24"/>
              </w:rPr>
              <w:t xml:space="preserve">. </w:t>
            </w:r>
          </w:p>
          <w:p w14:paraId="558E69D6" w14:textId="77777777" w:rsidR="00C479D8" w:rsidRDefault="00C479D8"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C479D8">
              <w:rPr>
                <w:rFonts w:ascii="Arial" w:hAnsi="Arial" w:cs="Arial"/>
                <w:sz w:val="24"/>
                <w:szCs w:val="24"/>
              </w:rPr>
              <w:t xml:space="preserve">El Estado al definir la política educativa nacional promoverá que la educación sea concebida como un bien público y que la cooperación internacional sea coadyuvante a los fines establecidos en el artículo precedente. </w:t>
            </w:r>
          </w:p>
          <w:p w14:paraId="0F7F47C5" w14:textId="537F1E54" w:rsidR="004A7E4F" w:rsidRPr="00C479D8" w:rsidRDefault="00C479D8"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No se suscribirá acuerdo o tratado alguno, bilateral o multilateral, con Estados u organismos internacionales, que directa o indirectamente signifiquen considerar a la educación como un servicio lucrativo o alentar su mercantilización.</w:t>
            </w:r>
          </w:p>
        </w:tc>
      </w:tr>
      <w:tr w:rsidR="004A7E4F" w:rsidRPr="004A7E4F" w14:paraId="571106C1" w14:textId="77777777" w:rsidTr="00F5575B">
        <w:trPr>
          <w:trHeight w:val="459"/>
        </w:trPr>
        <w:tc>
          <w:tcPr>
            <w:tcW w:w="3970" w:type="dxa"/>
          </w:tcPr>
          <w:p w14:paraId="76BCB4CF" w14:textId="3403DD19"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15</w:t>
            </w:r>
          </w:p>
        </w:tc>
        <w:tc>
          <w:tcPr>
            <w:tcW w:w="5917" w:type="dxa"/>
          </w:tcPr>
          <w:p w14:paraId="132C1326" w14:textId="77777777" w:rsidR="00C479D8" w:rsidRDefault="00C479D8" w:rsidP="004A7E4F">
            <w:pPr>
              <w:spacing w:before="100" w:beforeAutospacing="1" w:after="100" w:afterAutospacing="1" w:line="240" w:lineRule="auto"/>
              <w:jc w:val="both"/>
              <w:rPr>
                <w:rFonts w:ascii="Arial" w:hAnsi="Arial" w:cs="Arial"/>
                <w:sz w:val="24"/>
                <w:szCs w:val="24"/>
              </w:rPr>
            </w:pPr>
            <w:r>
              <w:t>(</w:t>
            </w:r>
            <w:r w:rsidRPr="00C479D8">
              <w:rPr>
                <w:rFonts w:ascii="Arial" w:hAnsi="Arial" w:cs="Arial"/>
                <w:sz w:val="24"/>
                <w:szCs w:val="24"/>
              </w:rPr>
              <w:t>Principios).</w:t>
            </w:r>
          </w:p>
          <w:p w14:paraId="69F5BC3A" w14:textId="1342DD95" w:rsidR="00C479D8" w:rsidRDefault="00C479D8"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C479D8">
              <w:rPr>
                <w:rFonts w:ascii="Arial" w:hAnsi="Arial" w:cs="Arial"/>
                <w:sz w:val="24"/>
                <w:szCs w:val="24"/>
              </w:rPr>
              <w:t>La educación estatal se regirá por los principios de gratuidad, de laicidad y de igualdad de oportunidades, además de los principios y fines establecidos en los títulos anteriores</w:t>
            </w:r>
            <w:r>
              <w:rPr>
                <w:rFonts w:ascii="Arial" w:hAnsi="Arial" w:cs="Arial"/>
                <w:sz w:val="24"/>
                <w:szCs w:val="24"/>
              </w:rPr>
              <w:t xml:space="preserve">.  </w:t>
            </w:r>
          </w:p>
          <w:p w14:paraId="40715685" w14:textId="54C37895" w:rsidR="004A7E4F" w:rsidRPr="004A7E4F" w:rsidRDefault="00C479D8"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Toda institución estatal dedicada a la educación deberá velar en el ámbito de su competencia por la aplicación efectiva de estos principios.</w:t>
            </w:r>
          </w:p>
        </w:tc>
      </w:tr>
      <w:tr w:rsidR="004A7E4F" w:rsidRPr="004A7E4F" w14:paraId="30B7C13D" w14:textId="77777777" w:rsidTr="00F5575B">
        <w:trPr>
          <w:trHeight w:val="459"/>
        </w:trPr>
        <w:tc>
          <w:tcPr>
            <w:tcW w:w="3970" w:type="dxa"/>
          </w:tcPr>
          <w:p w14:paraId="3253CA7B" w14:textId="5FEC3B74"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16</w:t>
            </w:r>
          </w:p>
        </w:tc>
        <w:tc>
          <w:tcPr>
            <w:tcW w:w="5917" w:type="dxa"/>
          </w:tcPr>
          <w:p w14:paraId="4C40ABF8" w14:textId="19ED06D8"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(De la gratuidad).</w:t>
            </w:r>
            <w:r>
              <w:rPr>
                <w:rFonts w:ascii="Arial" w:hAnsi="Arial" w:cs="Arial"/>
                <w:sz w:val="24"/>
                <w:szCs w:val="24"/>
              </w:rPr>
              <w:t xml:space="preserve"> </w:t>
            </w:r>
          </w:p>
          <w:p w14:paraId="538BAEA5" w14:textId="68121CF0" w:rsidR="004A7E4F" w:rsidRPr="00C479D8" w:rsidRDefault="00C479D8"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El principio de gratuidad asegurará el cumplimiento efectivo del derecho a la educación y la universalización del acceso y permanencia de las personas en el sistema educativo.</w:t>
            </w:r>
          </w:p>
        </w:tc>
      </w:tr>
      <w:tr w:rsidR="004A7E4F" w:rsidRPr="004A7E4F" w14:paraId="0B2D75A4" w14:textId="77777777" w:rsidTr="00F5575B">
        <w:trPr>
          <w:trHeight w:val="459"/>
        </w:trPr>
        <w:tc>
          <w:tcPr>
            <w:tcW w:w="3970" w:type="dxa"/>
          </w:tcPr>
          <w:p w14:paraId="7ABC5953" w14:textId="0D3AB934"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17</w:t>
            </w:r>
          </w:p>
        </w:tc>
        <w:tc>
          <w:tcPr>
            <w:tcW w:w="5917" w:type="dxa"/>
          </w:tcPr>
          <w:p w14:paraId="3A28BD50" w14:textId="627BDE3A"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(De la laicidad).</w:t>
            </w:r>
            <w:r>
              <w:rPr>
                <w:rFonts w:ascii="Arial" w:hAnsi="Arial" w:cs="Arial"/>
                <w:sz w:val="24"/>
                <w:szCs w:val="24"/>
              </w:rPr>
              <w:t xml:space="preserve"> </w:t>
            </w:r>
          </w:p>
          <w:p w14:paraId="106C00DE" w14:textId="77777777" w:rsidR="00C479D8" w:rsidRDefault="00C479D8"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C479D8">
              <w:rPr>
                <w:rFonts w:ascii="Arial" w:hAnsi="Arial" w:cs="Arial"/>
                <w:sz w:val="24"/>
                <w:szCs w:val="24"/>
              </w:rPr>
              <w:t xml:space="preserve">El principio de laicidad asegurará el tratamiento integral y crítico de todos los temas en el ámbito de la educación pública, mediante el libre acceso a las fuentes de información y conocimiento que posibilite una toma de posición consciente de quien se educa. </w:t>
            </w:r>
          </w:p>
          <w:p w14:paraId="26BBBC24" w14:textId="1A69F415" w:rsidR="004A7E4F" w:rsidRPr="00C479D8" w:rsidRDefault="00C479D8"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Se garantizará la pluralidad de opiniones y la confrontación racional y democrática de saberes y creencias.</w:t>
            </w:r>
          </w:p>
        </w:tc>
      </w:tr>
      <w:tr w:rsidR="004A7E4F" w:rsidRPr="004A7E4F" w14:paraId="6504EB7F" w14:textId="77777777" w:rsidTr="00F5575B">
        <w:trPr>
          <w:trHeight w:val="459"/>
        </w:trPr>
        <w:tc>
          <w:tcPr>
            <w:tcW w:w="3970" w:type="dxa"/>
          </w:tcPr>
          <w:p w14:paraId="7E67A8F1" w14:textId="2765C1E1"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18</w:t>
            </w:r>
          </w:p>
        </w:tc>
        <w:tc>
          <w:tcPr>
            <w:tcW w:w="5917" w:type="dxa"/>
          </w:tcPr>
          <w:p w14:paraId="12248502" w14:textId="4D20E442"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(De la igualdad de oportunidades o equidad).</w:t>
            </w:r>
            <w:r>
              <w:rPr>
                <w:rFonts w:ascii="Arial" w:hAnsi="Arial" w:cs="Arial"/>
                <w:sz w:val="24"/>
                <w:szCs w:val="24"/>
              </w:rPr>
              <w:t xml:space="preserve"> </w:t>
            </w:r>
          </w:p>
          <w:p w14:paraId="69C927B3" w14:textId="1E0F5447" w:rsidR="004A7E4F" w:rsidRPr="00C479D8" w:rsidRDefault="00C479D8"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 xml:space="preserve">El Estado brindará los apoyos específicos necesarios a aquellas personas y sectores en especial situación de vulnerabilidad, y actuará de forma de incluir a las </w:t>
            </w:r>
            <w:r w:rsidRPr="00C479D8">
              <w:rPr>
                <w:rFonts w:ascii="Arial" w:hAnsi="Arial" w:cs="Arial"/>
                <w:sz w:val="24"/>
                <w:szCs w:val="24"/>
              </w:rPr>
              <w:lastRenderedPageBreak/>
              <w:t>personas y sectores discriminados cultural, económica o socialmente, a los efectos de que alcancen una real igualdad de oportunidades para el acceso, la permanencia y el logro de los aprendizajes.</w:t>
            </w:r>
          </w:p>
        </w:tc>
      </w:tr>
      <w:tr w:rsidR="004A7E4F" w:rsidRPr="004A7E4F" w14:paraId="4E6BD8FC" w14:textId="77777777" w:rsidTr="00F5575B">
        <w:trPr>
          <w:trHeight w:val="459"/>
        </w:trPr>
        <w:tc>
          <w:tcPr>
            <w:tcW w:w="3970" w:type="dxa"/>
          </w:tcPr>
          <w:p w14:paraId="113D8C19" w14:textId="560019C1" w:rsidR="004A7E4F" w:rsidRPr="00086B68" w:rsidRDefault="004A7E4F" w:rsidP="004A7E4F">
            <w:pPr>
              <w:spacing w:before="100" w:beforeAutospacing="1" w:after="100" w:afterAutospacing="1" w:line="240" w:lineRule="auto"/>
              <w:jc w:val="both"/>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lastRenderedPageBreak/>
              <w:t xml:space="preserve">Artículo 30 </w:t>
            </w:r>
          </w:p>
        </w:tc>
        <w:tc>
          <w:tcPr>
            <w:tcW w:w="5917" w:type="dxa"/>
          </w:tcPr>
          <w:p w14:paraId="7FCCC9E1" w14:textId="77777777"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(De la educación terciaria universitaria).</w:t>
            </w:r>
          </w:p>
          <w:p w14:paraId="128FB5DE" w14:textId="77777777" w:rsidR="00C479D8" w:rsidRDefault="00C479D8" w:rsidP="00C479D8">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C479D8">
              <w:rPr>
                <w:rFonts w:ascii="Arial" w:hAnsi="Arial" w:cs="Arial"/>
                <w:sz w:val="24"/>
                <w:szCs w:val="24"/>
              </w:rPr>
              <w:t xml:space="preserve">La educación terciaria universitaria será aquella cuya misión principal será la producción y reproducción del conocimiento en sus niveles superiores, integrando los procesos de enseñanza, investigación y extensión. </w:t>
            </w:r>
          </w:p>
          <w:p w14:paraId="01344C9D" w14:textId="2E40D021" w:rsidR="004A7E4F" w:rsidRPr="00C479D8" w:rsidRDefault="00C479D8" w:rsidP="00C479D8">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 xml:space="preserve">Permitirá la obtención de títulos de grado y postgrado. </w:t>
            </w:r>
          </w:p>
        </w:tc>
      </w:tr>
      <w:tr w:rsidR="004A7E4F" w:rsidRPr="004A7E4F" w14:paraId="068E4F4C" w14:textId="77777777" w:rsidTr="00F5575B">
        <w:trPr>
          <w:trHeight w:val="459"/>
        </w:trPr>
        <w:tc>
          <w:tcPr>
            <w:tcW w:w="3970" w:type="dxa"/>
          </w:tcPr>
          <w:p w14:paraId="7E65E70F" w14:textId="015D6A80"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 xml:space="preserve">Artículo 56 </w:t>
            </w:r>
          </w:p>
        </w:tc>
        <w:tc>
          <w:tcPr>
            <w:tcW w:w="5917" w:type="dxa"/>
          </w:tcPr>
          <w:p w14:paraId="1D2DF301" w14:textId="77777777"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(Adquisición, enajenación y afectación de bienes inmuebles)</w:t>
            </w:r>
            <w:r>
              <w:rPr>
                <w:rFonts w:ascii="Arial" w:hAnsi="Arial" w:cs="Arial"/>
                <w:sz w:val="24"/>
                <w:szCs w:val="24"/>
              </w:rPr>
              <w:t xml:space="preserve">. </w:t>
            </w:r>
          </w:p>
          <w:p w14:paraId="5064A508" w14:textId="77777777" w:rsidR="00C479D8" w:rsidRDefault="00C479D8"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C479D8">
              <w:rPr>
                <w:rFonts w:ascii="Arial" w:hAnsi="Arial" w:cs="Arial"/>
                <w:sz w:val="24"/>
                <w:szCs w:val="24"/>
              </w:rPr>
              <w:t>La adquisición y enajenación de bienes inmuebles a título oneroso, así como su afectación o gravamen por parte de la Administración Nacional de Educación Pública, deberán ser resueltas en todos los casos por cuatro votos conformes, previa consulta a los Consejos y al Instituto Universitario de Educación cuando se tratare de bienes destinados o a destinarse a su servicio.</w:t>
            </w:r>
          </w:p>
          <w:p w14:paraId="265E3119" w14:textId="401BFC9F" w:rsidR="004A7E4F" w:rsidRPr="00C479D8" w:rsidRDefault="00C479D8"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C479D8">
              <w:rPr>
                <w:rFonts w:ascii="Arial" w:hAnsi="Arial" w:cs="Arial"/>
                <w:sz w:val="24"/>
                <w:szCs w:val="24"/>
              </w:rPr>
              <w:t>Las enajenaciones a título gratuito requerirán la unanimidad de votos del Consejo Directivo Central.</w:t>
            </w:r>
          </w:p>
        </w:tc>
      </w:tr>
      <w:tr w:rsidR="004A7E4F" w:rsidRPr="004A7E4F" w14:paraId="22FB9A3B" w14:textId="77777777" w:rsidTr="00F5575B">
        <w:trPr>
          <w:trHeight w:val="459"/>
        </w:trPr>
        <w:tc>
          <w:tcPr>
            <w:tcW w:w="3970" w:type="dxa"/>
          </w:tcPr>
          <w:p w14:paraId="3991D75A" w14:textId="57E00811"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58</w:t>
            </w:r>
          </w:p>
        </w:tc>
        <w:tc>
          <w:tcPr>
            <w:tcW w:w="5917" w:type="dxa"/>
          </w:tcPr>
          <w:p w14:paraId="316B2BD0" w14:textId="02C78016" w:rsidR="00C479D8" w:rsidRDefault="00C479D8" w:rsidP="004A7E4F">
            <w:pPr>
              <w:spacing w:before="100" w:beforeAutospacing="1" w:after="100" w:afterAutospacing="1" w:line="240" w:lineRule="auto"/>
              <w:jc w:val="both"/>
              <w:rPr>
                <w:rFonts w:ascii="Arial" w:hAnsi="Arial" w:cs="Arial"/>
                <w:sz w:val="24"/>
                <w:szCs w:val="24"/>
              </w:rPr>
            </w:pPr>
            <w:r w:rsidRPr="00C479D8">
              <w:rPr>
                <w:rFonts w:ascii="Arial" w:hAnsi="Arial" w:cs="Arial"/>
                <w:sz w:val="24"/>
                <w:szCs w:val="24"/>
              </w:rPr>
              <w:t>Artículo 58. (Del Consejo Directivo Central).</w:t>
            </w:r>
            <w:r>
              <w:rPr>
                <w:rFonts w:ascii="Arial" w:hAnsi="Arial" w:cs="Arial"/>
                <w:sz w:val="24"/>
                <w:szCs w:val="24"/>
              </w:rPr>
              <w:t xml:space="preserve"> </w:t>
            </w:r>
          </w:p>
          <w:p w14:paraId="2AFF6612" w14:textId="299C0901" w:rsidR="004A7E4F" w:rsidRPr="00A448C7" w:rsidRDefault="00C479D8"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C479D8">
              <w:rPr>
                <w:rFonts w:ascii="Arial" w:hAnsi="Arial" w:cs="Arial"/>
                <w:sz w:val="24"/>
                <w:szCs w:val="24"/>
              </w:rPr>
              <w:t>El Consejo Directivo Central de la Administración Nacional de Educación Pública estará integrado por cinco miembros, los que deberán poseer condiciones personales relevantes, reconocida solvencia y méritos acreditados en temas de educación, y que hayan actuado en la educación pública por un lapso no menor de diez años.</w:t>
            </w:r>
            <w:r>
              <w:rPr>
                <w:rFonts w:ascii="Arial" w:hAnsi="Arial" w:cs="Arial"/>
                <w:sz w:val="24"/>
                <w:szCs w:val="24"/>
              </w:rPr>
              <w:t xml:space="preserve">  </w:t>
            </w:r>
            <w:r w:rsidR="00A448C7">
              <w:rPr>
                <w:rFonts w:ascii="Arial" w:hAnsi="Arial" w:cs="Arial"/>
                <w:sz w:val="24"/>
                <w:szCs w:val="24"/>
              </w:rPr>
              <w:t xml:space="preserve">    </w:t>
            </w:r>
            <w:r>
              <w:rPr>
                <w:rFonts w:ascii="Arial" w:hAnsi="Arial" w:cs="Arial"/>
                <w:sz w:val="24"/>
                <w:szCs w:val="24"/>
              </w:rPr>
              <w:t xml:space="preserve">   </w:t>
            </w:r>
            <w:r w:rsidR="00A448C7">
              <w:rPr>
                <w:rFonts w:ascii="Arial" w:hAnsi="Arial" w:cs="Arial"/>
                <w:sz w:val="24"/>
                <w:szCs w:val="24"/>
              </w:rPr>
              <w:t xml:space="preserve"> </w:t>
            </w:r>
            <w:r w:rsidRPr="00C479D8">
              <w:rPr>
                <w:rFonts w:ascii="Arial" w:hAnsi="Arial" w:cs="Arial"/>
                <w:sz w:val="24"/>
                <w:szCs w:val="24"/>
              </w:rPr>
              <w:t xml:space="preserve"> </w:t>
            </w:r>
            <w:r>
              <w:rPr>
                <w:rFonts w:ascii="Arial" w:hAnsi="Arial" w:cs="Arial"/>
                <w:sz w:val="24"/>
                <w:szCs w:val="24"/>
              </w:rPr>
              <w:t xml:space="preserve">      </w:t>
            </w:r>
          </w:p>
        </w:tc>
      </w:tr>
      <w:tr w:rsidR="004A7E4F" w:rsidRPr="004A7E4F" w14:paraId="4BCEB2BE" w14:textId="77777777" w:rsidTr="00F5575B">
        <w:trPr>
          <w:trHeight w:val="459"/>
        </w:trPr>
        <w:tc>
          <w:tcPr>
            <w:tcW w:w="3970" w:type="dxa"/>
          </w:tcPr>
          <w:p w14:paraId="6412FBF9" w14:textId="6BAEB9D1"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59</w:t>
            </w:r>
          </w:p>
        </w:tc>
        <w:tc>
          <w:tcPr>
            <w:tcW w:w="5917" w:type="dxa"/>
          </w:tcPr>
          <w:p w14:paraId="047339DA"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(Cometidos del Consejo Directivo Central).</w:t>
            </w:r>
          </w:p>
          <w:p w14:paraId="11C4ABBF" w14:textId="77777777" w:rsidR="00A448C7" w:rsidRDefault="00A448C7"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A448C7">
              <w:rPr>
                <w:rFonts w:ascii="Arial" w:hAnsi="Arial" w:cs="Arial"/>
                <w:sz w:val="24"/>
                <w:szCs w:val="24"/>
              </w:rPr>
              <w:t xml:space="preserve">El Consejo Directivo Central tendrá los siguientes cometidos: </w:t>
            </w:r>
          </w:p>
          <w:p w14:paraId="54AFEC59"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A) Promover un clima de participación democrática y propiciar en forma permanente una reflexión crítica y responsable, en todo el ámbito organizacional. </w:t>
            </w:r>
          </w:p>
          <w:p w14:paraId="48C2D4CA"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lastRenderedPageBreak/>
              <w:t xml:space="preserve">B) Definir las orientaciones generales de los niveles y modalidades educativas que se encuentran en su órbita. </w:t>
            </w:r>
          </w:p>
          <w:p w14:paraId="5E0AA64C"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C) Designar a los integrantes de los Consejos de Educación, según lo establecido en el Artículo 65 de la presente ley. </w:t>
            </w:r>
          </w:p>
          <w:p w14:paraId="46190D41"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D) Homologar los planes de estudio aprobados por los Consejos de Educación</w:t>
            </w:r>
            <w:r>
              <w:rPr>
                <w:rFonts w:ascii="Arial" w:hAnsi="Arial" w:cs="Arial"/>
                <w:sz w:val="24"/>
                <w:szCs w:val="24"/>
              </w:rPr>
              <w:t xml:space="preserve">. </w:t>
            </w:r>
          </w:p>
          <w:p w14:paraId="65E08747" w14:textId="10A286C6"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 E) Definir el proyecto de presupuesto y de rendición de cuentas, como resultado de un proceso de elaboración que atienda las diferentes propuestas de los Consejos de Educación y considere las iniciativas de otros sectores de la sociedad. </w:t>
            </w:r>
          </w:p>
          <w:p w14:paraId="6D2A12BD"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F) Representar al ente en las ocasiones previstas por el inciso tercero del Artículo 202 de la Constitución de la República, oyendo previamente a los Consejos respectivos en los asuntos de su competencia. </w:t>
            </w:r>
          </w:p>
          <w:p w14:paraId="4E755E9E"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G) Dictar los reglamentos necesarios para el cumplimiento de sus funciones. </w:t>
            </w:r>
          </w:p>
          <w:p w14:paraId="47C670C1"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H) Aprobar los estatutos de los funcionarios docentes y no docentes del servicio, con las garantías establecidas en la Constitución de la República y en la presente ley. </w:t>
            </w:r>
          </w:p>
          <w:p w14:paraId="197E5347"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I) Designar al Secretario General y al Secretario Administrativo del Consejo Directivo Central con carácter de cargos de particular confianza. El Secretario Administrativo deberá haber sido funcionario del ente por un lapso no menor a diez años. </w:t>
            </w:r>
          </w:p>
          <w:p w14:paraId="21C90283"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J) Destituir por ineptitud, omisión o delito, a propuesta de los Consejos cuando dependieren de éstos y con las garantías que fija la ley y el estatuto, al personal docente, técnico, administrativo, de servicio u otro de todo el ente. </w:t>
            </w:r>
          </w:p>
          <w:p w14:paraId="2F28C04C"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K) Destituir por ineptitud, omisión o delito a los miembros de los Consejos de Educación, por cuatro </w:t>
            </w:r>
            <w:r w:rsidRPr="00A448C7">
              <w:rPr>
                <w:rFonts w:ascii="Arial" w:hAnsi="Arial" w:cs="Arial"/>
                <w:sz w:val="24"/>
                <w:szCs w:val="24"/>
              </w:rPr>
              <w:lastRenderedPageBreak/>
              <w:t xml:space="preserve">votos conformes y fundados, previo ejercicio del derecho constitucional de defensa. </w:t>
            </w:r>
          </w:p>
          <w:p w14:paraId="6457E8E2"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L) Coordinar los servicios de estadística educativa del ente. </w:t>
            </w:r>
          </w:p>
          <w:p w14:paraId="62481EF5"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M) Conceder las acumulaciones de sueldo que sean de interés de la educación y se gestionen conforme a las leyes y reglamentos. </w:t>
            </w:r>
          </w:p>
          <w:p w14:paraId="232304D5"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N) Establecer lineamientos generales para la supervisión y fiscalización de los institutos privados habilitados de educación inicial, primaria, media y técnico profesional, siguiendo los principios generales de la presente ley y los criterios establecidos por cada Consejo de Educación, con participación de representantes de las instituciones de educación privada. </w:t>
            </w:r>
          </w:p>
          <w:p w14:paraId="07BEDC6C"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O) Resolver los recursos de revocación interpuestos contra sus actos, así como los recursos jerárquicos. </w:t>
            </w:r>
          </w:p>
          <w:p w14:paraId="081372EC" w14:textId="77777777" w:rsidR="00F5575B"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P) Organizar o delegar la educación formal de personas jóvenes y adultas en los niveles correspondientes. </w:t>
            </w:r>
          </w:p>
          <w:p w14:paraId="475966EF" w14:textId="0E98697C" w:rsidR="004A7E4F" w:rsidRPr="00A448C7" w:rsidRDefault="00A448C7" w:rsidP="004A7E4F">
            <w:pPr>
              <w:spacing w:before="100" w:beforeAutospacing="1" w:after="100" w:afterAutospacing="1" w:line="240" w:lineRule="auto"/>
              <w:jc w:val="both"/>
              <w:rPr>
                <w:rFonts w:ascii="Arial" w:eastAsia="Times New Roman" w:hAnsi="Arial" w:cs="Arial"/>
                <w:color w:val="000000"/>
                <w:sz w:val="24"/>
                <w:szCs w:val="24"/>
                <w:lang w:eastAsia="es-MX"/>
              </w:rPr>
            </w:pPr>
            <w:r w:rsidRPr="00A448C7">
              <w:rPr>
                <w:rFonts w:ascii="Arial" w:hAnsi="Arial" w:cs="Arial"/>
                <w:sz w:val="24"/>
                <w:szCs w:val="24"/>
              </w:rPr>
              <w:t>Q) Delegar en los Consejos de Educación, por resolución fundada, las atribuciones que estime conveniente. No son delegables las atribuciones que le comete la Constitución de la República y aquéllas para cuyo ejercicio la presente ley requiere mayorías especiales.</w:t>
            </w:r>
          </w:p>
        </w:tc>
      </w:tr>
      <w:tr w:rsidR="004A7E4F" w:rsidRPr="004A7E4F" w14:paraId="31571CC8" w14:textId="77777777" w:rsidTr="00F5575B">
        <w:trPr>
          <w:trHeight w:val="485"/>
        </w:trPr>
        <w:tc>
          <w:tcPr>
            <w:tcW w:w="3970" w:type="dxa"/>
          </w:tcPr>
          <w:p w14:paraId="790CE6E6" w14:textId="62DEAFE1"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lastRenderedPageBreak/>
              <w:t xml:space="preserve">Artículo 61 </w:t>
            </w:r>
          </w:p>
        </w:tc>
        <w:tc>
          <w:tcPr>
            <w:tcW w:w="5917" w:type="dxa"/>
          </w:tcPr>
          <w:p w14:paraId="43E83A3E" w14:textId="77777777" w:rsidR="00A448C7" w:rsidRDefault="00A448C7" w:rsidP="00A448C7">
            <w:pPr>
              <w:spacing w:before="100" w:beforeAutospacing="1" w:after="100" w:afterAutospacing="1" w:line="240" w:lineRule="auto"/>
              <w:rPr>
                <w:rFonts w:ascii="Arial" w:hAnsi="Arial" w:cs="Arial"/>
                <w:sz w:val="24"/>
                <w:szCs w:val="24"/>
              </w:rPr>
            </w:pPr>
            <w:r w:rsidRPr="00A448C7">
              <w:rPr>
                <w:rFonts w:ascii="Arial" w:hAnsi="Arial" w:cs="Arial"/>
                <w:sz w:val="24"/>
                <w:szCs w:val="24"/>
              </w:rPr>
              <w:t>(De las remuneraciones, incompatibilidades y prohibiciones).</w:t>
            </w:r>
          </w:p>
          <w:p w14:paraId="7F030155" w14:textId="3F0F292D" w:rsidR="004A7E4F" w:rsidRPr="00A448C7" w:rsidRDefault="00A448C7"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A448C7">
              <w:rPr>
                <w:rFonts w:ascii="Arial" w:hAnsi="Arial" w:cs="Arial"/>
                <w:sz w:val="24"/>
                <w:szCs w:val="24"/>
              </w:rPr>
              <w:t xml:space="preserve"> La remuneración del Presidente y de los Consejeros del Consejo Directivo Central se regirá por lo establecido por el artículo 34 de la Ley </w:t>
            </w:r>
            <w:proofErr w:type="spellStart"/>
            <w:r w:rsidRPr="00A448C7">
              <w:rPr>
                <w:rFonts w:ascii="Arial" w:hAnsi="Arial" w:cs="Arial"/>
                <w:sz w:val="24"/>
                <w:szCs w:val="24"/>
              </w:rPr>
              <w:t>Nº</w:t>
            </w:r>
            <w:proofErr w:type="spellEnd"/>
            <w:r w:rsidRPr="00A448C7">
              <w:rPr>
                <w:rFonts w:ascii="Arial" w:hAnsi="Arial" w:cs="Arial"/>
                <w:sz w:val="24"/>
                <w:szCs w:val="24"/>
              </w:rPr>
              <w:t xml:space="preserve"> 16.736, de 5 de enero de 1996. Terminado el ejercicio del cargo, los integrantes del Consejo Directivo Central y de los Consejos tendrán derecho a ser restablecidos a la situación docente que ocupaban o que tenían derecho a ocupar, en el momento de asumir sus funciones; tendrán las incompatibilidades establecidas en los artículos 200 y 201 de la Constitución de la República, y no podrán tener vinculaciones laborales o </w:t>
            </w:r>
            <w:r w:rsidRPr="00A448C7">
              <w:rPr>
                <w:rFonts w:ascii="Arial" w:hAnsi="Arial" w:cs="Arial"/>
                <w:sz w:val="24"/>
                <w:szCs w:val="24"/>
              </w:rPr>
              <w:lastRenderedPageBreak/>
              <w:t>patrimoniales con instituciones de enseñanza privada ni desempeñar la función docente particular en la órbita de la educación básica y general.</w:t>
            </w:r>
          </w:p>
        </w:tc>
      </w:tr>
      <w:tr w:rsidR="004A7E4F" w:rsidRPr="004A7E4F" w14:paraId="3B910926" w14:textId="77777777" w:rsidTr="00F5575B">
        <w:trPr>
          <w:trHeight w:val="459"/>
        </w:trPr>
        <w:tc>
          <w:tcPr>
            <w:tcW w:w="3970" w:type="dxa"/>
          </w:tcPr>
          <w:p w14:paraId="7287E7D4" w14:textId="766F6AE0"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lastRenderedPageBreak/>
              <w:t xml:space="preserve">Artículo 72 </w:t>
            </w:r>
          </w:p>
        </w:tc>
        <w:tc>
          <w:tcPr>
            <w:tcW w:w="5917" w:type="dxa"/>
          </w:tcPr>
          <w:p w14:paraId="76221FA3" w14:textId="17321A66"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(De los derechos de los educandos). </w:t>
            </w:r>
            <w:r>
              <w:rPr>
                <w:rFonts w:ascii="Arial" w:hAnsi="Arial" w:cs="Arial"/>
                <w:sz w:val="24"/>
                <w:szCs w:val="24"/>
              </w:rPr>
              <w:t xml:space="preserve"> </w:t>
            </w:r>
          </w:p>
          <w:p w14:paraId="36D176D8" w14:textId="77777777" w:rsidR="00A448C7" w:rsidRDefault="00A448C7"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A448C7">
              <w:rPr>
                <w:rFonts w:ascii="Arial" w:hAnsi="Arial" w:cs="Arial"/>
                <w:sz w:val="24"/>
                <w:szCs w:val="24"/>
              </w:rPr>
              <w:t>Los educandos de cualquier centro educativo t</w:t>
            </w:r>
            <w:r>
              <w:rPr>
                <w:rFonts w:ascii="Arial" w:hAnsi="Arial" w:cs="Arial"/>
                <w:sz w:val="24"/>
                <w:szCs w:val="24"/>
              </w:rPr>
              <w:t>e</w:t>
            </w:r>
            <w:r w:rsidRPr="00A448C7">
              <w:rPr>
                <w:rFonts w:ascii="Arial" w:hAnsi="Arial" w:cs="Arial"/>
                <w:sz w:val="24"/>
                <w:szCs w:val="24"/>
              </w:rPr>
              <w:t xml:space="preserve">ndrán derecho a: </w:t>
            </w:r>
          </w:p>
          <w:p w14:paraId="6883B0B7"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A) Recibir una educación de calidad y acceder a todas las fuentes de información y cultura, según lo establecido por la presente ley. </w:t>
            </w:r>
          </w:p>
          <w:p w14:paraId="0ECC52ED"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B) Recibir los apoyos educativos específicos y necesarios en caso de discapacidad o enfermedad que afecte su proceso de aprendizaje. </w:t>
            </w:r>
          </w:p>
          <w:p w14:paraId="1DEB590A"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C) Agremiarse y reunirse en el local del centro educativo. Cada Consejo reglamentará el ejercicio de este derecho, con participación de los educandos.</w:t>
            </w:r>
          </w:p>
          <w:p w14:paraId="48A4B7A0" w14:textId="7225599A"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 xml:space="preserve"> D) Participar, emitiendo opinión y realizando propuestas a las autoridades de los centros educativos y de los Consejos de Educación, en aspectos educativos y de gestión del centro educativo. </w:t>
            </w:r>
          </w:p>
          <w:p w14:paraId="62D5B516" w14:textId="4F9600AC" w:rsidR="004A7E4F" w:rsidRPr="00A448C7" w:rsidRDefault="00A448C7" w:rsidP="004A7E4F">
            <w:pPr>
              <w:spacing w:before="100" w:beforeAutospacing="1" w:after="100" w:afterAutospacing="1" w:line="240" w:lineRule="auto"/>
              <w:jc w:val="both"/>
              <w:rPr>
                <w:rFonts w:ascii="Arial" w:eastAsia="Times New Roman" w:hAnsi="Arial" w:cs="Arial"/>
                <w:color w:val="000000"/>
                <w:sz w:val="24"/>
                <w:szCs w:val="24"/>
                <w:lang w:eastAsia="es-MX"/>
              </w:rPr>
            </w:pPr>
            <w:r w:rsidRPr="00A448C7">
              <w:rPr>
                <w:rFonts w:ascii="Arial" w:hAnsi="Arial" w:cs="Arial"/>
                <w:sz w:val="24"/>
                <w:szCs w:val="24"/>
              </w:rPr>
              <w:t>E) Emitir opinión sobre la enseñanza recibida. Los Consejos deberán reglamentar la forma en que los educandos podrán ejercer este derecho.</w:t>
            </w:r>
          </w:p>
        </w:tc>
      </w:tr>
      <w:tr w:rsidR="004A7E4F" w:rsidRPr="004A7E4F" w14:paraId="4CCFB437" w14:textId="77777777" w:rsidTr="00F5575B">
        <w:trPr>
          <w:trHeight w:val="459"/>
        </w:trPr>
        <w:tc>
          <w:tcPr>
            <w:tcW w:w="3970" w:type="dxa"/>
          </w:tcPr>
          <w:p w14:paraId="4832A7A8" w14:textId="74B9F869"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 xml:space="preserve">Artículo 84 </w:t>
            </w:r>
          </w:p>
        </w:tc>
        <w:tc>
          <w:tcPr>
            <w:tcW w:w="5917" w:type="dxa"/>
          </w:tcPr>
          <w:p w14:paraId="6C6A60B4"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(Creación).</w:t>
            </w:r>
          </w:p>
          <w:p w14:paraId="2330A269" w14:textId="77777777" w:rsidR="00A448C7" w:rsidRDefault="00A448C7" w:rsidP="004A7E4F">
            <w:pPr>
              <w:spacing w:before="100" w:beforeAutospacing="1" w:after="100" w:afterAutospacing="1" w:line="240" w:lineRule="auto"/>
              <w:jc w:val="both"/>
              <w:rPr>
                <w:rFonts w:ascii="Arial" w:hAnsi="Arial" w:cs="Arial"/>
                <w:sz w:val="24"/>
                <w:szCs w:val="24"/>
              </w:rPr>
            </w:pPr>
            <w:r>
              <w:rPr>
                <w:rFonts w:ascii="Arial" w:hAnsi="Arial" w:cs="Arial"/>
                <w:sz w:val="24"/>
                <w:szCs w:val="24"/>
              </w:rPr>
              <w:t>-</w:t>
            </w:r>
            <w:r w:rsidRPr="00A448C7">
              <w:rPr>
                <w:rFonts w:ascii="Arial" w:hAnsi="Arial" w:cs="Arial"/>
                <w:sz w:val="24"/>
                <w:szCs w:val="24"/>
              </w:rPr>
              <w:t xml:space="preserve">Créase el Instituto Universitario de Educación (IUDE) en el ámbito del Sistema Nacional de Educación Pública que desarrollará actividades de enseñanza, investigación y extensión. </w:t>
            </w:r>
          </w:p>
          <w:p w14:paraId="5A56BE4F" w14:textId="1BD353E3" w:rsidR="004A7E4F" w:rsidRPr="00A448C7" w:rsidRDefault="00A448C7"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A448C7">
              <w:rPr>
                <w:rFonts w:ascii="Arial" w:hAnsi="Arial" w:cs="Arial"/>
                <w:sz w:val="24"/>
                <w:szCs w:val="24"/>
              </w:rPr>
              <w:t>Formará maestros, maestros técnicos, educadores sociales y profesores, y otorgará otras titulaciones que la educación nacional requiera.</w:t>
            </w:r>
            <w:r>
              <w:rPr>
                <w:rFonts w:ascii="Arial" w:hAnsi="Arial" w:cs="Arial"/>
                <w:sz w:val="24"/>
                <w:szCs w:val="24"/>
              </w:rPr>
              <w:t xml:space="preserve">  </w:t>
            </w:r>
          </w:p>
        </w:tc>
      </w:tr>
      <w:tr w:rsidR="004A7E4F" w:rsidRPr="004A7E4F" w14:paraId="6CBFC758" w14:textId="77777777" w:rsidTr="00F5575B">
        <w:trPr>
          <w:trHeight w:val="459"/>
        </w:trPr>
        <w:tc>
          <w:tcPr>
            <w:tcW w:w="3970" w:type="dxa"/>
          </w:tcPr>
          <w:p w14:paraId="586EA2A0" w14:textId="6DE3CB57" w:rsidR="004A7E4F" w:rsidRPr="00086B68" w:rsidRDefault="004A7E4F" w:rsidP="004A7E4F">
            <w:pPr>
              <w:spacing w:before="100" w:beforeAutospacing="1" w:after="100" w:afterAutospacing="1" w:line="240" w:lineRule="auto"/>
              <w:rPr>
                <w:rFonts w:ascii="Arial" w:eastAsia="Times New Roman" w:hAnsi="Arial" w:cs="Arial"/>
                <w:b/>
                <w:bCs/>
                <w:color w:val="000000"/>
                <w:sz w:val="24"/>
                <w:szCs w:val="24"/>
                <w:lang w:eastAsia="es-MX"/>
              </w:rPr>
            </w:pPr>
            <w:r w:rsidRPr="00086B68">
              <w:rPr>
                <w:rFonts w:ascii="Arial" w:eastAsia="Times New Roman" w:hAnsi="Arial" w:cs="Arial"/>
                <w:b/>
                <w:bCs/>
                <w:color w:val="000000"/>
                <w:sz w:val="24"/>
                <w:szCs w:val="24"/>
                <w:lang w:eastAsia="es-MX"/>
              </w:rPr>
              <w:t>Artículo 90</w:t>
            </w:r>
          </w:p>
        </w:tc>
        <w:tc>
          <w:tcPr>
            <w:tcW w:w="5917" w:type="dxa"/>
          </w:tcPr>
          <w:p w14:paraId="14C947B4" w14:textId="77777777" w:rsidR="00A448C7" w:rsidRDefault="00A448C7" w:rsidP="004A7E4F">
            <w:pPr>
              <w:spacing w:before="100" w:beforeAutospacing="1" w:after="100" w:afterAutospacing="1" w:line="240" w:lineRule="auto"/>
              <w:jc w:val="both"/>
              <w:rPr>
                <w:rFonts w:ascii="Arial" w:hAnsi="Arial" w:cs="Arial"/>
                <w:sz w:val="24"/>
                <w:szCs w:val="24"/>
              </w:rPr>
            </w:pPr>
            <w:r w:rsidRPr="00A448C7">
              <w:rPr>
                <w:rFonts w:ascii="Arial" w:hAnsi="Arial" w:cs="Arial"/>
                <w:sz w:val="24"/>
                <w:szCs w:val="24"/>
              </w:rPr>
              <w:t>(Creación de las Comisiones Departamentales de Educación).</w:t>
            </w:r>
          </w:p>
          <w:p w14:paraId="2761C498" w14:textId="08D0929F" w:rsidR="004A7E4F" w:rsidRPr="00A448C7" w:rsidRDefault="00A448C7" w:rsidP="004A7E4F">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w:t>
            </w:r>
            <w:r w:rsidRPr="00A448C7">
              <w:rPr>
                <w:rFonts w:ascii="Arial" w:hAnsi="Arial" w:cs="Arial"/>
                <w:sz w:val="24"/>
                <w:szCs w:val="24"/>
              </w:rPr>
              <w:t xml:space="preserve">Créanse por cada departamento de la República una Comisión Coordinadora Departamental de la Educación integrada por los siguientes representantes: uno por cada Consejo de Educación de la Administración Nacional de Educación Pública, </w:t>
            </w:r>
            <w:r w:rsidRPr="00A448C7">
              <w:rPr>
                <w:rFonts w:ascii="Arial" w:hAnsi="Arial" w:cs="Arial"/>
                <w:sz w:val="24"/>
                <w:szCs w:val="24"/>
              </w:rPr>
              <w:lastRenderedPageBreak/>
              <w:t>del Instituto Universitario de Educación, del Instituto Terciario Superior, del Consejo Nacional de Educación No Formal, del Consejo Coordinador de Educación en la Primera Infancia y de la Universidad de la República.</w:t>
            </w:r>
          </w:p>
        </w:tc>
      </w:tr>
    </w:tbl>
    <w:p w14:paraId="64A1B4D4" w14:textId="12B4C0FC" w:rsidR="004A7E4F" w:rsidRPr="004A7E4F" w:rsidRDefault="004A7E4F" w:rsidP="004A7E4F">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1A2CE0D4" w14:textId="77777777" w:rsidR="004A7E4F" w:rsidRPr="004A7E4F" w:rsidRDefault="004A7E4F" w:rsidP="004A7E4F">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4A7E4F">
        <w:rPr>
          <w:rFonts w:ascii="Verdana" w:eastAsia="Times New Roman" w:hAnsi="Verdana" w:cs="Times New Roman"/>
          <w:color w:val="000000"/>
          <w:sz w:val="24"/>
          <w:szCs w:val="24"/>
          <w:lang w:eastAsia="es-MX"/>
        </w:rPr>
        <w:t> </w:t>
      </w:r>
    </w:p>
    <w:p w14:paraId="31CEE640" w14:textId="46B9F45D" w:rsidR="004A7E4F" w:rsidRPr="00CF3082" w:rsidRDefault="004A7E4F" w:rsidP="00CF3082">
      <w:pPr>
        <w:jc w:val="center"/>
        <w:rPr>
          <w:rFonts w:ascii="Arial" w:hAnsi="Arial" w:cs="Arial"/>
          <w:sz w:val="24"/>
          <w:szCs w:val="24"/>
        </w:rPr>
      </w:pPr>
      <w:r>
        <w:rPr>
          <w:rFonts w:ascii="Arial" w:hAnsi="Arial" w:cs="Arial"/>
          <w:sz w:val="24"/>
          <w:szCs w:val="24"/>
        </w:rPr>
        <w:t xml:space="preserve"> </w:t>
      </w:r>
    </w:p>
    <w:p w14:paraId="0E2FB2E2" w14:textId="77777777" w:rsidR="00CF3082" w:rsidRDefault="00CF3082" w:rsidP="00CF3082">
      <w:pPr>
        <w:rPr>
          <w:rFonts w:ascii="Arial" w:hAnsi="Arial" w:cs="Arial"/>
          <w:sz w:val="24"/>
          <w:szCs w:val="20"/>
        </w:rPr>
      </w:pPr>
      <w:r>
        <w:rPr>
          <w:rFonts w:ascii="Arial" w:hAnsi="Arial" w:cs="Arial"/>
          <w:sz w:val="24"/>
          <w:szCs w:val="20"/>
        </w:rPr>
        <w:t xml:space="preserve">  </w:t>
      </w:r>
    </w:p>
    <w:p w14:paraId="0F30AEC2" w14:textId="77777777" w:rsidR="00F5575B" w:rsidRDefault="00F5575B" w:rsidP="00CF3082">
      <w:pPr>
        <w:rPr>
          <w:rFonts w:ascii="Arial" w:hAnsi="Arial" w:cs="Arial"/>
          <w:sz w:val="24"/>
          <w:szCs w:val="20"/>
        </w:rPr>
      </w:pPr>
    </w:p>
    <w:p w14:paraId="5A64C72B" w14:textId="77777777" w:rsidR="00F5575B" w:rsidRDefault="00F5575B" w:rsidP="00CF3082">
      <w:pPr>
        <w:rPr>
          <w:rFonts w:ascii="Arial" w:hAnsi="Arial" w:cs="Arial"/>
          <w:sz w:val="24"/>
          <w:szCs w:val="20"/>
        </w:rPr>
      </w:pPr>
    </w:p>
    <w:p w14:paraId="281FD51A" w14:textId="77777777" w:rsidR="00F5575B" w:rsidRDefault="00F5575B" w:rsidP="00CF3082">
      <w:pPr>
        <w:rPr>
          <w:rFonts w:ascii="Arial" w:hAnsi="Arial" w:cs="Arial"/>
          <w:sz w:val="24"/>
          <w:szCs w:val="20"/>
        </w:rPr>
      </w:pPr>
    </w:p>
    <w:p w14:paraId="53DE3AB5" w14:textId="77777777" w:rsidR="00F5575B" w:rsidRDefault="00F5575B" w:rsidP="00CF3082">
      <w:pPr>
        <w:rPr>
          <w:rFonts w:ascii="Arial" w:hAnsi="Arial" w:cs="Arial"/>
          <w:sz w:val="24"/>
          <w:szCs w:val="20"/>
        </w:rPr>
      </w:pPr>
    </w:p>
    <w:p w14:paraId="1787FC6B" w14:textId="77777777" w:rsidR="00F5575B" w:rsidRDefault="00F5575B" w:rsidP="00CF3082">
      <w:pPr>
        <w:rPr>
          <w:rFonts w:ascii="Arial" w:hAnsi="Arial" w:cs="Arial"/>
          <w:sz w:val="24"/>
          <w:szCs w:val="20"/>
        </w:rPr>
      </w:pPr>
    </w:p>
    <w:p w14:paraId="1F903E79" w14:textId="77777777" w:rsidR="00F5575B" w:rsidRDefault="00F5575B" w:rsidP="00CF3082">
      <w:pPr>
        <w:rPr>
          <w:rFonts w:ascii="Arial" w:hAnsi="Arial" w:cs="Arial"/>
          <w:sz w:val="24"/>
          <w:szCs w:val="20"/>
        </w:rPr>
      </w:pPr>
    </w:p>
    <w:p w14:paraId="15D22B00" w14:textId="77777777" w:rsidR="00F5575B" w:rsidRDefault="00F5575B" w:rsidP="00CF3082">
      <w:pPr>
        <w:rPr>
          <w:rFonts w:ascii="Arial" w:hAnsi="Arial" w:cs="Arial"/>
          <w:sz w:val="24"/>
          <w:szCs w:val="20"/>
        </w:rPr>
      </w:pPr>
    </w:p>
    <w:p w14:paraId="34CE4470" w14:textId="77777777" w:rsidR="00F5575B" w:rsidRDefault="00F5575B" w:rsidP="00CF3082">
      <w:pPr>
        <w:rPr>
          <w:rFonts w:ascii="Arial" w:hAnsi="Arial" w:cs="Arial"/>
          <w:sz w:val="24"/>
          <w:szCs w:val="20"/>
        </w:rPr>
      </w:pPr>
    </w:p>
    <w:p w14:paraId="53D09975" w14:textId="77777777" w:rsidR="00F5575B" w:rsidRDefault="00F5575B" w:rsidP="00CF3082">
      <w:pPr>
        <w:rPr>
          <w:rFonts w:ascii="Arial" w:hAnsi="Arial" w:cs="Arial"/>
          <w:sz w:val="24"/>
          <w:szCs w:val="20"/>
        </w:rPr>
      </w:pPr>
    </w:p>
    <w:p w14:paraId="6FC5AD1E" w14:textId="77777777" w:rsidR="00F5575B" w:rsidRDefault="00F5575B" w:rsidP="00CF3082">
      <w:pPr>
        <w:rPr>
          <w:rFonts w:ascii="Arial" w:hAnsi="Arial" w:cs="Arial"/>
          <w:sz w:val="24"/>
          <w:szCs w:val="20"/>
        </w:rPr>
      </w:pPr>
    </w:p>
    <w:p w14:paraId="4FC368BA" w14:textId="77777777" w:rsidR="00F5575B" w:rsidRDefault="00F5575B" w:rsidP="00CF3082">
      <w:pPr>
        <w:rPr>
          <w:rFonts w:ascii="Arial" w:hAnsi="Arial" w:cs="Arial"/>
          <w:sz w:val="24"/>
          <w:szCs w:val="20"/>
        </w:rPr>
      </w:pPr>
    </w:p>
    <w:p w14:paraId="7F6A5822" w14:textId="77777777" w:rsidR="00F5575B" w:rsidRDefault="00F5575B" w:rsidP="00CF3082">
      <w:pPr>
        <w:rPr>
          <w:rFonts w:ascii="Arial" w:hAnsi="Arial" w:cs="Arial"/>
          <w:sz w:val="24"/>
          <w:szCs w:val="20"/>
        </w:rPr>
      </w:pPr>
    </w:p>
    <w:p w14:paraId="560985EA" w14:textId="6795B13E" w:rsidR="00F5575B" w:rsidRDefault="00F5575B" w:rsidP="00CF3082">
      <w:pPr>
        <w:rPr>
          <w:rFonts w:ascii="Arial" w:hAnsi="Arial" w:cs="Arial"/>
          <w:sz w:val="24"/>
          <w:szCs w:val="20"/>
        </w:rPr>
      </w:pPr>
    </w:p>
    <w:p w14:paraId="74BD8E95" w14:textId="2713DC06" w:rsidR="00086B68" w:rsidRDefault="00086B68" w:rsidP="00CF3082">
      <w:pPr>
        <w:rPr>
          <w:rFonts w:ascii="Arial" w:hAnsi="Arial" w:cs="Arial"/>
          <w:sz w:val="24"/>
          <w:szCs w:val="20"/>
        </w:rPr>
      </w:pPr>
    </w:p>
    <w:p w14:paraId="3FEC8941" w14:textId="705A497E" w:rsidR="00086B68" w:rsidRDefault="00086B68" w:rsidP="00CF3082">
      <w:pPr>
        <w:rPr>
          <w:rFonts w:ascii="Arial" w:hAnsi="Arial" w:cs="Arial"/>
          <w:sz w:val="24"/>
          <w:szCs w:val="20"/>
        </w:rPr>
      </w:pPr>
    </w:p>
    <w:p w14:paraId="52C26088" w14:textId="05FE21B1" w:rsidR="00086B68" w:rsidRDefault="00086B68" w:rsidP="00CF3082">
      <w:pPr>
        <w:rPr>
          <w:rFonts w:ascii="Arial" w:hAnsi="Arial" w:cs="Arial"/>
          <w:sz w:val="24"/>
          <w:szCs w:val="20"/>
        </w:rPr>
      </w:pPr>
    </w:p>
    <w:p w14:paraId="015F4671" w14:textId="3F1E06F0" w:rsidR="00086B68" w:rsidRDefault="00086B68" w:rsidP="00CF3082">
      <w:pPr>
        <w:rPr>
          <w:rFonts w:ascii="Arial" w:hAnsi="Arial" w:cs="Arial"/>
          <w:sz w:val="24"/>
          <w:szCs w:val="20"/>
        </w:rPr>
      </w:pPr>
    </w:p>
    <w:p w14:paraId="7DFCED44" w14:textId="6B274B54" w:rsidR="00086B68" w:rsidRDefault="00086B68" w:rsidP="00CF3082">
      <w:pPr>
        <w:rPr>
          <w:rFonts w:ascii="Arial" w:hAnsi="Arial" w:cs="Arial"/>
          <w:sz w:val="24"/>
          <w:szCs w:val="20"/>
        </w:rPr>
      </w:pPr>
    </w:p>
    <w:p w14:paraId="5D81B8A5" w14:textId="77777777" w:rsidR="00086B68" w:rsidRDefault="00086B68" w:rsidP="00CF3082">
      <w:pPr>
        <w:rPr>
          <w:rFonts w:ascii="Arial" w:hAnsi="Arial" w:cs="Arial"/>
          <w:sz w:val="24"/>
          <w:szCs w:val="20"/>
        </w:rPr>
      </w:pPr>
    </w:p>
    <w:p w14:paraId="01F2184B" w14:textId="77777777" w:rsidR="00F5575B" w:rsidRDefault="00F5575B" w:rsidP="00CF3082">
      <w:pPr>
        <w:rPr>
          <w:rFonts w:ascii="Arial" w:hAnsi="Arial" w:cs="Arial"/>
          <w:sz w:val="24"/>
          <w:szCs w:val="20"/>
        </w:rPr>
      </w:pPr>
    </w:p>
    <w:p w14:paraId="28311673" w14:textId="7ED6B6F2" w:rsidR="00F5575B" w:rsidRDefault="00086B68" w:rsidP="00CF3082">
      <w:pPr>
        <w:rPr>
          <w:rFonts w:ascii="Arial" w:hAnsi="Arial" w:cs="Arial"/>
          <w:b/>
          <w:bCs/>
          <w:sz w:val="28"/>
        </w:rPr>
      </w:pPr>
      <w:r>
        <w:rPr>
          <w:rFonts w:ascii="Arial" w:hAnsi="Arial" w:cs="Arial"/>
          <w:b/>
          <w:bCs/>
          <w:sz w:val="28"/>
        </w:rPr>
        <w:lastRenderedPageBreak/>
        <w:t xml:space="preserve">RESPONDE LAS PREGUNTAS DE LA PÁGINA 20.  </w:t>
      </w:r>
    </w:p>
    <w:tbl>
      <w:tblPr>
        <w:tblStyle w:val="Tablaconcuadrcula"/>
        <w:tblW w:w="9924" w:type="dxa"/>
        <w:tblInd w:w="-431" w:type="dxa"/>
        <w:tblLook w:val="04A0" w:firstRow="1" w:lastRow="0" w:firstColumn="1" w:lastColumn="0" w:noHBand="0" w:noVBand="1"/>
      </w:tblPr>
      <w:tblGrid>
        <w:gridCol w:w="4254"/>
        <w:gridCol w:w="5670"/>
      </w:tblGrid>
      <w:tr w:rsidR="00F5575B" w14:paraId="3072B2F7" w14:textId="77777777" w:rsidTr="000611F5">
        <w:tc>
          <w:tcPr>
            <w:tcW w:w="4254" w:type="dxa"/>
          </w:tcPr>
          <w:p w14:paraId="2C977442" w14:textId="5B45B701" w:rsidR="00F5575B" w:rsidRPr="00F5575B" w:rsidRDefault="00F5575B" w:rsidP="00F5575B">
            <w:pPr>
              <w:jc w:val="center"/>
              <w:rPr>
                <w:rFonts w:ascii="Arial" w:hAnsi="Arial" w:cs="Arial"/>
                <w:b/>
                <w:bCs/>
                <w:sz w:val="24"/>
                <w:szCs w:val="20"/>
              </w:rPr>
            </w:pPr>
            <w:r w:rsidRPr="00F5575B">
              <w:rPr>
                <w:rFonts w:ascii="Arial" w:hAnsi="Arial" w:cs="Arial"/>
                <w:b/>
                <w:bCs/>
                <w:sz w:val="24"/>
                <w:szCs w:val="20"/>
              </w:rPr>
              <w:t>Preguntas</w:t>
            </w:r>
          </w:p>
        </w:tc>
        <w:tc>
          <w:tcPr>
            <w:tcW w:w="5670" w:type="dxa"/>
          </w:tcPr>
          <w:p w14:paraId="4953D72D" w14:textId="243D066B" w:rsidR="00F5575B" w:rsidRPr="00F5575B" w:rsidRDefault="00F5575B" w:rsidP="00F5575B">
            <w:pPr>
              <w:jc w:val="center"/>
              <w:rPr>
                <w:rFonts w:ascii="Arial" w:hAnsi="Arial" w:cs="Arial"/>
                <w:b/>
                <w:bCs/>
                <w:sz w:val="24"/>
                <w:szCs w:val="20"/>
              </w:rPr>
            </w:pPr>
            <w:r w:rsidRPr="00F5575B">
              <w:rPr>
                <w:rFonts w:ascii="Arial" w:hAnsi="Arial" w:cs="Arial"/>
                <w:b/>
                <w:bCs/>
                <w:sz w:val="24"/>
                <w:szCs w:val="20"/>
              </w:rPr>
              <w:t>Argumenta tus respuestas</w:t>
            </w:r>
          </w:p>
        </w:tc>
      </w:tr>
      <w:tr w:rsidR="00F5575B" w14:paraId="4B134AEE" w14:textId="77777777" w:rsidTr="000611F5">
        <w:tc>
          <w:tcPr>
            <w:tcW w:w="4254" w:type="dxa"/>
          </w:tcPr>
          <w:p w14:paraId="3B486A7F" w14:textId="39A0E7E2"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t>¿Cuáles son las leyes secundarias emanadas de la reforma al artículo 3° constitucional?</w:t>
            </w:r>
          </w:p>
        </w:tc>
        <w:tc>
          <w:tcPr>
            <w:tcW w:w="5670" w:type="dxa"/>
          </w:tcPr>
          <w:p w14:paraId="5A405779" w14:textId="5FBB12AF" w:rsidR="00AF2F9E" w:rsidRDefault="00AF2F9E" w:rsidP="00AF2F9E">
            <w:pPr>
              <w:rPr>
                <w:rFonts w:ascii="Arial" w:hAnsi="Arial" w:cs="Arial"/>
                <w:sz w:val="24"/>
                <w:szCs w:val="20"/>
              </w:rPr>
            </w:pPr>
            <w:r>
              <w:rPr>
                <w:rFonts w:ascii="Arial" w:hAnsi="Arial" w:cs="Arial"/>
                <w:sz w:val="24"/>
                <w:szCs w:val="20"/>
              </w:rPr>
              <w:t>-</w:t>
            </w:r>
            <w:r w:rsidRPr="00AF2F9E">
              <w:rPr>
                <w:rFonts w:ascii="Arial" w:hAnsi="Arial" w:cs="Arial"/>
                <w:sz w:val="24"/>
                <w:szCs w:val="20"/>
              </w:rPr>
              <w:t>Ley General de Educación</w:t>
            </w:r>
            <w:r>
              <w:rPr>
                <w:rFonts w:ascii="Arial" w:hAnsi="Arial" w:cs="Arial"/>
                <w:sz w:val="24"/>
                <w:szCs w:val="20"/>
              </w:rPr>
              <w:t xml:space="preserve">. </w:t>
            </w:r>
          </w:p>
          <w:p w14:paraId="7A551CB9" w14:textId="7A377292" w:rsidR="00AF2F9E" w:rsidRPr="00AF2F9E" w:rsidRDefault="00AF2F9E" w:rsidP="00AF2F9E">
            <w:pPr>
              <w:rPr>
                <w:rFonts w:ascii="Arial" w:hAnsi="Arial" w:cs="Arial"/>
                <w:sz w:val="24"/>
                <w:szCs w:val="20"/>
              </w:rPr>
            </w:pPr>
            <w:r>
              <w:rPr>
                <w:rFonts w:ascii="Arial" w:hAnsi="Arial" w:cs="Arial"/>
                <w:sz w:val="24"/>
                <w:szCs w:val="20"/>
              </w:rPr>
              <w:t>-</w:t>
            </w:r>
            <w:r w:rsidRPr="00AF2F9E">
              <w:rPr>
                <w:rFonts w:ascii="Arial" w:hAnsi="Arial" w:cs="Arial"/>
                <w:sz w:val="24"/>
                <w:szCs w:val="20"/>
              </w:rPr>
              <w:t>Ley General del sistema para la carrera de los maestros y las maestras y los maestros</w:t>
            </w:r>
            <w:r>
              <w:rPr>
                <w:rFonts w:ascii="Arial" w:hAnsi="Arial" w:cs="Arial"/>
                <w:sz w:val="24"/>
                <w:szCs w:val="20"/>
              </w:rPr>
              <w:t xml:space="preserve">. </w:t>
            </w:r>
          </w:p>
          <w:p w14:paraId="642A6FE3" w14:textId="539C0B39" w:rsidR="00F5575B" w:rsidRPr="00F5575B" w:rsidRDefault="00AF2F9E" w:rsidP="00AF2F9E">
            <w:pPr>
              <w:rPr>
                <w:rFonts w:ascii="Arial" w:hAnsi="Arial" w:cs="Arial"/>
                <w:sz w:val="24"/>
                <w:szCs w:val="20"/>
              </w:rPr>
            </w:pPr>
            <w:r>
              <w:rPr>
                <w:rFonts w:ascii="Arial" w:hAnsi="Arial" w:cs="Arial"/>
                <w:sz w:val="24"/>
                <w:szCs w:val="20"/>
              </w:rPr>
              <w:t>-</w:t>
            </w:r>
            <w:r w:rsidRPr="00AF2F9E">
              <w:rPr>
                <w:rFonts w:ascii="Arial" w:hAnsi="Arial" w:cs="Arial"/>
                <w:sz w:val="24"/>
                <w:szCs w:val="20"/>
              </w:rPr>
              <w:t>La Ley reglamentaria en materia de la mejora continua de la Educación.</w:t>
            </w:r>
          </w:p>
        </w:tc>
      </w:tr>
      <w:tr w:rsidR="00F5575B" w14:paraId="7F4F4777" w14:textId="77777777" w:rsidTr="000611F5">
        <w:tc>
          <w:tcPr>
            <w:tcW w:w="4254" w:type="dxa"/>
          </w:tcPr>
          <w:p w14:paraId="3E2E62C7" w14:textId="07266103"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t xml:space="preserve">¿En qué consiste la rectoría del estado en la educación? </w:t>
            </w:r>
          </w:p>
        </w:tc>
        <w:tc>
          <w:tcPr>
            <w:tcW w:w="5670" w:type="dxa"/>
          </w:tcPr>
          <w:p w14:paraId="1FAC11E3" w14:textId="77777777" w:rsidR="0000172C" w:rsidRPr="0000172C" w:rsidRDefault="00F02438" w:rsidP="0000172C">
            <w:pPr>
              <w:jc w:val="both"/>
              <w:rPr>
                <w:rFonts w:ascii="Arial" w:hAnsi="Arial" w:cs="Arial"/>
                <w:color w:val="000000" w:themeColor="text1"/>
                <w:sz w:val="24"/>
                <w:szCs w:val="24"/>
              </w:rPr>
            </w:pPr>
            <w:r w:rsidRPr="0000172C">
              <w:rPr>
                <w:rFonts w:ascii="Arial" w:hAnsi="Arial" w:cs="Arial"/>
                <w:color w:val="000000" w:themeColor="text1"/>
                <w:sz w:val="24"/>
                <w:szCs w:val="24"/>
              </w:rPr>
              <w:t>En referencia a la educación, en México, el Artículo 3° constitucional es muy claro en cuanto a la rectoría del Estado como órgano educativo y, sobre todo, como gestor de la educación en los niveles básico, medio básico y medio superior</w:t>
            </w:r>
            <w:r w:rsidR="000611F5" w:rsidRPr="0000172C">
              <w:rPr>
                <w:rFonts w:ascii="Arial" w:hAnsi="Arial" w:cs="Arial"/>
                <w:color w:val="000000" w:themeColor="text1"/>
                <w:sz w:val="24"/>
                <w:szCs w:val="24"/>
              </w:rPr>
              <w:t>, excepto para las preparatorias dependientes de las instituciones autónomas.</w:t>
            </w:r>
          </w:p>
          <w:p w14:paraId="1624809C" w14:textId="6EF1895C" w:rsidR="0000172C" w:rsidRPr="0000172C" w:rsidRDefault="0000172C" w:rsidP="0000172C">
            <w:pPr>
              <w:shd w:val="clear" w:color="auto" w:fill="FFFFFF"/>
              <w:spacing w:after="101" w:line="240" w:lineRule="auto"/>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Artículo 7. </w:t>
            </w:r>
            <w:r w:rsidRPr="0000172C">
              <w:rPr>
                <w:rFonts w:ascii="Arial" w:eastAsia="Times New Roman" w:hAnsi="Arial" w:cs="Arial"/>
                <w:color w:val="000000" w:themeColor="text1"/>
                <w:sz w:val="24"/>
                <w:szCs w:val="24"/>
                <w:lang w:eastAsia="es-MX"/>
              </w:rPr>
              <w:t>Corresponde al Estado la rectoría de la educación; la impartida por éste, además de obligatoria, será:</w:t>
            </w:r>
            <w:r w:rsidR="00AF2F9E">
              <w:rPr>
                <w:rFonts w:ascii="Arial" w:eastAsia="Times New Roman" w:hAnsi="Arial" w:cs="Arial"/>
                <w:color w:val="000000" w:themeColor="text1"/>
                <w:sz w:val="24"/>
                <w:szCs w:val="24"/>
                <w:lang w:eastAsia="es-MX"/>
              </w:rPr>
              <w:t xml:space="preserve"> </w:t>
            </w:r>
          </w:p>
          <w:p w14:paraId="1166A935" w14:textId="4131B8D8" w:rsidR="0000172C" w:rsidRPr="0000172C" w:rsidRDefault="0000172C" w:rsidP="0000172C">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Universal, al ser un derecho humano que corresponde a todas las personas por igual, por lo que:</w:t>
            </w:r>
          </w:p>
          <w:p w14:paraId="2A760323" w14:textId="2B8D0F56" w:rsidR="0000172C" w:rsidRPr="0000172C" w:rsidRDefault="0000172C" w:rsidP="0000172C">
            <w:pPr>
              <w:shd w:val="clear" w:color="auto" w:fill="FFFFFF"/>
              <w:spacing w:after="101"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a)</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Extenderá sus beneficios sin discriminación alguna, de conformidad con lo dispuesto en el artículo 1o. de la Constitución Política de los Estados Unidos Mexicanos, y</w:t>
            </w:r>
          </w:p>
          <w:p w14:paraId="0C6327FD" w14:textId="5D921A0D" w:rsidR="0000172C" w:rsidRPr="0000172C" w:rsidRDefault="0000172C" w:rsidP="0000172C">
            <w:pPr>
              <w:shd w:val="clear" w:color="auto" w:fill="FFFFFF"/>
              <w:spacing w:after="101"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b)</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Tendrá especial énfasis en el estudio de la realidad y las culturas nacionales;</w:t>
            </w:r>
          </w:p>
          <w:p w14:paraId="5301D952" w14:textId="48FE4D53" w:rsidR="0000172C" w:rsidRPr="0000172C" w:rsidRDefault="0000172C" w:rsidP="0000172C">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Inclusiva, eliminando toda forma de discriminación y exclusión, así como las demás condiciones estructurales que se convierten en barreras al aprendizaje y la participación, por lo que:</w:t>
            </w:r>
          </w:p>
          <w:p w14:paraId="08FAF26A" w14:textId="5EE93281" w:rsidR="0000172C" w:rsidRPr="0000172C" w:rsidRDefault="0000172C" w:rsidP="0000172C">
            <w:pPr>
              <w:shd w:val="clear" w:color="auto" w:fill="FFFFFF"/>
              <w:spacing w:after="101"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a)</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Atenderá las capacidades, circunstancias, necesidades, estilos y ritmos de aprendizaje de los educandos;</w:t>
            </w:r>
          </w:p>
          <w:p w14:paraId="1E3274E6" w14:textId="33437866" w:rsidR="0000172C" w:rsidRPr="0000172C" w:rsidRDefault="0000172C" w:rsidP="0000172C">
            <w:pPr>
              <w:shd w:val="clear" w:color="auto" w:fill="FFFFFF"/>
              <w:spacing w:after="101"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b)</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10BB4B5D" w14:textId="2554648B" w:rsidR="0000172C" w:rsidRPr="0000172C" w:rsidRDefault="0000172C" w:rsidP="0000172C">
            <w:pPr>
              <w:shd w:val="clear" w:color="auto" w:fill="FFFFFF"/>
              <w:spacing w:after="101"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c)</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Proveerá de los recursos técnicos-pedagógicos y materiales necesarios para los servicios educativos</w:t>
            </w:r>
            <w:r w:rsidR="00AF2F9E">
              <w:rPr>
                <w:rFonts w:ascii="Arial" w:eastAsia="Times New Roman" w:hAnsi="Arial" w:cs="Arial"/>
                <w:color w:val="000000" w:themeColor="text1"/>
                <w:sz w:val="24"/>
                <w:szCs w:val="24"/>
                <w:lang w:eastAsia="es-MX"/>
              </w:rPr>
              <w:t xml:space="preserve">. </w:t>
            </w:r>
          </w:p>
          <w:p w14:paraId="7C46DDE9" w14:textId="733F1CE2" w:rsidR="0000172C" w:rsidRPr="0000172C" w:rsidRDefault="0000172C" w:rsidP="0000172C">
            <w:pPr>
              <w:shd w:val="clear" w:color="auto" w:fill="FFFFFF"/>
              <w:spacing w:after="101"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lastRenderedPageBreak/>
              <w:t>d)</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6190ACD2" w14:textId="6729D138" w:rsidR="0000172C" w:rsidRPr="0000172C" w:rsidRDefault="0000172C" w:rsidP="0000172C">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III.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Pública, al ser impartida y administrada por el Estado, por lo que:</w:t>
            </w:r>
          </w:p>
          <w:p w14:paraId="0642D327" w14:textId="4A4C32E6" w:rsidR="0000172C" w:rsidRPr="0000172C" w:rsidRDefault="0000172C" w:rsidP="0000172C">
            <w:pPr>
              <w:shd w:val="clear" w:color="auto" w:fill="FFFFFF"/>
              <w:spacing w:after="84"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a)</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Asegurará que el proceso educativo responda al interés social y a las finalidades de orden público para el beneficio de la Nación, y</w:t>
            </w:r>
          </w:p>
          <w:p w14:paraId="4CAB30FF" w14:textId="7FAD5F07" w:rsidR="0000172C" w:rsidRPr="0000172C" w:rsidRDefault="0000172C" w:rsidP="0000172C">
            <w:pPr>
              <w:shd w:val="clear" w:color="auto" w:fill="FFFFFF"/>
              <w:spacing w:after="84"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b)</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Vigilará que, la educación impartida por particulares cumpla con las normas de orden público que rigen al proceso educativo y al Sistema Educativo Nacional que se determinen en esta Ley y demás disposiciones aplicables;</w:t>
            </w:r>
          </w:p>
          <w:p w14:paraId="5E837875" w14:textId="6AD81067" w:rsidR="0000172C" w:rsidRPr="0000172C" w:rsidRDefault="0000172C" w:rsidP="0000172C">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IV.</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Gratuita, al ser un servicio público garantizado por el Estado, por lo que:</w:t>
            </w:r>
          </w:p>
          <w:p w14:paraId="74B107D4" w14:textId="39237F90" w:rsidR="0000172C" w:rsidRPr="0000172C" w:rsidRDefault="0000172C" w:rsidP="0000172C">
            <w:pPr>
              <w:shd w:val="clear" w:color="auto" w:fill="FFFFFF"/>
              <w:spacing w:after="84"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a)</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Se prohíbe el pago de cualquier contraprestación que impida o condicione la prestación de este servicio en la educación que imparta el Estado;</w:t>
            </w:r>
          </w:p>
          <w:p w14:paraId="46863C5D" w14:textId="21E18012" w:rsidR="0000172C" w:rsidRPr="0000172C" w:rsidRDefault="0000172C" w:rsidP="0000172C">
            <w:pPr>
              <w:shd w:val="clear" w:color="auto" w:fill="FFFFFF"/>
              <w:spacing w:after="84"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b)</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No se podrá condicionar la inscripción, el acceso a los planteles, la aplicación de evaluaciones o exámenes, la entrega de documentación a los educandos al pago de contraprestación alguna, ni afectar en cualquier sentido la igualdad en el trato a los educandos, y</w:t>
            </w:r>
          </w:p>
          <w:p w14:paraId="26C68870" w14:textId="62FAF453" w:rsidR="0000172C" w:rsidRPr="0000172C" w:rsidRDefault="0000172C" w:rsidP="0000172C">
            <w:pPr>
              <w:shd w:val="clear" w:color="auto" w:fill="FFFFFF"/>
              <w:spacing w:after="84" w:line="240" w:lineRule="auto"/>
              <w:ind w:hanging="432"/>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c)</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 y</w:t>
            </w:r>
          </w:p>
          <w:p w14:paraId="296D038F" w14:textId="40291B22" w:rsidR="0000172C" w:rsidRPr="0000172C" w:rsidRDefault="0000172C" w:rsidP="0000172C">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V.</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Laica, al mantenerse por completo ajena a cualquier doctrina religiosa.</w:t>
            </w:r>
          </w:p>
          <w:p w14:paraId="14904FBA" w14:textId="5231AE2B" w:rsidR="00F5575B" w:rsidRPr="0000172C" w:rsidRDefault="0000172C" w:rsidP="0000172C">
            <w:pPr>
              <w:shd w:val="clear" w:color="auto" w:fill="FFFFFF"/>
              <w:spacing w:after="84"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 xml:space="preserve">La educación impartida por los particulares con autorización o con reconocimiento de validez oficial de estudios, se sujetará a lo previsto en la fracción VI del artículo 3o. de la Constitución Política de los </w:t>
            </w:r>
            <w:r w:rsidRPr="0000172C">
              <w:rPr>
                <w:rFonts w:ascii="Arial" w:eastAsia="Times New Roman" w:hAnsi="Arial" w:cs="Arial"/>
                <w:color w:val="000000" w:themeColor="text1"/>
                <w:sz w:val="24"/>
                <w:szCs w:val="24"/>
                <w:lang w:eastAsia="es-MX"/>
              </w:rPr>
              <w:lastRenderedPageBreak/>
              <w:t>Estados Unidos Mexicanos y al Título Décimo Primero de esta Ley</w:t>
            </w:r>
            <w:r>
              <w:rPr>
                <w:rFonts w:ascii="Arial" w:eastAsia="Times New Roman" w:hAnsi="Arial" w:cs="Arial"/>
                <w:color w:val="000000" w:themeColor="text1"/>
                <w:sz w:val="24"/>
                <w:szCs w:val="24"/>
                <w:lang w:eastAsia="es-MX"/>
              </w:rPr>
              <w:t xml:space="preserve">. </w:t>
            </w:r>
          </w:p>
        </w:tc>
      </w:tr>
      <w:tr w:rsidR="00F5575B" w14:paraId="4C03CD8F" w14:textId="77777777" w:rsidTr="000611F5">
        <w:tc>
          <w:tcPr>
            <w:tcW w:w="4254" w:type="dxa"/>
          </w:tcPr>
          <w:p w14:paraId="1F75A994" w14:textId="1B13B26B"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lastRenderedPageBreak/>
              <w:t xml:space="preserve">¿Qué entiendes por equidad educativa? </w:t>
            </w:r>
            <w:r w:rsidR="007974D3">
              <w:rPr>
                <w:rFonts w:ascii="Arial" w:hAnsi="Arial" w:cs="Arial"/>
                <w:b/>
                <w:bCs/>
                <w:sz w:val="24"/>
                <w:szCs w:val="20"/>
              </w:rPr>
              <w:t xml:space="preserve"> </w:t>
            </w:r>
          </w:p>
        </w:tc>
        <w:tc>
          <w:tcPr>
            <w:tcW w:w="5670" w:type="dxa"/>
          </w:tcPr>
          <w:p w14:paraId="64478D33" w14:textId="051AF76C" w:rsidR="0098394E" w:rsidRDefault="0098394E" w:rsidP="000611F5">
            <w:pPr>
              <w:jc w:val="both"/>
              <w:rPr>
                <w:rFonts w:ascii="Arial" w:hAnsi="Arial" w:cs="Arial"/>
                <w:sz w:val="24"/>
                <w:szCs w:val="24"/>
              </w:rPr>
            </w:pPr>
            <w:r>
              <w:rPr>
                <w:rFonts w:ascii="Arial" w:hAnsi="Arial" w:cs="Arial"/>
                <w:sz w:val="24"/>
                <w:szCs w:val="24"/>
              </w:rPr>
              <w:t xml:space="preserve">Se basa en la igualdad de resultados y oportunidades con el propósito de que los alumnos puedan lograr cierto nivel de conocimientos y aptitudes que les otorguen herramientas para desarrollarse en la vida. </w:t>
            </w:r>
          </w:p>
          <w:p w14:paraId="4CE3ABBF" w14:textId="6459ABEA" w:rsidR="0098394E" w:rsidRDefault="0098394E" w:rsidP="0098394E">
            <w:pPr>
              <w:jc w:val="both"/>
              <w:rPr>
                <w:rFonts w:ascii="Arial" w:hAnsi="Arial" w:cs="Arial"/>
                <w:sz w:val="24"/>
                <w:szCs w:val="24"/>
              </w:rPr>
            </w:pPr>
            <w:r>
              <w:rPr>
                <w:rFonts w:ascii="Arial" w:hAnsi="Arial" w:cs="Arial"/>
                <w:sz w:val="24"/>
                <w:szCs w:val="24"/>
              </w:rPr>
              <w:t>E</w:t>
            </w:r>
            <w:r w:rsidR="000611F5" w:rsidRPr="000611F5">
              <w:rPr>
                <w:rFonts w:ascii="Arial" w:hAnsi="Arial" w:cs="Arial"/>
                <w:sz w:val="24"/>
                <w:szCs w:val="24"/>
              </w:rPr>
              <w:t xml:space="preserve">n el ámbito de </w:t>
            </w:r>
            <w:r>
              <w:rPr>
                <w:rFonts w:ascii="Arial" w:hAnsi="Arial" w:cs="Arial"/>
                <w:sz w:val="24"/>
                <w:szCs w:val="24"/>
              </w:rPr>
              <w:t>l</w:t>
            </w:r>
            <w:r w:rsidR="000611F5" w:rsidRPr="000611F5">
              <w:rPr>
                <w:rFonts w:ascii="Arial" w:hAnsi="Arial" w:cs="Arial"/>
                <w:sz w:val="24"/>
                <w:szCs w:val="24"/>
              </w:rPr>
              <w:t>a educación, existen cuatro principios de equidad que compiten entre sí:</w:t>
            </w:r>
          </w:p>
          <w:p w14:paraId="3708DDD7" w14:textId="5C784255" w:rsidR="0098394E" w:rsidRDefault="000611F5" w:rsidP="0098394E">
            <w:pPr>
              <w:jc w:val="both"/>
              <w:rPr>
                <w:rFonts w:ascii="Arial" w:hAnsi="Arial" w:cs="Arial"/>
                <w:sz w:val="24"/>
                <w:szCs w:val="24"/>
              </w:rPr>
            </w:pPr>
            <w:r w:rsidRPr="000611F5">
              <w:rPr>
                <w:rFonts w:ascii="Arial" w:hAnsi="Arial" w:cs="Arial"/>
                <w:sz w:val="24"/>
                <w:szCs w:val="24"/>
              </w:rPr>
              <w:t xml:space="preserve">a) </w:t>
            </w:r>
            <w:r w:rsidR="0098394E">
              <w:rPr>
                <w:rFonts w:ascii="Arial" w:hAnsi="Arial" w:cs="Arial"/>
                <w:sz w:val="24"/>
                <w:szCs w:val="24"/>
              </w:rPr>
              <w:t>I</w:t>
            </w:r>
            <w:r w:rsidRPr="000611F5">
              <w:rPr>
                <w:rFonts w:ascii="Arial" w:hAnsi="Arial" w:cs="Arial"/>
                <w:sz w:val="24"/>
                <w:szCs w:val="24"/>
              </w:rPr>
              <w:t>gualdad en el acceso</w:t>
            </w:r>
            <w:r w:rsidR="0098394E">
              <w:rPr>
                <w:rFonts w:ascii="Arial" w:hAnsi="Arial" w:cs="Arial"/>
                <w:sz w:val="24"/>
                <w:szCs w:val="24"/>
              </w:rPr>
              <w:t xml:space="preserve">. </w:t>
            </w:r>
          </w:p>
          <w:p w14:paraId="4DCA97E1" w14:textId="21558F0E" w:rsidR="0098394E" w:rsidRDefault="000611F5" w:rsidP="000611F5">
            <w:pPr>
              <w:jc w:val="both"/>
              <w:rPr>
                <w:rFonts w:ascii="Arial" w:hAnsi="Arial" w:cs="Arial"/>
                <w:sz w:val="24"/>
                <w:szCs w:val="24"/>
              </w:rPr>
            </w:pPr>
            <w:r w:rsidRPr="000611F5">
              <w:rPr>
                <w:rFonts w:ascii="Arial" w:hAnsi="Arial" w:cs="Arial"/>
                <w:sz w:val="24"/>
                <w:szCs w:val="24"/>
              </w:rPr>
              <w:t>b</w:t>
            </w:r>
            <w:r w:rsidR="0098394E">
              <w:rPr>
                <w:rFonts w:ascii="Arial" w:hAnsi="Arial" w:cs="Arial"/>
                <w:sz w:val="24"/>
                <w:szCs w:val="24"/>
              </w:rPr>
              <w:t>)I</w:t>
            </w:r>
            <w:r w:rsidRPr="000611F5">
              <w:rPr>
                <w:rFonts w:ascii="Arial" w:hAnsi="Arial" w:cs="Arial"/>
                <w:sz w:val="24"/>
                <w:szCs w:val="24"/>
              </w:rPr>
              <w:t>gualdad en las condiciones o medios de aprendizaje</w:t>
            </w:r>
            <w:r w:rsidR="0098394E">
              <w:rPr>
                <w:rFonts w:ascii="Arial" w:hAnsi="Arial" w:cs="Arial"/>
                <w:sz w:val="24"/>
                <w:szCs w:val="24"/>
              </w:rPr>
              <w:t xml:space="preserve">. </w:t>
            </w:r>
          </w:p>
          <w:p w14:paraId="7C4DA245" w14:textId="3FF612A1" w:rsidR="0098394E" w:rsidRDefault="000611F5" w:rsidP="000611F5">
            <w:pPr>
              <w:jc w:val="both"/>
              <w:rPr>
                <w:rFonts w:ascii="Arial" w:hAnsi="Arial" w:cs="Arial"/>
                <w:sz w:val="24"/>
                <w:szCs w:val="24"/>
              </w:rPr>
            </w:pPr>
            <w:r w:rsidRPr="000611F5">
              <w:rPr>
                <w:rFonts w:ascii="Arial" w:hAnsi="Arial" w:cs="Arial"/>
                <w:sz w:val="24"/>
                <w:szCs w:val="24"/>
              </w:rPr>
              <w:t xml:space="preserve">c) </w:t>
            </w:r>
            <w:r w:rsidR="0098394E">
              <w:rPr>
                <w:rFonts w:ascii="Arial" w:hAnsi="Arial" w:cs="Arial"/>
                <w:sz w:val="24"/>
                <w:szCs w:val="24"/>
              </w:rPr>
              <w:t>I</w:t>
            </w:r>
            <w:r w:rsidRPr="000611F5">
              <w:rPr>
                <w:rFonts w:ascii="Arial" w:hAnsi="Arial" w:cs="Arial"/>
                <w:sz w:val="24"/>
                <w:szCs w:val="24"/>
              </w:rPr>
              <w:t>gualdad en los resultados o logros</w:t>
            </w:r>
            <w:r w:rsidR="0098394E">
              <w:rPr>
                <w:rFonts w:ascii="Arial" w:hAnsi="Arial" w:cs="Arial"/>
                <w:sz w:val="24"/>
                <w:szCs w:val="24"/>
              </w:rPr>
              <w:t xml:space="preserve">. </w:t>
            </w:r>
          </w:p>
          <w:p w14:paraId="7D850377" w14:textId="3410416C" w:rsidR="00F5575B" w:rsidRDefault="000611F5" w:rsidP="000611F5">
            <w:pPr>
              <w:jc w:val="both"/>
              <w:rPr>
                <w:rFonts w:ascii="Arial" w:hAnsi="Arial" w:cs="Arial"/>
                <w:sz w:val="24"/>
                <w:szCs w:val="24"/>
              </w:rPr>
            </w:pPr>
            <w:r w:rsidRPr="000611F5">
              <w:rPr>
                <w:rFonts w:ascii="Arial" w:hAnsi="Arial" w:cs="Arial"/>
                <w:sz w:val="24"/>
                <w:szCs w:val="24"/>
              </w:rPr>
              <w:t xml:space="preserve">d) </w:t>
            </w:r>
            <w:r w:rsidR="0098394E">
              <w:rPr>
                <w:rFonts w:ascii="Arial" w:hAnsi="Arial" w:cs="Arial"/>
                <w:sz w:val="24"/>
                <w:szCs w:val="24"/>
              </w:rPr>
              <w:t>I</w:t>
            </w:r>
            <w:r w:rsidRPr="000611F5">
              <w:rPr>
                <w:rFonts w:ascii="Arial" w:hAnsi="Arial" w:cs="Arial"/>
                <w:sz w:val="24"/>
                <w:szCs w:val="24"/>
              </w:rPr>
              <w:t>gualdad en la realización social de dichos logros.</w:t>
            </w:r>
          </w:p>
          <w:p w14:paraId="6EAAA612" w14:textId="77777777" w:rsidR="007974D3" w:rsidRDefault="007974D3" w:rsidP="000611F5">
            <w:pPr>
              <w:jc w:val="both"/>
              <w:rPr>
                <w:rFonts w:ascii="Arial" w:hAnsi="Arial" w:cs="Arial"/>
                <w:sz w:val="24"/>
                <w:szCs w:val="24"/>
              </w:rPr>
            </w:pPr>
          </w:p>
          <w:p w14:paraId="4F7BBEAA" w14:textId="77777777" w:rsidR="007974D3" w:rsidRPr="007974D3" w:rsidRDefault="007974D3" w:rsidP="007974D3">
            <w:pPr>
              <w:shd w:val="clear" w:color="auto" w:fill="FFFFFF"/>
              <w:spacing w:after="84" w:line="240" w:lineRule="auto"/>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Artículo 8. </w:t>
            </w:r>
            <w:r w:rsidRPr="007974D3">
              <w:rPr>
                <w:rFonts w:ascii="Arial" w:eastAsia="Times New Roman" w:hAnsi="Arial" w:cs="Arial"/>
                <w:color w:val="000000" w:themeColor="text1"/>
                <w:sz w:val="24"/>
                <w:szCs w:val="24"/>
                <w:lang w:eastAsia="es-MX"/>
              </w:rPr>
              <w:t>El Estado está obligado a prestar servicios educativos con equidad y excelencia.</w:t>
            </w:r>
          </w:p>
          <w:p w14:paraId="594E5ACB" w14:textId="77777777" w:rsidR="007974D3" w:rsidRPr="007974D3" w:rsidRDefault="007974D3" w:rsidP="007974D3">
            <w:pPr>
              <w:shd w:val="clear" w:color="auto" w:fill="FFFFFF"/>
              <w:spacing w:after="84" w:line="240" w:lineRule="auto"/>
              <w:jc w:val="both"/>
              <w:rPr>
                <w:rFonts w:ascii="Arial" w:eastAsia="Times New Roman" w:hAnsi="Arial" w:cs="Arial"/>
                <w:color w:val="000000" w:themeColor="text1"/>
                <w:sz w:val="24"/>
                <w:szCs w:val="24"/>
                <w:lang w:eastAsia="es-MX"/>
              </w:rPr>
            </w:pPr>
            <w:r w:rsidRPr="007974D3">
              <w:rPr>
                <w:rFonts w:ascii="Arial" w:eastAsia="Times New Roman" w:hAnsi="Arial" w:cs="Arial"/>
                <w:color w:val="000000" w:themeColor="text1"/>
                <w:sz w:val="24"/>
                <w:szCs w:val="24"/>
                <w:lang w:eastAsia="es-MX"/>
              </w:rPr>
              <w:t>Las medidas que adopte para tal efecto estarán dirigidas, de manera prioritaria,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w:t>
            </w:r>
          </w:p>
          <w:p w14:paraId="7FF7444A" w14:textId="3456B5B0" w:rsidR="007974D3" w:rsidRPr="000611F5" w:rsidRDefault="007974D3" w:rsidP="000611F5">
            <w:pPr>
              <w:jc w:val="both"/>
              <w:rPr>
                <w:rFonts w:ascii="Arial" w:hAnsi="Arial" w:cs="Arial"/>
                <w:sz w:val="24"/>
                <w:szCs w:val="20"/>
              </w:rPr>
            </w:pPr>
          </w:p>
        </w:tc>
      </w:tr>
      <w:tr w:rsidR="00F5575B" w14:paraId="20E1B9B9" w14:textId="77777777" w:rsidTr="000611F5">
        <w:tc>
          <w:tcPr>
            <w:tcW w:w="4254" w:type="dxa"/>
          </w:tcPr>
          <w:p w14:paraId="48F1B865" w14:textId="1D6239FE"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t xml:space="preserve">Para llegar a la excelencia educativa, ¿qué tienen que hacer los maestros, niños y padres de familia? </w:t>
            </w:r>
          </w:p>
        </w:tc>
        <w:tc>
          <w:tcPr>
            <w:tcW w:w="5670" w:type="dxa"/>
          </w:tcPr>
          <w:p w14:paraId="782CD55C" w14:textId="420EDEA0" w:rsidR="007974D3" w:rsidRPr="007974D3" w:rsidRDefault="007974D3" w:rsidP="007974D3">
            <w:pPr>
              <w:shd w:val="clear" w:color="auto" w:fill="FFFFFF"/>
              <w:spacing w:after="84" w:line="240" w:lineRule="auto"/>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Artículo 9. </w:t>
            </w:r>
            <w:r w:rsidRPr="007974D3">
              <w:rPr>
                <w:rFonts w:ascii="Arial" w:eastAsia="Times New Roman" w:hAnsi="Arial" w:cs="Arial"/>
                <w:color w:val="000000" w:themeColor="text1"/>
                <w:sz w:val="24"/>
                <w:szCs w:val="24"/>
                <w:lang w:eastAsia="es-MX"/>
              </w:rPr>
              <w:t>Las autoridades educativas, en el ámbito de sus respectivas competencias y con la finalidad de establecer condiciones que permitan el ejercicio pleno del derecho a la educación de cada persona, con equidad y excelencia, realizarán entre otras, las siguientes acciones:</w:t>
            </w:r>
            <w:r>
              <w:rPr>
                <w:rFonts w:ascii="Arial" w:eastAsia="Times New Roman" w:hAnsi="Arial" w:cs="Arial"/>
                <w:color w:val="000000" w:themeColor="text1"/>
                <w:sz w:val="24"/>
                <w:szCs w:val="24"/>
                <w:lang w:eastAsia="es-MX"/>
              </w:rPr>
              <w:t xml:space="preserve"> </w:t>
            </w:r>
          </w:p>
          <w:p w14:paraId="6B0224DA" w14:textId="659CAB40" w:rsidR="007974D3" w:rsidRPr="007974D3" w:rsidRDefault="007974D3" w:rsidP="007974D3">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Establecer políticas incluyentes, transversales y con perspectiva de género, para otorgar becas y demás apoyos económicos que prioricen a los educandos que enfrenten condiciones socioeconómicas que les impidan ejercer su derecho a la educación;</w:t>
            </w:r>
          </w:p>
          <w:p w14:paraId="4C4CB7E8" w14:textId="4FD101EC" w:rsidR="007974D3" w:rsidRPr="007974D3" w:rsidRDefault="007974D3" w:rsidP="007974D3">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Impulsar, en coordinación con las autoridades en la materia, programas de acceso gratuito a eventos culturales para educandos en vulnerabilidad social;</w:t>
            </w:r>
          </w:p>
          <w:p w14:paraId="36380ABC" w14:textId="5B5CE06F" w:rsidR="007974D3" w:rsidRPr="007974D3" w:rsidRDefault="007974D3" w:rsidP="007974D3">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lastRenderedPageBreak/>
              <w:t>III.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Apoyar conforme a las disposiciones que, para tal efecto emitan las autoridades educativas, a estudiantes de educación media superior y de educación superior con alto rendimiento escolar para que puedan participar en programas de intercambio académico en el país o en el extranjero;</w:t>
            </w:r>
          </w:p>
          <w:p w14:paraId="1F00A4C4" w14:textId="46FAD533" w:rsidR="007974D3" w:rsidRPr="007974D3" w:rsidRDefault="007974D3" w:rsidP="007974D3">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IV.</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Celebrar convenios para que las instituciones que presten servicios de estancias infantiles faciliten la incorporación de las hijas o hijos de estudiantes que lo requieran, con el objeto de que no interrumpan o abandonen sus estudios;</w:t>
            </w:r>
          </w:p>
          <w:p w14:paraId="76BDBE34" w14:textId="4D470D26" w:rsidR="007974D3" w:rsidRPr="007974D3" w:rsidRDefault="007974D3" w:rsidP="007974D3">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V.</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Dar a conocer y, en su caso, fomentar diversas opciones educativas, como la educación abierta y a distancia, mediante el aprovechamiento de las plataformas digitales, la televisión educativa y las tecnologías de la información, comunicación, conocimiento y aprendizaje digital;</w:t>
            </w:r>
          </w:p>
          <w:p w14:paraId="6836CA46" w14:textId="03E0D6E5" w:rsidR="007974D3" w:rsidRPr="007974D3" w:rsidRDefault="007974D3" w:rsidP="007974D3">
            <w:pPr>
              <w:shd w:val="clear" w:color="auto" w:fill="FFFFFF"/>
              <w:spacing w:after="84"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VI.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Celebrar convenios de colaboración interinstitucional con las autoridades de los tres órdenes de gobierno, a fin de impulsar acciones que mejoren las condiciones de vida de los educandos, con énfasis en las de carácter alimentario, preferentemente a partir de microempresas locales, en aquellas escuelas que lo necesiten, conforme a los índices de pobreza, marginación y condición alimentaria;</w:t>
            </w:r>
          </w:p>
          <w:p w14:paraId="18FAC329" w14:textId="2B361654"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VII.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Fomentar programas de incentivos dirigidos a las maestras y los maestros que presten sus servicios en localidades aisladas, zonas urbanas marginadas y de alta conflictividad social, para fomentar el arraigo en sus comunidades y cumplir con el calendario escolar;</w:t>
            </w:r>
          </w:p>
          <w:p w14:paraId="671DCCAA" w14:textId="77777777"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color w:val="000000" w:themeColor="text1"/>
                <w:sz w:val="24"/>
                <w:szCs w:val="24"/>
                <w:lang w:eastAsia="es-MX"/>
              </w:rPr>
              <w:t> </w:t>
            </w:r>
          </w:p>
          <w:p w14:paraId="7D418E9D" w14:textId="7AD3A299"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VIII.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Establecer, de forma gradual y progresiva de acuerdo con la suficiencia presupuestal, escuelas con horario completo en educación básica, con jornadas de entre 6 y 8 horas diarias, para promover un mejor aprovechamiento del tiempo disponible, generar un mayor desempeño académico y desarrollo integral de los educandos;</w:t>
            </w:r>
          </w:p>
          <w:p w14:paraId="57091CB6" w14:textId="55AF23DB"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IX.</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 xml:space="preserve">Facilitar el acceso a la educación básica y media superior, previo cumplimiento de los requisitos que para tal efecto se establezcan, aun cuando los solicitantes carezcan de documentos académicos o </w:t>
            </w:r>
            <w:r w:rsidRPr="007974D3">
              <w:rPr>
                <w:rFonts w:ascii="Arial" w:eastAsia="Times New Roman" w:hAnsi="Arial" w:cs="Arial"/>
                <w:color w:val="000000" w:themeColor="text1"/>
                <w:sz w:val="24"/>
                <w:szCs w:val="24"/>
                <w:lang w:eastAsia="es-MX"/>
              </w:rPr>
              <w:lastRenderedPageBreak/>
              <w:t>de identidad; esta obligación se tendrá por satisfecha con el ofrecimiento de servicios educativos en los términos de este Capítulo y de conformidad con los lineamientos que emita la Secretaría.</w:t>
            </w:r>
          </w:p>
          <w:p w14:paraId="139F5FBE" w14:textId="3AFF7475"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Las autoridades educativas ofrecerán opciones que faciliten la obtención de los documentos académicos y celebrarán convenios de colaboración con las instituciones competentes para la obtención de los documentos de identidad, asimismo, en el caso de la educación básica y media superior, se les ubicará en el nivel y grado que corresponda, conforme a la edad, el desarrollo cognitivo, la madurez emocional y, en su caso, los conocimientos que demuestren los educandos mediante la evaluación correspondiente.</w:t>
            </w:r>
          </w:p>
          <w:p w14:paraId="6428A588" w14:textId="7523758E"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Las autoridades educativas promoverán acciones similares para el caso de la educación superior;</w:t>
            </w:r>
          </w:p>
          <w:p w14:paraId="06634460" w14:textId="5435A59D"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X.</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Adoptar las medidas para que, con independencia de su nacionalidad o condición migratoria, las niñas, niños, adolescentes o jóvenes que utilicen los servicios educativos públicos, ejerzan los derechos y gocen de los beneficios con los que cuentan los educandos nacionales, instrumentando estrategias para facilitar su incorporación y permanencia en el Sistema Educativo Nacional;</w:t>
            </w:r>
          </w:p>
          <w:p w14:paraId="2942D4EB" w14:textId="114AA010"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XI.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 xml:space="preserve">Promover medidas para facilitar y garantizar la </w:t>
            </w:r>
            <w:r>
              <w:rPr>
                <w:rFonts w:ascii="Arial" w:eastAsia="Times New Roman" w:hAnsi="Arial" w:cs="Arial"/>
                <w:color w:val="000000" w:themeColor="text1"/>
                <w:sz w:val="24"/>
                <w:szCs w:val="24"/>
                <w:lang w:eastAsia="es-MX"/>
              </w:rPr>
              <w:t>i</w:t>
            </w:r>
            <w:r w:rsidRPr="007974D3">
              <w:rPr>
                <w:rFonts w:ascii="Arial" w:eastAsia="Times New Roman" w:hAnsi="Arial" w:cs="Arial"/>
                <w:color w:val="000000" w:themeColor="text1"/>
                <w:sz w:val="24"/>
                <w:szCs w:val="24"/>
                <w:lang w:eastAsia="es-MX"/>
              </w:rPr>
              <w:t>ncorporación y permanencia a los servicios educativos públicos a las niñas, niños, adolescentes y jóvenes que hayan sido repatriados a nuestro país, regresen voluntariamente o enfrenten situaciones de desplazamiento o migración interna;</w:t>
            </w:r>
          </w:p>
          <w:p w14:paraId="03EEFE23" w14:textId="3AA54AAC"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XII.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Proporcionar a los educandos los libros de texto gratuitos y materiales educativos impresos o en formatos digitales para la educación básica, garantizando su distribución, y</w:t>
            </w:r>
          </w:p>
          <w:p w14:paraId="02983220" w14:textId="77777777"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XIII.</w:t>
            </w:r>
            <w:r w:rsidRPr="007974D3">
              <w:rPr>
                <w:rFonts w:ascii="Arial" w:eastAsia="Times New Roman" w:hAnsi="Arial" w:cs="Arial"/>
                <w:color w:val="000000" w:themeColor="text1"/>
                <w:sz w:val="24"/>
                <w:szCs w:val="24"/>
                <w:lang w:eastAsia="es-MX"/>
              </w:rPr>
              <w:t>    Fomentar programas que coadyuven a la mejora de la educación para alcanzar su excelencia.</w:t>
            </w:r>
          </w:p>
          <w:p w14:paraId="7C3BE589" w14:textId="77777777" w:rsidR="00F5575B" w:rsidRPr="007974D3" w:rsidRDefault="00F5575B" w:rsidP="007974D3">
            <w:pPr>
              <w:jc w:val="both"/>
              <w:rPr>
                <w:rFonts w:ascii="Arial" w:hAnsi="Arial" w:cs="Arial"/>
                <w:color w:val="000000" w:themeColor="text1"/>
                <w:sz w:val="24"/>
                <w:szCs w:val="24"/>
              </w:rPr>
            </w:pPr>
          </w:p>
        </w:tc>
      </w:tr>
      <w:tr w:rsidR="00F5575B" w14:paraId="0394EC63" w14:textId="77777777" w:rsidTr="000611F5">
        <w:tc>
          <w:tcPr>
            <w:tcW w:w="4254" w:type="dxa"/>
          </w:tcPr>
          <w:p w14:paraId="0E9EB8EA" w14:textId="36D0BCFF"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lastRenderedPageBreak/>
              <w:t xml:space="preserve">Para impulsar el desarrollo integral de los alumnos, ¿qué características deben tener los </w:t>
            </w:r>
            <w:r w:rsidRPr="00F02438">
              <w:rPr>
                <w:rFonts w:ascii="Arial" w:hAnsi="Arial" w:cs="Arial"/>
                <w:b/>
                <w:bCs/>
                <w:sz w:val="24"/>
                <w:szCs w:val="20"/>
              </w:rPr>
              <w:lastRenderedPageBreak/>
              <w:t xml:space="preserve">servicios educativos que ofrece el estado? </w:t>
            </w:r>
          </w:p>
        </w:tc>
        <w:tc>
          <w:tcPr>
            <w:tcW w:w="5670" w:type="dxa"/>
          </w:tcPr>
          <w:p w14:paraId="56C88E2C" w14:textId="0BBC6FF1" w:rsidR="007974D3" w:rsidRPr="007974D3" w:rsidRDefault="007974D3" w:rsidP="00F02438">
            <w:pPr>
              <w:jc w:val="both"/>
              <w:rPr>
                <w:rFonts w:ascii="Arial" w:hAnsi="Arial" w:cs="Arial"/>
                <w:color w:val="000000" w:themeColor="text1"/>
                <w:sz w:val="24"/>
                <w:szCs w:val="24"/>
              </w:rPr>
            </w:pPr>
            <w:r w:rsidRPr="007974D3">
              <w:rPr>
                <w:rStyle w:val="Textoennegrita"/>
                <w:rFonts w:ascii="Arial" w:hAnsi="Arial" w:cs="Arial"/>
                <w:color w:val="000000" w:themeColor="text1"/>
                <w:sz w:val="24"/>
                <w:szCs w:val="24"/>
                <w:shd w:val="clear" w:color="auto" w:fill="FFFFFF"/>
              </w:rPr>
              <w:lastRenderedPageBreak/>
              <w:t>Artículo 12. </w:t>
            </w:r>
            <w:r w:rsidRPr="007974D3">
              <w:rPr>
                <w:rFonts w:ascii="Arial" w:hAnsi="Arial" w:cs="Arial"/>
                <w:color w:val="000000" w:themeColor="text1"/>
                <w:sz w:val="24"/>
                <w:szCs w:val="24"/>
                <w:shd w:val="clear" w:color="auto" w:fill="FFFFFF"/>
              </w:rPr>
              <w:t>En la prestación de los servicios educativos se impulsará el desarrollo humano integral para:</w:t>
            </w:r>
            <w:r w:rsidR="00AF2F9E">
              <w:rPr>
                <w:rFonts w:ascii="Arial" w:hAnsi="Arial" w:cs="Arial"/>
                <w:color w:val="000000" w:themeColor="text1"/>
                <w:sz w:val="24"/>
                <w:szCs w:val="24"/>
                <w:shd w:val="clear" w:color="auto" w:fill="FFFFFF"/>
              </w:rPr>
              <w:t xml:space="preserve"> </w:t>
            </w:r>
          </w:p>
          <w:p w14:paraId="36743C6D" w14:textId="5DB07D6C" w:rsidR="00F02438" w:rsidRDefault="00F02438" w:rsidP="00F02438">
            <w:pPr>
              <w:jc w:val="both"/>
              <w:rPr>
                <w:rFonts w:ascii="Arial" w:hAnsi="Arial" w:cs="Arial"/>
                <w:sz w:val="24"/>
                <w:szCs w:val="24"/>
              </w:rPr>
            </w:pPr>
            <w:r w:rsidRPr="00F02438">
              <w:rPr>
                <w:rFonts w:ascii="Arial" w:hAnsi="Arial" w:cs="Arial"/>
                <w:sz w:val="24"/>
                <w:szCs w:val="24"/>
              </w:rPr>
              <w:lastRenderedPageBreak/>
              <w:t xml:space="preserve">-Contribuir a la formación del pensamiento crítico, a la transformación y al crecimiento solidario de la sociedad, enfatizando el trabajo en equipo y el aprendizaje colaborativo. </w:t>
            </w:r>
          </w:p>
          <w:p w14:paraId="44BB88E4" w14:textId="77777777" w:rsidR="00F02438" w:rsidRPr="00F02438" w:rsidRDefault="00F02438" w:rsidP="00F02438">
            <w:pPr>
              <w:jc w:val="both"/>
              <w:rPr>
                <w:rFonts w:ascii="Arial" w:hAnsi="Arial" w:cs="Arial"/>
                <w:sz w:val="24"/>
                <w:szCs w:val="24"/>
              </w:rPr>
            </w:pPr>
          </w:p>
          <w:p w14:paraId="432FF829" w14:textId="697F5AAF" w:rsidR="00F02438" w:rsidRDefault="00F02438" w:rsidP="00F02438">
            <w:pPr>
              <w:jc w:val="both"/>
              <w:rPr>
                <w:rFonts w:ascii="Arial" w:hAnsi="Arial" w:cs="Arial"/>
                <w:sz w:val="24"/>
                <w:szCs w:val="24"/>
              </w:rPr>
            </w:pPr>
            <w:r w:rsidRPr="00F02438">
              <w:rPr>
                <w:rFonts w:ascii="Arial" w:hAnsi="Arial" w:cs="Arial"/>
                <w:sz w:val="24"/>
                <w:szCs w:val="24"/>
              </w:rPr>
              <w:t xml:space="preserve"> -Propiciar un diálogo continuo entre las humanidades, las artes, la ciencia, la tecnología y la innovación como factores del bienestar y la transformación social. </w:t>
            </w:r>
          </w:p>
          <w:p w14:paraId="55C6CCD5" w14:textId="77777777" w:rsidR="00F02438" w:rsidRPr="00F02438" w:rsidRDefault="00F02438" w:rsidP="00F02438">
            <w:pPr>
              <w:jc w:val="both"/>
              <w:rPr>
                <w:rFonts w:ascii="Arial" w:hAnsi="Arial" w:cs="Arial"/>
                <w:sz w:val="24"/>
                <w:szCs w:val="24"/>
              </w:rPr>
            </w:pPr>
          </w:p>
          <w:p w14:paraId="20AB3215" w14:textId="46ACD860" w:rsidR="00F02438" w:rsidRDefault="00F02438" w:rsidP="00F02438">
            <w:pPr>
              <w:jc w:val="both"/>
              <w:rPr>
                <w:rFonts w:ascii="Arial" w:hAnsi="Arial" w:cs="Arial"/>
                <w:sz w:val="24"/>
                <w:szCs w:val="24"/>
              </w:rPr>
            </w:pPr>
            <w:r w:rsidRPr="00F02438">
              <w:rPr>
                <w:rFonts w:ascii="Arial" w:hAnsi="Arial" w:cs="Arial"/>
                <w:sz w:val="24"/>
                <w:szCs w:val="24"/>
              </w:rPr>
              <w:t xml:space="preserve">-Fortalecer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 </w:t>
            </w:r>
          </w:p>
          <w:p w14:paraId="6FF5C246" w14:textId="77777777" w:rsidR="00F02438" w:rsidRPr="00F02438" w:rsidRDefault="00F02438" w:rsidP="00F02438">
            <w:pPr>
              <w:jc w:val="both"/>
              <w:rPr>
                <w:rFonts w:ascii="Arial" w:hAnsi="Arial" w:cs="Arial"/>
                <w:sz w:val="24"/>
                <w:szCs w:val="24"/>
              </w:rPr>
            </w:pPr>
          </w:p>
          <w:p w14:paraId="5821C5D7" w14:textId="422AEABF" w:rsidR="00F02438" w:rsidRDefault="00F02438" w:rsidP="00F02438">
            <w:pPr>
              <w:jc w:val="both"/>
              <w:rPr>
                <w:rFonts w:ascii="Arial" w:hAnsi="Arial" w:cs="Arial"/>
                <w:sz w:val="24"/>
                <w:szCs w:val="24"/>
              </w:rPr>
            </w:pPr>
            <w:r w:rsidRPr="00F02438">
              <w:rPr>
                <w:rFonts w:ascii="Arial" w:hAnsi="Arial" w:cs="Arial"/>
                <w:sz w:val="24"/>
                <w:szCs w:val="24"/>
              </w:rPr>
              <w:t xml:space="preserve">-Combatir las causas de discriminación y violencia en las diferentes regiones del país, especialmente la que se ejerce contra la niñez y las mujeres.  </w:t>
            </w:r>
          </w:p>
          <w:p w14:paraId="037C69D9" w14:textId="77777777" w:rsidR="00F02438" w:rsidRPr="00F02438" w:rsidRDefault="00F02438" w:rsidP="00F02438">
            <w:pPr>
              <w:jc w:val="both"/>
              <w:rPr>
                <w:rFonts w:ascii="Arial" w:hAnsi="Arial" w:cs="Arial"/>
                <w:sz w:val="24"/>
                <w:szCs w:val="24"/>
              </w:rPr>
            </w:pPr>
          </w:p>
          <w:p w14:paraId="7A28A027" w14:textId="19868179" w:rsidR="00F5575B" w:rsidRPr="00F02438" w:rsidRDefault="00F02438" w:rsidP="00F02438">
            <w:pPr>
              <w:jc w:val="both"/>
              <w:rPr>
                <w:rFonts w:ascii="Arial" w:hAnsi="Arial" w:cs="Arial"/>
                <w:sz w:val="24"/>
                <w:szCs w:val="24"/>
              </w:rPr>
            </w:pPr>
            <w:r w:rsidRPr="00F02438">
              <w:rPr>
                <w:rFonts w:ascii="Arial" w:hAnsi="Arial" w:cs="Arial"/>
                <w:sz w:val="24"/>
                <w:szCs w:val="24"/>
              </w:rPr>
              <w:t>-Alentar la construcción de relaciones sociales, económicas y culturales con base en el respeto de los derechos humanos.</w:t>
            </w:r>
          </w:p>
        </w:tc>
      </w:tr>
      <w:tr w:rsidR="00F5575B" w14:paraId="530196E8" w14:textId="77777777" w:rsidTr="000611F5">
        <w:tc>
          <w:tcPr>
            <w:tcW w:w="4254" w:type="dxa"/>
          </w:tcPr>
          <w:p w14:paraId="033D3AF4" w14:textId="094EBDD2"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lastRenderedPageBreak/>
              <w:t xml:space="preserve">¿A través de qué acciones podemos cumplir los fines y criterios de la educación? </w:t>
            </w:r>
          </w:p>
        </w:tc>
        <w:tc>
          <w:tcPr>
            <w:tcW w:w="5670" w:type="dxa"/>
          </w:tcPr>
          <w:p w14:paraId="1856FD1F" w14:textId="77777777"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Artículo 14. </w:t>
            </w:r>
            <w:r w:rsidRPr="007974D3">
              <w:rPr>
                <w:rFonts w:ascii="Arial" w:eastAsia="Times New Roman" w:hAnsi="Arial" w:cs="Arial"/>
                <w:color w:val="000000" w:themeColor="text1"/>
                <w:sz w:val="24"/>
                <w:szCs w:val="24"/>
                <w:lang w:eastAsia="es-MX"/>
              </w:rPr>
              <w:t>Para el cumplimiento de los fines y criterios de la educación conforme a lo dispuesto en este Capítulo, la Secretaría promoverá un Acuerdo Educativo Nacional que considerará las siguientes acciones:</w:t>
            </w:r>
          </w:p>
          <w:p w14:paraId="5C393DEA" w14:textId="460CA212"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Concebir a la escuela como un centro de aprendizaje comunitario en el que se construyen y convergen saberes, se intercambian valores, normas, culturas y formas de convivencia en la comunidad y en la Nación;</w:t>
            </w:r>
          </w:p>
          <w:p w14:paraId="1B0927EE" w14:textId="6E4DFD15"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Reconocer a las niñas, niños, adolescentes, jóvenes y adultos como sujetos de la educación, prioridad del Sistema Educativo Nacional y destinatarios finales de las acciones del Estado en la materia;</w:t>
            </w:r>
          </w:p>
          <w:p w14:paraId="494D9AD8" w14:textId="461CE3AE"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III.</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Revalorizar a las maestras y los maestros como agentes fundamentales del proceso educativo, profesionales de la formación y del aprendizaje con una amplia visión pedagógica;</w:t>
            </w:r>
          </w:p>
          <w:p w14:paraId="413A31F3" w14:textId="7C303DB2"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lastRenderedPageBreak/>
              <w:t>IV.</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Dimensionar la prioridad de los planes y programas de estudio en la orientación integral del educando y la necesidad de reflejar los contextos locales y regionales, y</w:t>
            </w:r>
          </w:p>
          <w:p w14:paraId="709B1D2D" w14:textId="62CDAEB4" w:rsidR="007974D3" w:rsidRPr="007974D3" w:rsidRDefault="007974D3" w:rsidP="007974D3">
            <w:pPr>
              <w:shd w:val="clear" w:color="auto" w:fill="FFFFFF"/>
              <w:spacing w:after="101" w:line="240" w:lineRule="auto"/>
              <w:ind w:hanging="576"/>
              <w:jc w:val="both"/>
              <w:rPr>
                <w:rFonts w:ascii="Arial" w:eastAsia="Times New Roman" w:hAnsi="Arial" w:cs="Arial"/>
                <w:color w:val="000000" w:themeColor="text1"/>
                <w:sz w:val="24"/>
                <w:szCs w:val="24"/>
                <w:lang w:eastAsia="es-MX"/>
              </w:rPr>
            </w:pPr>
            <w:r w:rsidRPr="007974D3">
              <w:rPr>
                <w:rFonts w:ascii="Arial" w:eastAsia="Times New Roman" w:hAnsi="Arial" w:cs="Arial"/>
                <w:b/>
                <w:bCs/>
                <w:color w:val="000000" w:themeColor="text1"/>
                <w:sz w:val="24"/>
                <w:szCs w:val="24"/>
                <w:lang w:eastAsia="es-MX"/>
              </w:rPr>
              <w:t>V.</w:t>
            </w:r>
            <w:r w:rsidRPr="007974D3">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Promover la participación de pueblos y comunidades indígenas en la construcción de los modelos educativos para reconocer la composición pluricultural de la Nación.</w:t>
            </w:r>
          </w:p>
          <w:p w14:paraId="09BB48C1" w14:textId="2384CF12"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La Secretaría, en coordinación con las autoridades educativas de los Estados y de la Ciudad México, realizarán las revisiones del Acuerdo al que se refiere este artículo, con la finalidad de adecuarlo con las realidades y contextos en los que se imparta la educación.</w:t>
            </w:r>
          </w:p>
          <w:p w14:paraId="70E2BBE6" w14:textId="3908A0F5"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Los municipios que, en términos del artículo 116 de esta Ley, presten servicios educativos de cualquier tipo o modalidad, participarán en este proceso a través de las autoridades educativas de las entidades federativas.</w:t>
            </w:r>
          </w:p>
          <w:p w14:paraId="5F0B63D4" w14:textId="7F0AE7A5" w:rsidR="00F5575B" w:rsidRPr="007974D3" w:rsidRDefault="00F5575B" w:rsidP="007974D3">
            <w:pPr>
              <w:jc w:val="both"/>
              <w:rPr>
                <w:rFonts w:ascii="Arial" w:hAnsi="Arial" w:cs="Arial"/>
                <w:color w:val="000000" w:themeColor="text1"/>
                <w:sz w:val="24"/>
                <w:szCs w:val="24"/>
              </w:rPr>
            </w:pPr>
          </w:p>
        </w:tc>
      </w:tr>
      <w:tr w:rsidR="00F5575B" w14:paraId="6666A04C" w14:textId="77777777" w:rsidTr="000611F5">
        <w:tc>
          <w:tcPr>
            <w:tcW w:w="4254" w:type="dxa"/>
          </w:tcPr>
          <w:p w14:paraId="7F07196B" w14:textId="6BD06FEB"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lastRenderedPageBreak/>
              <w:t xml:space="preserve">Del artículo 15 de la Ley General de Educación, escoge los cinco fines de la educación que a tu juicio son cruciales. </w:t>
            </w:r>
          </w:p>
        </w:tc>
        <w:tc>
          <w:tcPr>
            <w:tcW w:w="5670" w:type="dxa"/>
          </w:tcPr>
          <w:p w14:paraId="339B8059" w14:textId="401597B8" w:rsidR="00F5575B" w:rsidRPr="007974D3" w:rsidRDefault="0098394E" w:rsidP="007974D3">
            <w:pPr>
              <w:jc w:val="both"/>
              <w:rPr>
                <w:rFonts w:ascii="Arial" w:hAnsi="Arial" w:cs="Arial"/>
                <w:sz w:val="24"/>
                <w:szCs w:val="24"/>
              </w:rPr>
            </w:pPr>
            <w:r w:rsidRPr="007974D3">
              <w:rPr>
                <w:rFonts w:ascii="Arial" w:hAnsi="Arial" w:cs="Arial"/>
                <w:b/>
                <w:bCs/>
                <w:sz w:val="24"/>
                <w:szCs w:val="24"/>
              </w:rPr>
              <w:t>-</w:t>
            </w:r>
            <w:r w:rsidRPr="007974D3">
              <w:rPr>
                <w:rFonts w:ascii="Arial" w:hAnsi="Arial" w:cs="Arial"/>
                <w:sz w:val="24"/>
                <w:szCs w:val="24"/>
              </w:rPr>
              <w:t xml:space="preserve">Contribuir al desarrollo integral y permanente de los educandos, para que ejerzan de manera plena sus capacidades, a través de la mejora continua del Sistema Educativo Nacional. </w:t>
            </w:r>
            <w:r w:rsidR="007974D3">
              <w:rPr>
                <w:rFonts w:ascii="Arial" w:hAnsi="Arial" w:cs="Arial"/>
                <w:sz w:val="24"/>
                <w:szCs w:val="24"/>
              </w:rPr>
              <w:t xml:space="preserve"> </w:t>
            </w:r>
          </w:p>
          <w:p w14:paraId="62F88C27" w14:textId="77777777" w:rsidR="0098394E" w:rsidRPr="007974D3" w:rsidRDefault="0098394E" w:rsidP="007974D3">
            <w:pPr>
              <w:jc w:val="both"/>
              <w:rPr>
                <w:rFonts w:ascii="Arial" w:hAnsi="Arial" w:cs="Arial"/>
                <w:sz w:val="24"/>
                <w:szCs w:val="24"/>
              </w:rPr>
            </w:pPr>
            <w:r w:rsidRPr="007974D3">
              <w:rPr>
                <w:rFonts w:ascii="Arial" w:hAnsi="Arial" w:cs="Arial"/>
                <w:b/>
                <w:bCs/>
                <w:sz w:val="24"/>
                <w:szCs w:val="24"/>
              </w:rPr>
              <w:t>-</w:t>
            </w:r>
            <w:r w:rsidRPr="007974D3">
              <w:rPr>
                <w:rFonts w:ascii="Arial" w:hAnsi="Arial" w:cs="Arial"/>
                <w:sz w:val="24"/>
                <w:szCs w:val="24"/>
              </w:rPr>
              <w:t xml:space="preserve">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 </w:t>
            </w:r>
          </w:p>
          <w:p w14:paraId="527664F5" w14:textId="77777777" w:rsidR="0098394E" w:rsidRPr="007974D3" w:rsidRDefault="0098394E" w:rsidP="007974D3">
            <w:pPr>
              <w:jc w:val="both"/>
              <w:rPr>
                <w:rFonts w:ascii="Arial" w:hAnsi="Arial" w:cs="Arial"/>
                <w:sz w:val="24"/>
                <w:szCs w:val="24"/>
              </w:rPr>
            </w:pPr>
            <w:r w:rsidRPr="007974D3">
              <w:rPr>
                <w:rFonts w:ascii="Arial" w:hAnsi="Arial" w:cs="Arial"/>
                <w:b/>
                <w:bCs/>
                <w:sz w:val="24"/>
                <w:szCs w:val="24"/>
              </w:rPr>
              <w:t>-</w:t>
            </w:r>
            <w:r w:rsidRPr="007974D3">
              <w:rPr>
                <w:rFonts w:ascii="Arial" w:hAnsi="Arial" w:cs="Arial"/>
                <w:sz w:val="24"/>
                <w:szCs w:val="24"/>
              </w:rPr>
              <w:t xml:space="preserve">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 </w:t>
            </w:r>
          </w:p>
          <w:p w14:paraId="3ECDE47B" w14:textId="77777777" w:rsidR="0098394E" w:rsidRPr="007974D3" w:rsidRDefault="0098394E" w:rsidP="007974D3">
            <w:pPr>
              <w:jc w:val="both"/>
              <w:rPr>
                <w:rFonts w:ascii="Arial" w:hAnsi="Arial" w:cs="Arial"/>
                <w:sz w:val="24"/>
                <w:szCs w:val="24"/>
              </w:rPr>
            </w:pPr>
            <w:r w:rsidRPr="007974D3">
              <w:rPr>
                <w:rFonts w:ascii="Arial" w:hAnsi="Arial" w:cs="Arial"/>
                <w:b/>
                <w:bCs/>
                <w:sz w:val="24"/>
                <w:szCs w:val="24"/>
              </w:rPr>
              <w:t>-</w:t>
            </w:r>
            <w:r w:rsidR="007974D3" w:rsidRPr="007974D3">
              <w:rPr>
                <w:rFonts w:ascii="Arial" w:hAnsi="Arial" w:cs="Arial"/>
                <w:sz w:val="24"/>
                <w:szCs w:val="24"/>
              </w:rPr>
              <w:t xml:space="preserve">Inculcar el respeto por la naturaleza, a través de la generación de capacidades y habilidades que aseguren el manejo integral, la conservación y el aprovechamiento de los recursos naturales, el desarrollo sostenible y la resiliencia frente al cambio climático. </w:t>
            </w:r>
          </w:p>
          <w:p w14:paraId="4E672797" w14:textId="781D5520" w:rsidR="007974D3" w:rsidRDefault="007974D3" w:rsidP="007974D3">
            <w:pPr>
              <w:jc w:val="both"/>
              <w:rPr>
                <w:rFonts w:ascii="Arial" w:hAnsi="Arial" w:cs="Arial"/>
                <w:sz w:val="28"/>
              </w:rPr>
            </w:pPr>
            <w:r w:rsidRPr="007974D3">
              <w:rPr>
                <w:rFonts w:ascii="Arial" w:hAnsi="Arial" w:cs="Arial"/>
                <w:b/>
                <w:bCs/>
                <w:sz w:val="24"/>
                <w:szCs w:val="24"/>
              </w:rPr>
              <w:lastRenderedPageBreak/>
              <w:t>-</w:t>
            </w:r>
            <w:r w:rsidRPr="007974D3">
              <w:rPr>
                <w:rFonts w:ascii="Arial" w:hAnsi="Arial" w:cs="Arial"/>
                <w:sz w:val="24"/>
                <w:szCs w:val="24"/>
              </w:rPr>
              <w:t>Fomentar la honestidad, el civismo y los valores necesarios para transformar la vida pública del país.</w:t>
            </w:r>
            <w:r>
              <w:t xml:space="preserve"> </w:t>
            </w:r>
          </w:p>
        </w:tc>
      </w:tr>
      <w:tr w:rsidR="00F5575B" w14:paraId="1C65C146" w14:textId="77777777" w:rsidTr="000611F5">
        <w:tc>
          <w:tcPr>
            <w:tcW w:w="4254" w:type="dxa"/>
          </w:tcPr>
          <w:p w14:paraId="4B3E4F21" w14:textId="1C6D9ACC"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lastRenderedPageBreak/>
              <w:t xml:space="preserve">¿Cuáles son los criterios que orientan la educación en México? </w:t>
            </w:r>
          </w:p>
        </w:tc>
        <w:tc>
          <w:tcPr>
            <w:tcW w:w="5670" w:type="dxa"/>
          </w:tcPr>
          <w:p w14:paraId="7655BE6B" w14:textId="407FF94D" w:rsidR="007974D3" w:rsidRPr="007974D3" w:rsidRDefault="007974D3" w:rsidP="007974D3">
            <w:pPr>
              <w:shd w:val="clear" w:color="auto" w:fill="FFFFFF"/>
              <w:spacing w:line="240" w:lineRule="auto"/>
              <w:jc w:val="both"/>
              <w:rPr>
                <w:rFonts w:ascii="Arial" w:eastAsia="Times New Roman" w:hAnsi="Arial" w:cs="Arial"/>
                <w:color w:val="000000" w:themeColor="text1"/>
                <w:sz w:val="24"/>
                <w:szCs w:val="24"/>
                <w:lang w:eastAsia="es-MX"/>
              </w:rPr>
            </w:pPr>
            <w:r w:rsidRPr="007974D3">
              <w:rPr>
                <w:rFonts w:ascii="Arial" w:hAnsi="Arial" w:cs="Arial"/>
                <w:b/>
                <w:bCs/>
                <w:color w:val="000000" w:themeColor="text1"/>
                <w:sz w:val="24"/>
                <w:szCs w:val="24"/>
              </w:rPr>
              <w:t>Artículo 6°-</w:t>
            </w:r>
            <w:r>
              <w:rPr>
                <w:rFonts w:ascii="Arial" w:hAnsi="Arial" w:cs="Arial"/>
                <w:color w:val="000000" w:themeColor="text1"/>
                <w:sz w:val="24"/>
                <w:szCs w:val="24"/>
              </w:rPr>
              <w:t xml:space="preserve"> </w:t>
            </w:r>
            <w:r w:rsidRPr="007974D3">
              <w:rPr>
                <w:rFonts w:ascii="Arial" w:eastAsia="Times New Roman" w:hAnsi="Arial" w:cs="Arial"/>
                <w:color w:val="000000" w:themeColor="text1"/>
                <w:sz w:val="24"/>
                <w:szCs w:val="24"/>
                <w:lang w:eastAsia="es-MX"/>
              </w:rPr>
              <w:t>Todas las personas habitantes del país deben cursar la educación preescolar, la primaria, la secundaria y la media superior.</w:t>
            </w:r>
          </w:p>
          <w:p w14:paraId="5276F8E5" w14:textId="088BCD80"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Es obligación de las mexicanas y los mexicanos 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14:paraId="393743EE" w14:textId="765768C2"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La educación inicial es un derecho de la niñez; es responsabilidad del Estado concientizar sobre su importancia y garantizarla conforme a lo dispuesto en la presente Ley.</w:t>
            </w:r>
          </w:p>
          <w:p w14:paraId="1835DA07" w14:textId="125AE2B3"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La obligatoriedad de la educación superior corresponde al Estado en los términos dispuestos por la fracción X del artículo 3o. constitucional y las leyes en la materia.</w:t>
            </w:r>
          </w:p>
          <w:p w14:paraId="64FA0CD7" w14:textId="4FA7CA7A" w:rsidR="007974D3" w:rsidRPr="007974D3" w:rsidRDefault="007974D3" w:rsidP="007974D3">
            <w:pPr>
              <w:shd w:val="clear" w:color="auto" w:fill="FFFFFF"/>
              <w:spacing w:after="10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w:t>
            </w:r>
            <w:r w:rsidRPr="007974D3">
              <w:rPr>
                <w:rFonts w:ascii="Arial" w:eastAsia="Times New Roman" w:hAnsi="Arial" w:cs="Arial"/>
                <w:color w:val="000000" w:themeColor="text1"/>
                <w:sz w:val="24"/>
                <w:szCs w:val="24"/>
                <w:lang w:eastAsia="es-MX"/>
              </w:rPr>
              <w:t>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w:t>
            </w:r>
          </w:p>
          <w:p w14:paraId="306E8EB7" w14:textId="67CB8D30" w:rsidR="00F5575B" w:rsidRPr="007974D3" w:rsidRDefault="00F5575B" w:rsidP="007974D3">
            <w:pPr>
              <w:jc w:val="both"/>
              <w:rPr>
                <w:rFonts w:ascii="Arial" w:hAnsi="Arial" w:cs="Arial"/>
                <w:color w:val="000000" w:themeColor="text1"/>
                <w:sz w:val="24"/>
                <w:szCs w:val="24"/>
              </w:rPr>
            </w:pPr>
          </w:p>
        </w:tc>
      </w:tr>
      <w:tr w:rsidR="00F5575B" w14:paraId="6EFCCBB1" w14:textId="77777777" w:rsidTr="000611F5">
        <w:tc>
          <w:tcPr>
            <w:tcW w:w="4254" w:type="dxa"/>
          </w:tcPr>
          <w:p w14:paraId="41438001" w14:textId="23141DF7" w:rsidR="00F5575B" w:rsidRPr="00F02438" w:rsidRDefault="00F5575B" w:rsidP="00F5575B">
            <w:pPr>
              <w:jc w:val="both"/>
              <w:rPr>
                <w:rFonts w:ascii="Arial" w:hAnsi="Arial" w:cs="Arial"/>
                <w:b/>
                <w:bCs/>
                <w:sz w:val="24"/>
                <w:szCs w:val="20"/>
              </w:rPr>
            </w:pPr>
            <w:r w:rsidRPr="00F02438">
              <w:rPr>
                <w:rFonts w:ascii="Arial" w:hAnsi="Arial" w:cs="Arial"/>
                <w:b/>
                <w:bCs/>
                <w:sz w:val="24"/>
                <w:szCs w:val="20"/>
              </w:rPr>
              <w:t xml:space="preserve">¿Cuáles son los aspectos considerados en la formación integral de los alumnos? </w:t>
            </w:r>
          </w:p>
        </w:tc>
        <w:tc>
          <w:tcPr>
            <w:tcW w:w="5670" w:type="dxa"/>
          </w:tcPr>
          <w:p w14:paraId="6902E14C" w14:textId="77777777" w:rsidR="0000172C" w:rsidRPr="0000172C" w:rsidRDefault="0000172C" w:rsidP="0000172C">
            <w:pPr>
              <w:shd w:val="clear" w:color="auto" w:fill="FFFFFF"/>
              <w:spacing w:after="86" w:line="240" w:lineRule="auto"/>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Artículo 18. </w:t>
            </w:r>
            <w:r w:rsidRPr="0000172C">
              <w:rPr>
                <w:rFonts w:ascii="Arial" w:eastAsia="Times New Roman" w:hAnsi="Arial" w:cs="Arial"/>
                <w:color w:val="000000" w:themeColor="text1"/>
                <w:sz w:val="24"/>
                <w:szCs w:val="24"/>
                <w:lang w:eastAsia="es-MX"/>
              </w:rPr>
              <w:t>La orientación integral, en la formación de la mexicana y el mexicano dentro del Sistema Educativo Nacional, considerará lo siguiente:</w:t>
            </w:r>
          </w:p>
          <w:p w14:paraId="2E8A0251" w14:textId="4015E640"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El pensamiento lógico matemático y la alfabetización numérica;</w:t>
            </w:r>
          </w:p>
          <w:p w14:paraId="7F87B1DE" w14:textId="5E027B42"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La comprensión lectora, la expresión oral y escrita, con elementos de la lengua que permitan la construcción de conocimientos correspondientes a distintas disciplinas y favorezcan la interrelación entre ellos;</w:t>
            </w:r>
          </w:p>
          <w:p w14:paraId="13BF86B1" w14:textId="3D77B180"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III.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El conocimiento tecnológico, con el empleo de tecnologías de la información, comunicación, conocimiento y aprendizaje digital, manejo de diferentes lenguajes y herramientas de sistemas informáticos, y de comunicación;</w:t>
            </w:r>
          </w:p>
          <w:p w14:paraId="359EDD4A" w14:textId="65FFEF8C"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IV.</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 xml:space="preserve">El conocimiento científico, a través de la apropiación de principios, modelos y conceptos </w:t>
            </w:r>
            <w:r w:rsidRPr="0000172C">
              <w:rPr>
                <w:rFonts w:ascii="Arial" w:eastAsia="Times New Roman" w:hAnsi="Arial" w:cs="Arial"/>
                <w:color w:val="000000" w:themeColor="text1"/>
                <w:sz w:val="24"/>
                <w:szCs w:val="24"/>
                <w:lang w:eastAsia="es-MX"/>
              </w:rPr>
              <w:lastRenderedPageBreak/>
              <w:t>científicos fundamentales, empleo de procedimientos experimentales y de comunicación;</w:t>
            </w:r>
          </w:p>
          <w:p w14:paraId="2A9C2112" w14:textId="56D9497E"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V.</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El pensamiento filosófico, histórico y humanístico;</w:t>
            </w:r>
          </w:p>
          <w:p w14:paraId="42AD8A6D" w14:textId="3CF563D4"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VI.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16A45E1A" w14:textId="7EE6353A"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VII.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El pensamiento crítico, como una capacidad de identificar, analizar, cuestionar y valorar fenómenos, información, acciones e ideas, así como tomar una posición frente a los hechos y procesos para solucionar distintos problemas de la realidad;</w:t>
            </w:r>
          </w:p>
          <w:p w14:paraId="3ABAD181" w14:textId="4A679879"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VIII.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El logro de los educandos de acuerdo con sus capacidades, circunstancias, necesidades, estilos y ritmo de aprendizaje diversos;</w:t>
            </w:r>
          </w:p>
          <w:p w14:paraId="2C041556" w14:textId="5E313FC9"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IX.</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Los conocimientos, habilidades motrices y creativas, a través de la activación física, la práctica del deporte y la educación física vinculadas con la salud, la cultura, la recreación y la convivencia en comunidad;</w:t>
            </w:r>
          </w:p>
          <w:p w14:paraId="33B3450E" w14:textId="30B556D3"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X.</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La apreciación y creación artística, a través de conocimientos conceptuales y habilidades creativas para su manifestación en diferentes formas, y</w:t>
            </w:r>
          </w:p>
          <w:p w14:paraId="7F6D087E" w14:textId="5A9FEC58" w:rsidR="0000172C" w:rsidRPr="0000172C" w:rsidRDefault="0000172C" w:rsidP="0000172C">
            <w:pPr>
              <w:shd w:val="clear" w:color="auto" w:fill="FFFFFF"/>
              <w:spacing w:after="86" w:line="240" w:lineRule="auto"/>
              <w:ind w:hanging="576"/>
              <w:jc w:val="both"/>
              <w:rPr>
                <w:rFonts w:ascii="Arial" w:eastAsia="Times New Roman" w:hAnsi="Arial" w:cs="Arial"/>
                <w:color w:val="000000" w:themeColor="text1"/>
                <w:sz w:val="24"/>
                <w:szCs w:val="24"/>
                <w:lang w:eastAsia="es-MX"/>
              </w:rPr>
            </w:pPr>
            <w:r w:rsidRPr="0000172C">
              <w:rPr>
                <w:rFonts w:ascii="Arial" w:eastAsia="Times New Roman" w:hAnsi="Arial" w:cs="Arial"/>
                <w:b/>
                <w:bCs/>
                <w:color w:val="000000" w:themeColor="text1"/>
                <w:sz w:val="24"/>
                <w:szCs w:val="24"/>
                <w:lang w:eastAsia="es-MX"/>
              </w:rPr>
              <w:t>XI.</w:t>
            </w:r>
            <w:r w:rsidRPr="0000172C">
              <w:rPr>
                <w:rFonts w:ascii="Arial" w:eastAsia="Times New Roman" w:hAnsi="Arial" w:cs="Arial"/>
                <w:color w:val="000000" w:themeColor="text1"/>
                <w:sz w:val="24"/>
                <w:szCs w:val="24"/>
                <w:lang w:eastAsia="es-MX"/>
              </w:rPr>
              <w:t>     </w:t>
            </w:r>
            <w:r>
              <w:rPr>
                <w:rFonts w:ascii="Arial" w:eastAsia="Times New Roman" w:hAnsi="Arial" w:cs="Arial"/>
                <w:color w:val="000000" w:themeColor="text1"/>
                <w:sz w:val="24"/>
                <w:szCs w:val="24"/>
                <w:lang w:eastAsia="es-MX"/>
              </w:rPr>
              <w:t>-</w:t>
            </w:r>
            <w:r w:rsidRPr="0000172C">
              <w:rPr>
                <w:rFonts w:ascii="Arial" w:eastAsia="Times New Roman" w:hAnsi="Arial" w:cs="Arial"/>
                <w:color w:val="000000" w:themeColor="text1"/>
                <w:sz w:val="24"/>
                <w:szCs w:val="24"/>
                <w:lang w:eastAsia="es-MX"/>
              </w:rPr>
              <w:t>Los valores para la responsabilidad ciudadana y social, como el respeto por los otros, la solidaridad, la justicia, la libertad, la igualdad, la honradez, la gratitud y la participación democrática con base a una educación cívica.</w:t>
            </w:r>
          </w:p>
          <w:p w14:paraId="5592776F" w14:textId="20664877" w:rsidR="00F5575B" w:rsidRPr="0000172C" w:rsidRDefault="00F5575B" w:rsidP="0000172C">
            <w:pPr>
              <w:jc w:val="both"/>
              <w:rPr>
                <w:rFonts w:ascii="Arial" w:hAnsi="Arial" w:cs="Arial"/>
                <w:color w:val="000000" w:themeColor="text1"/>
                <w:sz w:val="24"/>
                <w:szCs w:val="24"/>
              </w:rPr>
            </w:pPr>
          </w:p>
        </w:tc>
      </w:tr>
    </w:tbl>
    <w:p w14:paraId="2ADAEE09" w14:textId="77777777" w:rsidR="00F5575B" w:rsidRPr="00F5575B" w:rsidRDefault="00F5575B" w:rsidP="00CF3082">
      <w:pPr>
        <w:rPr>
          <w:rFonts w:ascii="Arial" w:hAnsi="Arial" w:cs="Arial"/>
          <w:sz w:val="28"/>
        </w:rPr>
      </w:pPr>
    </w:p>
    <w:p w14:paraId="1CF65FC1" w14:textId="77777777" w:rsidR="00F5575B" w:rsidRDefault="00F5575B" w:rsidP="00CF3082">
      <w:pPr>
        <w:rPr>
          <w:rFonts w:ascii="Arial" w:hAnsi="Arial" w:cs="Arial"/>
          <w:sz w:val="24"/>
          <w:szCs w:val="20"/>
        </w:rPr>
      </w:pPr>
    </w:p>
    <w:p w14:paraId="6286F8F2" w14:textId="77777777" w:rsidR="00F5575B" w:rsidRDefault="00F5575B" w:rsidP="00CF3082">
      <w:pPr>
        <w:rPr>
          <w:rFonts w:ascii="Arial" w:hAnsi="Arial" w:cs="Arial"/>
          <w:sz w:val="24"/>
          <w:szCs w:val="20"/>
        </w:rPr>
      </w:pPr>
    </w:p>
    <w:p w14:paraId="5020961F" w14:textId="77777777" w:rsidR="00086B68" w:rsidRDefault="00086B68" w:rsidP="00CF3082">
      <w:pPr>
        <w:rPr>
          <w:rFonts w:ascii="Arial" w:hAnsi="Arial" w:cs="Arial"/>
          <w:sz w:val="24"/>
          <w:szCs w:val="20"/>
        </w:rPr>
      </w:pPr>
    </w:p>
    <w:p w14:paraId="6A68EDD3" w14:textId="77777777" w:rsidR="00086B68" w:rsidRDefault="00086B68" w:rsidP="00CF3082">
      <w:pPr>
        <w:rPr>
          <w:rFonts w:ascii="Arial" w:hAnsi="Arial" w:cs="Arial"/>
          <w:sz w:val="24"/>
          <w:szCs w:val="20"/>
        </w:rPr>
      </w:pPr>
    </w:p>
    <w:p w14:paraId="0448AA12" w14:textId="77777777" w:rsidR="00086B68" w:rsidRDefault="00086B68" w:rsidP="00CF3082">
      <w:pPr>
        <w:rPr>
          <w:rFonts w:ascii="Arial" w:hAnsi="Arial" w:cs="Arial"/>
          <w:sz w:val="24"/>
          <w:szCs w:val="20"/>
        </w:rPr>
      </w:pPr>
    </w:p>
    <w:p w14:paraId="39C0DC42" w14:textId="16D8A4E5" w:rsidR="00086B68" w:rsidRDefault="00086B68" w:rsidP="00CF3082">
      <w:pPr>
        <w:rPr>
          <w:rFonts w:ascii="Arial" w:hAnsi="Arial" w:cs="Arial"/>
          <w:b/>
          <w:bCs/>
          <w:sz w:val="28"/>
        </w:rPr>
      </w:pPr>
      <w:r w:rsidRPr="00086B68">
        <w:rPr>
          <w:rFonts w:ascii="Arial" w:hAnsi="Arial" w:cs="Arial"/>
          <w:b/>
          <w:bCs/>
          <w:sz w:val="28"/>
        </w:rPr>
        <w:lastRenderedPageBreak/>
        <w:t xml:space="preserve">Bibliografía </w:t>
      </w:r>
    </w:p>
    <w:p w14:paraId="28D47D96" w14:textId="77777777" w:rsidR="00086B68" w:rsidRPr="00086B68" w:rsidRDefault="00086B68" w:rsidP="00086B68">
      <w:pPr>
        <w:ind w:left="709" w:hanging="709"/>
        <w:rPr>
          <w:rFonts w:ascii="Times New Roman" w:hAnsi="Times New Roman" w:cs="Times New Roman"/>
          <w:color w:val="222222"/>
          <w:sz w:val="24"/>
          <w:szCs w:val="24"/>
          <w:shd w:val="clear" w:color="auto" w:fill="FFFFFF"/>
        </w:rPr>
      </w:pPr>
      <w:r w:rsidRPr="00086B68">
        <w:rPr>
          <w:rFonts w:ascii="Times New Roman" w:hAnsi="Times New Roman" w:cs="Times New Roman"/>
          <w:color w:val="222222"/>
          <w:sz w:val="24"/>
          <w:szCs w:val="24"/>
          <w:shd w:val="clear" w:color="auto" w:fill="FFFFFF"/>
        </w:rPr>
        <w:t>Flores, A., Lavín, J. M., Calle, X., &amp; Álvarez, E. (2014). Buscando la excelencia educativa: Gestión de procesos académicos y administrativos en Instituciones Públicas de Educación mediante BPM. </w:t>
      </w:r>
      <w:r w:rsidRPr="00086B68">
        <w:rPr>
          <w:rFonts w:ascii="Times New Roman" w:hAnsi="Times New Roman" w:cs="Times New Roman"/>
          <w:i/>
          <w:iCs/>
          <w:color w:val="222222"/>
          <w:sz w:val="24"/>
          <w:szCs w:val="24"/>
          <w:shd w:val="clear" w:color="auto" w:fill="FFFFFF"/>
        </w:rPr>
        <w:t>Maskana</w:t>
      </w:r>
      <w:r w:rsidRPr="00086B68">
        <w:rPr>
          <w:rFonts w:ascii="Times New Roman" w:hAnsi="Times New Roman" w:cs="Times New Roman"/>
          <w:color w:val="222222"/>
          <w:sz w:val="24"/>
          <w:szCs w:val="24"/>
          <w:shd w:val="clear" w:color="auto" w:fill="FFFFFF"/>
        </w:rPr>
        <w:t>, </w:t>
      </w:r>
      <w:r w:rsidRPr="00086B68">
        <w:rPr>
          <w:rFonts w:ascii="Times New Roman" w:hAnsi="Times New Roman" w:cs="Times New Roman"/>
          <w:i/>
          <w:iCs/>
          <w:color w:val="222222"/>
          <w:sz w:val="24"/>
          <w:szCs w:val="24"/>
          <w:shd w:val="clear" w:color="auto" w:fill="FFFFFF"/>
        </w:rPr>
        <w:t>5</w:t>
      </w:r>
      <w:r w:rsidRPr="00086B68">
        <w:rPr>
          <w:rFonts w:ascii="Times New Roman" w:hAnsi="Times New Roman" w:cs="Times New Roman"/>
          <w:color w:val="222222"/>
          <w:sz w:val="24"/>
          <w:szCs w:val="24"/>
          <w:shd w:val="clear" w:color="auto" w:fill="FFFFFF"/>
        </w:rPr>
        <w:t>.</w:t>
      </w:r>
      <w:r w:rsidRPr="00086B68">
        <w:rPr>
          <w:rFonts w:ascii="Times New Roman" w:hAnsi="Times New Roman" w:cs="Times New Roman"/>
          <w:color w:val="222222"/>
          <w:sz w:val="24"/>
          <w:szCs w:val="24"/>
          <w:shd w:val="clear" w:color="auto" w:fill="FFFFFF"/>
        </w:rPr>
        <w:t xml:space="preserve"> </w:t>
      </w:r>
    </w:p>
    <w:p w14:paraId="7AE2AAE5" w14:textId="77777777" w:rsidR="00086B68" w:rsidRPr="00086B68" w:rsidRDefault="00086B68" w:rsidP="00086B68">
      <w:pPr>
        <w:ind w:left="709" w:hanging="709"/>
        <w:rPr>
          <w:rFonts w:ascii="Times New Roman" w:hAnsi="Times New Roman" w:cs="Times New Roman"/>
          <w:b/>
          <w:bCs/>
          <w:sz w:val="24"/>
          <w:szCs w:val="24"/>
        </w:rPr>
      </w:pPr>
      <w:hyperlink r:id="rId6" w:history="1">
        <w:r w:rsidRPr="00086B68">
          <w:rPr>
            <w:rStyle w:val="Hipervnculo"/>
            <w:rFonts w:ascii="Times New Roman" w:hAnsi="Times New Roman" w:cs="Times New Roman"/>
            <w:b/>
            <w:bCs/>
            <w:sz w:val="24"/>
            <w:szCs w:val="24"/>
          </w:rPr>
          <w:t>http://repositorio.mides.gub.uy:8080/xmlui/bitstream/handle/123456789/1731/Ley%20N%C2%BA%2018.437%20-%20Ley%20General%20de%20Educaci%C3%B3n.pdf?sequence=1&amp;isAllowed=y</w:t>
        </w:r>
      </w:hyperlink>
      <w:r w:rsidRPr="00086B68">
        <w:rPr>
          <w:rFonts w:ascii="Times New Roman" w:hAnsi="Times New Roman" w:cs="Times New Roman"/>
          <w:b/>
          <w:bCs/>
          <w:sz w:val="24"/>
          <w:szCs w:val="24"/>
        </w:rPr>
        <w:t xml:space="preserve"> </w:t>
      </w:r>
    </w:p>
    <w:p w14:paraId="64C3175D" w14:textId="77777777" w:rsidR="00086B68" w:rsidRPr="00086B68" w:rsidRDefault="00086B68" w:rsidP="00086B68">
      <w:pPr>
        <w:ind w:left="709" w:hanging="709"/>
        <w:rPr>
          <w:rFonts w:ascii="Times New Roman" w:hAnsi="Times New Roman" w:cs="Times New Roman"/>
          <w:b/>
          <w:bCs/>
          <w:sz w:val="24"/>
          <w:szCs w:val="24"/>
        </w:rPr>
      </w:pPr>
      <w:hyperlink r:id="rId7" w:history="1">
        <w:r w:rsidRPr="00086B68">
          <w:rPr>
            <w:rStyle w:val="Hipervnculo"/>
            <w:rFonts w:ascii="Times New Roman" w:hAnsi="Times New Roman" w:cs="Times New Roman"/>
            <w:b/>
            <w:bCs/>
            <w:sz w:val="24"/>
            <w:szCs w:val="24"/>
          </w:rPr>
          <w:t>http://www.diputados.gob.mx/LeyesBiblio/pdf/LGE_300919.pdf</w:t>
        </w:r>
      </w:hyperlink>
      <w:r w:rsidRPr="00086B68">
        <w:rPr>
          <w:rFonts w:ascii="Times New Roman" w:hAnsi="Times New Roman" w:cs="Times New Roman"/>
          <w:b/>
          <w:bCs/>
          <w:sz w:val="24"/>
          <w:szCs w:val="24"/>
        </w:rPr>
        <w:t xml:space="preserve"> </w:t>
      </w:r>
    </w:p>
    <w:p w14:paraId="2B643483" w14:textId="77777777" w:rsidR="00086B68" w:rsidRPr="00086B68" w:rsidRDefault="00086B68" w:rsidP="00086B68">
      <w:pPr>
        <w:ind w:left="709" w:hanging="709"/>
        <w:rPr>
          <w:rFonts w:ascii="Times New Roman" w:hAnsi="Times New Roman" w:cs="Times New Roman"/>
          <w:b/>
          <w:bCs/>
          <w:sz w:val="24"/>
          <w:szCs w:val="24"/>
        </w:rPr>
      </w:pPr>
      <w:hyperlink r:id="rId8" w:history="1">
        <w:r w:rsidRPr="00086B68">
          <w:rPr>
            <w:rStyle w:val="Hipervnculo"/>
            <w:rFonts w:ascii="Times New Roman" w:hAnsi="Times New Roman" w:cs="Times New Roman"/>
            <w:b/>
            <w:bCs/>
            <w:sz w:val="24"/>
            <w:szCs w:val="24"/>
          </w:rPr>
          <w:t>https://www.gob.mx/sep/articulos/decreto-por-el-que-se-expide-la-ley-reglamentaria-del-articulo-3o-de-la-constitucion-politica-de-los-estados-unidos-mexicanos-en-materia-de-mejora-continua-de-la-educacion?state=published</w:t>
        </w:r>
      </w:hyperlink>
      <w:r w:rsidRPr="00086B68">
        <w:rPr>
          <w:rFonts w:ascii="Times New Roman" w:hAnsi="Times New Roman" w:cs="Times New Roman"/>
          <w:b/>
          <w:bCs/>
          <w:sz w:val="24"/>
          <w:szCs w:val="24"/>
        </w:rPr>
        <w:t xml:space="preserve"> </w:t>
      </w:r>
    </w:p>
    <w:p w14:paraId="3E3F4461" w14:textId="77777777" w:rsidR="00086B68" w:rsidRPr="00086B68" w:rsidRDefault="00086B68" w:rsidP="00086B68">
      <w:pPr>
        <w:ind w:left="709" w:hanging="709"/>
        <w:rPr>
          <w:rFonts w:ascii="Times New Roman" w:hAnsi="Times New Roman" w:cs="Times New Roman"/>
          <w:b/>
          <w:bCs/>
          <w:sz w:val="24"/>
          <w:szCs w:val="24"/>
        </w:rPr>
      </w:pPr>
      <w:hyperlink r:id="rId9" w:history="1">
        <w:r w:rsidRPr="00086B68">
          <w:rPr>
            <w:rStyle w:val="Hipervnculo"/>
            <w:rFonts w:ascii="Times New Roman" w:hAnsi="Times New Roman" w:cs="Times New Roman"/>
            <w:b/>
            <w:bCs/>
            <w:sz w:val="24"/>
            <w:szCs w:val="24"/>
          </w:rPr>
          <w:t>https://www.gob.mx/sep/articulos/decreto-por-el-que-se-expide-la-ley-general-de-educacion-y-se-abroga-la-ley-general-de-la-infraestructura-fisica-educativa?state=published#:~:text=Toda%20persona%20gozar%C3%A1%20del%20derecho,secundaria%20y%20la%20media%20superior</w:t>
        </w:r>
      </w:hyperlink>
      <w:r w:rsidRPr="00086B68">
        <w:rPr>
          <w:rFonts w:ascii="Times New Roman" w:hAnsi="Times New Roman" w:cs="Times New Roman"/>
          <w:b/>
          <w:bCs/>
          <w:sz w:val="24"/>
          <w:szCs w:val="24"/>
        </w:rPr>
        <w:t>.</w:t>
      </w:r>
      <w:r w:rsidRPr="00086B68">
        <w:rPr>
          <w:rFonts w:ascii="Times New Roman" w:hAnsi="Times New Roman" w:cs="Times New Roman"/>
          <w:b/>
          <w:bCs/>
          <w:sz w:val="24"/>
          <w:szCs w:val="24"/>
        </w:rPr>
        <w:t xml:space="preserve">  </w:t>
      </w:r>
    </w:p>
    <w:p w14:paraId="0B429E11" w14:textId="5D33BF10" w:rsidR="00086B68" w:rsidRPr="00086B68" w:rsidRDefault="00086B68" w:rsidP="00CF3082">
      <w:pPr>
        <w:rPr>
          <w:rFonts w:ascii="Arial" w:hAnsi="Arial" w:cs="Arial"/>
          <w:b/>
          <w:bCs/>
          <w:sz w:val="28"/>
        </w:rPr>
        <w:sectPr w:rsidR="00086B68" w:rsidRPr="00086B68">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20"/>
        </w:sectPr>
      </w:pPr>
    </w:p>
    <w:p w14:paraId="0C234D58" w14:textId="7F7B1A2F" w:rsidR="00CF3082" w:rsidRPr="00CF3082" w:rsidRDefault="00CF3082" w:rsidP="00CF3082">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b/>
          <w:szCs w:val="20"/>
        </w:rPr>
      </w:pPr>
      <w:r w:rsidRPr="00E91B19">
        <w:rPr>
          <w:b/>
          <w:szCs w:val="20"/>
        </w:rPr>
        <w:lastRenderedPageBreak/>
        <w:t>RÚBRI</w:t>
      </w:r>
      <w:r w:rsidRPr="00CF3082">
        <w:rPr>
          <w:b/>
          <w:szCs w:val="20"/>
        </w:rPr>
        <w:t>CA ACTIVIDA</w:t>
      </w:r>
      <w:r w:rsidR="00AB696E">
        <w:rPr>
          <w:b/>
          <w:szCs w:val="20"/>
        </w:rPr>
        <w:t>D</w:t>
      </w:r>
      <w:r w:rsidRPr="00CF3082">
        <w:rPr>
          <w:b/>
          <w:szCs w:val="20"/>
        </w:rPr>
        <w:t xml:space="preserve"> 1.</w:t>
      </w:r>
    </w:p>
    <w:p w14:paraId="415AF206" w14:textId="63ADCBDF" w:rsidR="00CF3082" w:rsidRDefault="00CF3082" w:rsidP="00CF3082">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r>
        <w:rPr>
          <w:szCs w:val="20"/>
        </w:rPr>
        <w:t xml:space="preserve"> </w:t>
      </w:r>
    </w:p>
    <w:p w14:paraId="5903ADD7" w14:textId="3E09B35B" w:rsidR="00CF3082" w:rsidRPr="00E91B19" w:rsidRDefault="00CF3082" w:rsidP="00CF3082">
      <w:pPr>
        <w:pStyle w:val="Prrafodelista"/>
        <w:tabs>
          <w:tab w:val="right" w:leader="underscore" w:pos="8505"/>
          <w:tab w:val="left" w:pos="8647"/>
          <w:tab w:val="right" w:leader="underscore" w:pos="10065"/>
          <w:tab w:val="left" w:pos="10206"/>
          <w:tab w:val="right" w:leader="underscore" w:pos="13962"/>
        </w:tabs>
        <w:rPr>
          <w:szCs w:val="20"/>
        </w:rPr>
      </w:pPr>
      <w:r>
        <w:rPr>
          <w:szCs w:val="20"/>
        </w:rPr>
        <w:t xml:space="preserve">El plagio invalida actividad. </w:t>
      </w:r>
    </w:p>
    <w:p w14:paraId="7D30ECE4" w14:textId="77777777" w:rsidR="00CF3082" w:rsidRDefault="00CF3082" w:rsidP="00CF3082">
      <w:pPr>
        <w:tabs>
          <w:tab w:val="right" w:leader="underscore" w:pos="8505"/>
          <w:tab w:val="left" w:pos="8647"/>
          <w:tab w:val="right" w:leader="underscore" w:pos="10065"/>
          <w:tab w:val="left" w:pos="10206"/>
          <w:tab w:val="right" w:leader="underscore" w:pos="13962"/>
        </w:tabs>
        <w:rPr>
          <w:b/>
          <w:szCs w:val="20"/>
        </w:rPr>
      </w:pPr>
    </w:p>
    <w:tbl>
      <w:tblPr>
        <w:tblW w:w="131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2053"/>
        <w:gridCol w:w="228"/>
        <w:gridCol w:w="2067"/>
        <w:gridCol w:w="227"/>
        <w:gridCol w:w="2110"/>
        <w:gridCol w:w="234"/>
        <w:gridCol w:w="2081"/>
        <w:gridCol w:w="228"/>
        <w:gridCol w:w="2043"/>
        <w:gridCol w:w="256"/>
      </w:tblGrid>
      <w:tr w:rsidR="00CF3082" w:rsidRPr="0060140F" w14:paraId="18A451AB" w14:textId="77777777" w:rsidTr="00CF3082">
        <w:trPr>
          <w:trHeight w:hRule="exact" w:val="282"/>
        </w:trPr>
        <w:tc>
          <w:tcPr>
            <w:tcW w:w="1646" w:type="dxa"/>
            <w:tcBorders>
              <w:top w:val="nil"/>
              <w:left w:val="nil"/>
              <w:bottom w:val="nil"/>
            </w:tcBorders>
            <w:shd w:val="clear" w:color="auto" w:fill="auto"/>
            <w:vAlign w:val="center"/>
          </w:tcPr>
          <w:p w14:paraId="58FCD439" w14:textId="77777777" w:rsidR="00CF3082" w:rsidRPr="0060140F"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281" w:type="dxa"/>
            <w:gridSpan w:val="2"/>
            <w:tcBorders>
              <w:bottom w:val="single" w:sz="4" w:space="0" w:color="auto"/>
            </w:tcBorders>
            <w:shd w:val="clear" w:color="auto" w:fill="BFBFBF"/>
            <w:vAlign w:val="center"/>
          </w:tcPr>
          <w:p w14:paraId="76667009" w14:textId="77777777" w:rsidR="00CF3082" w:rsidRPr="003804C6" w:rsidRDefault="00CF3082" w:rsidP="00AF2F9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294" w:type="dxa"/>
            <w:gridSpan w:val="2"/>
            <w:tcBorders>
              <w:bottom w:val="single" w:sz="4" w:space="0" w:color="auto"/>
            </w:tcBorders>
            <w:shd w:val="clear" w:color="auto" w:fill="BFBFBF"/>
            <w:vAlign w:val="center"/>
          </w:tcPr>
          <w:p w14:paraId="52E50799" w14:textId="77777777" w:rsidR="00CF3082" w:rsidRPr="003804C6" w:rsidRDefault="00CF3082" w:rsidP="00AF2F9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344" w:type="dxa"/>
            <w:gridSpan w:val="2"/>
            <w:tcBorders>
              <w:bottom w:val="single" w:sz="4" w:space="0" w:color="auto"/>
            </w:tcBorders>
            <w:shd w:val="clear" w:color="auto" w:fill="BFBFBF"/>
            <w:vAlign w:val="center"/>
          </w:tcPr>
          <w:p w14:paraId="37615C03" w14:textId="77777777" w:rsidR="00CF3082" w:rsidRPr="003804C6" w:rsidRDefault="00CF3082" w:rsidP="00AF2F9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309" w:type="dxa"/>
            <w:gridSpan w:val="2"/>
            <w:tcBorders>
              <w:bottom w:val="single" w:sz="4" w:space="0" w:color="auto"/>
            </w:tcBorders>
            <w:shd w:val="clear" w:color="auto" w:fill="BFBFBF"/>
            <w:vAlign w:val="center"/>
          </w:tcPr>
          <w:p w14:paraId="2D13BA5B" w14:textId="77777777" w:rsidR="00CF3082" w:rsidRPr="003804C6" w:rsidRDefault="00CF3082" w:rsidP="00AF2F9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299" w:type="dxa"/>
            <w:gridSpan w:val="2"/>
            <w:tcBorders>
              <w:bottom w:val="single" w:sz="4" w:space="0" w:color="auto"/>
            </w:tcBorders>
            <w:shd w:val="clear" w:color="auto" w:fill="BFBFBF"/>
            <w:vAlign w:val="center"/>
          </w:tcPr>
          <w:p w14:paraId="68E0F1AC" w14:textId="77777777" w:rsidR="00CF3082" w:rsidRPr="003804C6" w:rsidRDefault="00CF3082" w:rsidP="00AF2F9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CF3082" w:rsidRPr="00F50B04" w14:paraId="1209BE89" w14:textId="77777777" w:rsidTr="00CF3082">
        <w:trPr>
          <w:trHeight w:val="823"/>
        </w:trPr>
        <w:tc>
          <w:tcPr>
            <w:tcW w:w="1646" w:type="dxa"/>
            <w:shd w:val="clear" w:color="auto" w:fill="auto"/>
            <w:vAlign w:val="center"/>
          </w:tcPr>
          <w:p w14:paraId="72DDBC19" w14:textId="77777777" w:rsidR="00CF3082" w:rsidRPr="0060140F" w:rsidRDefault="00CF3082" w:rsidP="00AF2F9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053" w:type="dxa"/>
            <w:shd w:val="clear" w:color="auto" w:fill="auto"/>
          </w:tcPr>
          <w:p w14:paraId="3F860704"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27" w:type="dxa"/>
            <w:shd w:val="clear" w:color="auto" w:fill="auto"/>
          </w:tcPr>
          <w:p w14:paraId="13C7E8B7"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067" w:type="dxa"/>
            <w:shd w:val="clear" w:color="auto" w:fill="auto"/>
          </w:tcPr>
          <w:p w14:paraId="77377A29"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27" w:type="dxa"/>
            <w:shd w:val="clear" w:color="auto" w:fill="auto"/>
          </w:tcPr>
          <w:p w14:paraId="26567440"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0" w:type="dxa"/>
            <w:shd w:val="clear" w:color="auto" w:fill="auto"/>
          </w:tcPr>
          <w:p w14:paraId="5DB690BE"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33" w:type="dxa"/>
            <w:shd w:val="clear" w:color="auto" w:fill="auto"/>
          </w:tcPr>
          <w:p w14:paraId="3FDBAC87"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1" w:type="dxa"/>
            <w:shd w:val="clear" w:color="auto" w:fill="auto"/>
          </w:tcPr>
          <w:p w14:paraId="69769946"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27" w:type="dxa"/>
            <w:shd w:val="clear" w:color="auto" w:fill="auto"/>
          </w:tcPr>
          <w:p w14:paraId="05E2F14B"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43" w:type="dxa"/>
            <w:shd w:val="clear" w:color="auto" w:fill="auto"/>
          </w:tcPr>
          <w:p w14:paraId="6E4F7C12"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55" w:type="dxa"/>
            <w:shd w:val="clear" w:color="auto" w:fill="auto"/>
          </w:tcPr>
          <w:p w14:paraId="7A57B6B9"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r>
      <w:tr w:rsidR="00CF3082" w:rsidRPr="00F50B04" w14:paraId="7EC23D57" w14:textId="77777777" w:rsidTr="00CF3082">
        <w:trPr>
          <w:trHeight w:val="341"/>
        </w:trPr>
        <w:tc>
          <w:tcPr>
            <w:tcW w:w="1646" w:type="dxa"/>
            <w:tcBorders>
              <w:top w:val="single" w:sz="4" w:space="0" w:color="auto"/>
              <w:left w:val="single" w:sz="4" w:space="0" w:color="auto"/>
              <w:bottom w:val="single" w:sz="4" w:space="0" w:color="auto"/>
              <w:right w:val="single" w:sz="4" w:space="0" w:color="auto"/>
            </w:tcBorders>
            <w:vAlign w:val="center"/>
          </w:tcPr>
          <w:p w14:paraId="1ADF53D5" w14:textId="77777777" w:rsidR="00CF3082" w:rsidRDefault="00CF3082" w:rsidP="00AF2F9E">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049FBF7D" w14:textId="77777777" w:rsidR="00CF3082" w:rsidRPr="0060140F" w:rsidRDefault="00CF3082" w:rsidP="00AF2F9E">
            <w:pPr>
              <w:tabs>
                <w:tab w:val="right" w:leader="underscore" w:pos="8505"/>
                <w:tab w:val="left" w:pos="8647"/>
                <w:tab w:val="right" w:leader="underscore" w:pos="10065"/>
                <w:tab w:val="left" w:pos="10206"/>
                <w:tab w:val="right" w:leader="underscore" w:pos="13962"/>
              </w:tabs>
              <w:rPr>
                <w:b/>
                <w:sz w:val="18"/>
                <w:szCs w:val="18"/>
              </w:rPr>
            </w:pPr>
          </w:p>
        </w:tc>
        <w:tc>
          <w:tcPr>
            <w:tcW w:w="2053" w:type="dxa"/>
            <w:tcBorders>
              <w:top w:val="single" w:sz="4" w:space="0" w:color="auto"/>
              <w:left w:val="single" w:sz="4" w:space="0" w:color="auto"/>
              <w:bottom w:val="single" w:sz="4" w:space="0" w:color="auto"/>
              <w:right w:val="single" w:sz="4" w:space="0" w:color="auto"/>
            </w:tcBorders>
          </w:tcPr>
          <w:p w14:paraId="7F81DF38"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27" w:type="dxa"/>
            <w:tcBorders>
              <w:top w:val="single" w:sz="4" w:space="0" w:color="auto"/>
              <w:left w:val="single" w:sz="4" w:space="0" w:color="auto"/>
              <w:bottom w:val="single" w:sz="4" w:space="0" w:color="auto"/>
              <w:right w:val="single" w:sz="4" w:space="0" w:color="auto"/>
            </w:tcBorders>
          </w:tcPr>
          <w:p w14:paraId="345D6C1E"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14:paraId="7F098FA4"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27" w:type="dxa"/>
            <w:tcBorders>
              <w:top w:val="single" w:sz="4" w:space="0" w:color="auto"/>
              <w:left w:val="single" w:sz="4" w:space="0" w:color="auto"/>
              <w:bottom w:val="single" w:sz="4" w:space="0" w:color="auto"/>
              <w:right w:val="single" w:sz="4" w:space="0" w:color="auto"/>
            </w:tcBorders>
          </w:tcPr>
          <w:p w14:paraId="2CD87121"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0" w:type="dxa"/>
            <w:tcBorders>
              <w:top w:val="single" w:sz="4" w:space="0" w:color="auto"/>
              <w:left w:val="single" w:sz="4" w:space="0" w:color="auto"/>
              <w:bottom w:val="single" w:sz="4" w:space="0" w:color="auto"/>
              <w:right w:val="single" w:sz="4" w:space="0" w:color="auto"/>
            </w:tcBorders>
          </w:tcPr>
          <w:p w14:paraId="0678BDDB"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33" w:type="dxa"/>
            <w:tcBorders>
              <w:top w:val="single" w:sz="4" w:space="0" w:color="auto"/>
              <w:left w:val="single" w:sz="4" w:space="0" w:color="auto"/>
              <w:bottom w:val="single" w:sz="4" w:space="0" w:color="auto"/>
              <w:right w:val="single" w:sz="4" w:space="0" w:color="auto"/>
            </w:tcBorders>
          </w:tcPr>
          <w:p w14:paraId="61183D3E"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1" w:type="dxa"/>
            <w:tcBorders>
              <w:top w:val="single" w:sz="4" w:space="0" w:color="auto"/>
              <w:left w:val="single" w:sz="4" w:space="0" w:color="auto"/>
              <w:bottom w:val="single" w:sz="4" w:space="0" w:color="auto"/>
              <w:right w:val="single" w:sz="4" w:space="0" w:color="auto"/>
            </w:tcBorders>
          </w:tcPr>
          <w:p w14:paraId="79F266AF"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27" w:type="dxa"/>
            <w:tcBorders>
              <w:top w:val="single" w:sz="4" w:space="0" w:color="auto"/>
              <w:left w:val="single" w:sz="4" w:space="0" w:color="auto"/>
              <w:bottom w:val="single" w:sz="4" w:space="0" w:color="auto"/>
              <w:right w:val="single" w:sz="4" w:space="0" w:color="auto"/>
            </w:tcBorders>
          </w:tcPr>
          <w:p w14:paraId="635A4EBE"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43" w:type="dxa"/>
            <w:tcBorders>
              <w:top w:val="single" w:sz="4" w:space="0" w:color="auto"/>
              <w:left w:val="single" w:sz="4" w:space="0" w:color="auto"/>
              <w:bottom w:val="single" w:sz="4" w:space="0" w:color="auto"/>
              <w:right w:val="single" w:sz="4" w:space="0" w:color="auto"/>
            </w:tcBorders>
          </w:tcPr>
          <w:p w14:paraId="1A8BC2F1"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55" w:type="dxa"/>
            <w:shd w:val="clear" w:color="auto" w:fill="auto"/>
          </w:tcPr>
          <w:p w14:paraId="7EC24AF3"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r>
      <w:tr w:rsidR="00CF3082" w:rsidRPr="00F50B04" w14:paraId="7BC2A56C" w14:textId="77777777" w:rsidTr="00CF3082">
        <w:trPr>
          <w:trHeight w:val="1081"/>
        </w:trPr>
        <w:tc>
          <w:tcPr>
            <w:tcW w:w="1646" w:type="dxa"/>
            <w:shd w:val="clear" w:color="auto" w:fill="auto"/>
            <w:vAlign w:val="center"/>
          </w:tcPr>
          <w:p w14:paraId="7CB8368D" w14:textId="77777777" w:rsidR="00CF3082" w:rsidRPr="0060140F" w:rsidRDefault="00CF3082" w:rsidP="00AF2F9E">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053" w:type="dxa"/>
            <w:shd w:val="clear" w:color="auto" w:fill="auto"/>
          </w:tcPr>
          <w:p w14:paraId="4211BA7B"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27" w:type="dxa"/>
            <w:shd w:val="clear" w:color="auto" w:fill="auto"/>
          </w:tcPr>
          <w:p w14:paraId="3D2BD2E1"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067" w:type="dxa"/>
            <w:shd w:val="clear" w:color="auto" w:fill="auto"/>
          </w:tcPr>
          <w:p w14:paraId="5545E58B"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27" w:type="dxa"/>
            <w:shd w:val="clear" w:color="auto" w:fill="auto"/>
          </w:tcPr>
          <w:p w14:paraId="7583DD3C"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0" w:type="dxa"/>
            <w:shd w:val="clear" w:color="auto" w:fill="auto"/>
          </w:tcPr>
          <w:p w14:paraId="5ECB3B89"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33" w:type="dxa"/>
            <w:shd w:val="clear" w:color="auto" w:fill="auto"/>
          </w:tcPr>
          <w:p w14:paraId="35B7D09C"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1" w:type="dxa"/>
            <w:shd w:val="clear" w:color="auto" w:fill="auto"/>
          </w:tcPr>
          <w:p w14:paraId="67CAC257"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27" w:type="dxa"/>
            <w:shd w:val="clear" w:color="auto" w:fill="auto"/>
          </w:tcPr>
          <w:p w14:paraId="688E835B"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43" w:type="dxa"/>
            <w:shd w:val="clear" w:color="auto" w:fill="auto"/>
          </w:tcPr>
          <w:p w14:paraId="3E522EA6"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55" w:type="dxa"/>
            <w:shd w:val="clear" w:color="auto" w:fill="auto"/>
          </w:tcPr>
          <w:p w14:paraId="71D4620E"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r>
      <w:tr w:rsidR="00CF3082" w:rsidRPr="00F50B04" w14:paraId="339B777B" w14:textId="77777777" w:rsidTr="00CF3082">
        <w:trPr>
          <w:trHeight w:val="1081"/>
        </w:trPr>
        <w:tc>
          <w:tcPr>
            <w:tcW w:w="1646" w:type="dxa"/>
            <w:shd w:val="clear" w:color="auto" w:fill="auto"/>
            <w:vAlign w:val="center"/>
          </w:tcPr>
          <w:p w14:paraId="755127A0" w14:textId="77777777" w:rsidR="00CF3082" w:rsidRPr="0060140F" w:rsidRDefault="00CF3082" w:rsidP="00AF2F9E">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053" w:type="dxa"/>
            <w:shd w:val="clear" w:color="auto" w:fill="auto"/>
          </w:tcPr>
          <w:p w14:paraId="456A2E05"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27" w:type="dxa"/>
            <w:shd w:val="clear" w:color="auto" w:fill="auto"/>
          </w:tcPr>
          <w:p w14:paraId="15744A43"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067" w:type="dxa"/>
            <w:shd w:val="clear" w:color="auto" w:fill="auto"/>
          </w:tcPr>
          <w:p w14:paraId="2951BB04"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27" w:type="dxa"/>
            <w:shd w:val="clear" w:color="auto" w:fill="auto"/>
          </w:tcPr>
          <w:p w14:paraId="3F8057A7"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0" w:type="dxa"/>
            <w:shd w:val="clear" w:color="auto" w:fill="auto"/>
          </w:tcPr>
          <w:p w14:paraId="39AF7B48"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33" w:type="dxa"/>
            <w:shd w:val="clear" w:color="auto" w:fill="auto"/>
          </w:tcPr>
          <w:p w14:paraId="1C195C4A"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1" w:type="dxa"/>
            <w:shd w:val="clear" w:color="auto" w:fill="auto"/>
          </w:tcPr>
          <w:p w14:paraId="13F64246"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27" w:type="dxa"/>
            <w:shd w:val="clear" w:color="auto" w:fill="auto"/>
          </w:tcPr>
          <w:p w14:paraId="69594487"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43" w:type="dxa"/>
            <w:shd w:val="clear" w:color="auto" w:fill="auto"/>
          </w:tcPr>
          <w:p w14:paraId="20A6EBBA"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55" w:type="dxa"/>
            <w:shd w:val="clear" w:color="auto" w:fill="auto"/>
          </w:tcPr>
          <w:p w14:paraId="3EADFBA3"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r>
      <w:tr w:rsidR="00CF3082" w:rsidRPr="00F50B04" w14:paraId="72AA78B0" w14:textId="77777777" w:rsidTr="00CF3082">
        <w:trPr>
          <w:trHeight w:val="1081"/>
        </w:trPr>
        <w:tc>
          <w:tcPr>
            <w:tcW w:w="1646" w:type="dxa"/>
            <w:shd w:val="clear" w:color="auto" w:fill="auto"/>
            <w:vAlign w:val="center"/>
          </w:tcPr>
          <w:p w14:paraId="6E43664C" w14:textId="77777777" w:rsidR="00CF3082" w:rsidRDefault="00CF3082" w:rsidP="00AF2F9E">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053" w:type="dxa"/>
            <w:shd w:val="clear" w:color="auto" w:fill="auto"/>
          </w:tcPr>
          <w:p w14:paraId="2AB86FCA"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27" w:type="dxa"/>
            <w:shd w:val="clear" w:color="auto" w:fill="auto"/>
          </w:tcPr>
          <w:p w14:paraId="00A56DBB"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067" w:type="dxa"/>
            <w:shd w:val="clear" w:color="auto" w:fill="auto"/>
          </w:tcPr>
          <w:p w14:paraId="656F4E23"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27" w:type="dxa"/>
            <w:shd w:val="clear" w:color="auto" w:fill="auto"/>
          </w:tcPr>
          <w:p w14:paraId="7A157F30"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0" w:type="dxa"/>
            <w:shd w:val="clear" w:color="auto" w:fill="auto"/>
          </w:tcPr>
          <w:p w14:paraId="25BD3E03" w14:textId="1D731709"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r>
              <w:rPr>
                <w:sz w:val="18"/>
                <w:szCs w:val="18"/>
              </w:rPr>
              <w:t xml:space="preserve"> </w:t>
            </w:r>
          </w:p>
        </w:tc>
        <w:tc>
          <w:tcPr>
            <w:tcW w:w="233" w:type="dxa"/>
            <w:shd w:val="clear" w:color="auto" w:fill="auto"/>
          </w:tcPr>
          <w:p w14:paraId="6800D061"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1" w:type="dxa"/>
            <w:shd w:val="clear" w:color="auto" w:fill="auto"/>
          </w:tcPr>
          <w:p w14:paraId="02470A89"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27" w:type="dxa"/>
            <w:shd w:val="clear" w:color="auto" w:fill="auto"/>
          </w:tcPr>
          <w:p w14:paraId="7A6BCF75"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43" w:type="dxa"/>
            <w:shd w:val="clear" w:color="auto" w:fill="auto"/>
          </w:tcPr>
          <w:p w14:paraId="1502A35C"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55" w:type="dxa"/>
            <w:shd w:val="clear" w:color="auto" w:fill="auto"/>
          </w:tcPr>
          <w:p w14:paraId="2141C189"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r>
      <w:tr w:rsidR="00CF3082" w:rsidRPr="00F50B04" w14:paraId="6F6167AE" w14:textId="77777777" w:rsidTr="00CF3082">
        <w:trPr>
          <w:trHeight w:val="1081"/>
        </w:trPr>
        <w:tc>
          <w:tcPr>
            <w:tcW w:w="1646" w:type="dxa"/>
            <w:shd w:val="clear" w:color="auto" w:fill="auto"/>
            <w:vAlign w:val="center"/>
          </w:tcPr>
          <w:p w14:paraId="10E4E290" w14:textId="77777777" w:rsidR="00CF3082" w:rsidRDefault="00CF3082" w:rsidP="00AF2F9E">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37D47412" w14:textId="77777777" w:rsidR="00CF3082" w:rsidRDefault="00CF3082" w:rsidP="00AF2F9E">
            <w:pPr>
              <w:tabs>
                <w:tab w:val="right" w:leader="underscore" w:pos="8505"/>
                <w:tab w:val="left" w:pos="8647"/>
                <w:tab w:val="right" w:leader="underscore" w:pos="10065"/>
                <w:tab w:val="left" w:pos="10206"/>
                <w:tab w:val="right" w:leader="underscore" w:pos="13962"/>
              </w:tabs>
              <w:rPr>
                <w:b/>
                <w:sz w:val="18"/>
                <w:szCs w:val="18"/>
              </w:rPr>
            </w:pPr>
          </w:p>
        </w:tc>
        <w:tc>
          <w:tcPr>
            <w:tcW w:w="2053" w:type="dxa"/>
            <w:shd w:val="clear" w:color="auto" w:fill="auto"/>
          </w:tcPr>
          <w:p w14:paraId="6C75B47F"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27" w:type="dxa"/>
            <w:shd w:val="clear" w:color="auto" w:fill="auto"/>
          </w:tcPr>
          <w:p w14:paraId="7A9A63CB"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jc w:val="center"/>
              <w:rPr>
                <w:b/>
                <w:sz w:val="18"/>
                <w:szCs w:val="18"/>
              </w:rPr>
            </w:pPr>
          </w:p>
        </w:tc>
        <w:tc>
          <w:tcPr>
            <w:tcW w:w="2067" w:type="dxa"/>
            <w:shd w:val="clear" w:color="auto" w:fill="auto"/>
          </w:tcPr>
          <w:p w14:paraId="0FF36619"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27" w:type="dxa"/>
            <w:shd w:val="clear" w:color="auto" w:fill="auto"/>
          </w:tcPr>
          <w:p w14:paraId="07A09099"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0" w:type="dxa"/>
            <w:shd w:val="clear" w:color="auto" w:fill="auto"/>
          </w:tcPr>
          <w:p w14:paraId="35D7E3F2"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33" w:type="dxa"/>
            <w:shd w:val="clear" w:color="auto" w:fill="auto"/>
          </w:tcPr>
          <w:p w14:paraId="365094C1"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1" w:type="dxa"/>
            <w:shd w:val="clear" w:color="auto" w:fill="auto"/>
          </w:tcPr>
          <w:p w14:paraId="4C6781C9"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27" w:type="dxa"/>
            <w:shd w:val="clear" w:color="auto" w:fill="auto"/>
          </w:tcPr>
          <w:p w14:paraId="39EAD569" w14:textId="77777777" w:rsidR="00CF3082" w:rsidRPr="00686F88"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43" w:type="dxa"/>
            <w:shd w:val="clear" w:color="auto" w:fill="auto"/>
          </w:tcPr>
          <w:p w14:paraId="0109EB60" w14:textId="77777777" w:rsidR="00CF3082" w:rsidRPr="00A57E48" w:rsidRDefault="00CF3082" w:rsidP="00AF2F9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55" w:type="dxa"/>
            <w:shd w:val="clear" w:color="auto" w:fill="auto"/>
          </w:tcPr>
          <w:p w14:paraId="74976743" w14:textId="77777777" w:rsidR="00CF3082" w:rsidRPr="002D387E" w:rsidRDefault="00CF3082" w:rsidP="00AF2F9E">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43075FD1" w14:textId="30B16E45" w:rsidR="00E06BE7" w:rsidRDefault="00E06BE7" w:rsidP="00CF3082"/>
    <w:p w14:paraId="21E0075D" w14:textId="2A873A67" w:rsidR="00086B68" w:rsidRDefault="00086B68" w:rsidP="00CF3082"/>
    <w:p w14:paraId="20D83D10" w14:textId="22AB58C5" w:rsidR="00086B68" w:rsidRDefault="00086B68" w:rsidP="00CF3082"/>
    <w:p w14:paraId="22793BC2" w14:textId="1FF6522D" w:rsidR="00086B68" w:rsidRDefault="00086B68" w:rsidP="00CF3082"/>
    <w:p w14:paraId="47BB53E0" w14:textId="788D95CF" w:rsidR="00086B68" w:rsidRDefault="00086B68" w:rsidP="00CF3082"/>
    <w:p w14:paraId="6AB91371" w14:textId="592BCFF5" w:rsidR="00086B68" w:rsidRDefault="00086B68" w:rsidP="00CF3082"/>
    <w:p w14:paraId="00D5D827" w14:textId="26D20418" w:rsidR="00086B68" w:rsidRDefault="00086B68" w:rsidP="00CF3082"/>
    <w:p w14:paraId="61F3E1D6" w14:textId="642BC145" w:rsidR="00086B68" w:rsidRDefault="00086B68" w:rsidP="00CF3082"/>
    <w:p w14:paraId="7DA25339" w14:textId="575FA5C5" w:rsidR="00086B68" w:rsidRDefault="00086B68" w:rsidP="00CF3082"/>
    <w:p w14:paraId="0B675E58" w14:textId="179B1F67" w:rsidR="00086B68" w:rsidRDefault="00086B68" w:rsidP="00CF3082"/>
    <w:p w14:paraId="35106632" w14:textId="512D5358" w:rsidR="00086B68" w:rsidRDefault="00086B68" w:rsidP="00CF3082"/>
    <w:p w14:paraId="52E3463D" w14:textId="740A61E2" w:rsidR="00086B68" w:rsidRDefault="00086B68" w:rsidP="00CF3082"/>
    <w:p w14:paraId="4D59FF21" w14:textId="109D81B6" w:rsidR="00086B68" w:rsidRDefault="00086B68" w:rsidP="00CF3082"/>
    <w:p w14:paraId="0585EC1A" w14:textId="7DBF51C5" w:rsidR="00086B68" w:rsidRDefault="00086B68" w:rsidP="00CF3082"/>
    <w:p w14:paraId="2FB0F8D7" w14:textId="334716C4" w:rsidR="00086B68" w:rsidRDefault="00086B68" w:rsidP="00CF3082"/>
    <w:p w14:paraId="274499FF" w14:textId="0DD49957" w:rsidR="00086B68" w:rsidRDefault="00086B68" w:rsidP="00CF3082"/>
    <w:p w14:paraId="300B5FF2" w14:textId="3F6C8960" w:rsidR="00086B68" w:rsidRDefault="00086B68" w:rsidP="00CF3082"/>
    <w:sectPr w:rsidR="00086B68" w:rsidSect="00CF308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B5A"/>
    <w:multiLevelType w:val="hybridMultilevel"/>
    <w:tmpl w:val="905CADB2"/>
    <w:lvl w:ilvl="0" w:tplc="E1C4A962">
      <w:start w:val="3"/>
      <w:numFmt w:val="bullet"/>
      <w:lvlText w:val="-"/>
      <w:lvlJc w:val="left"/>
      <w:pPr>
        <w:ind w:left="720" w:hanging="360"/>
      </w:pPr>
      <w:rPr>
        <w:rFonts w:ascii="Calibri" w:eastAsiaTheme="minorHAnsi" w:hAnsi="Calibri" w:cs="Calibri"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876AF1"/>
    <w:multiLevelType w:val="hybridMultilevel"/>
    <w:tmpl w:val="924E459A"/>
    <w:lvl w:ilvl="0" w:tplc="F0F46FE2">
      <w:start w:val="3"/>
      <w:numFmt w:val="bullet"/>
      <w:lvlText w:val="-"/>
      <w:lvlJc w:val="left"/>
      <w:pPr>
        <w:ind w:left="720" w:hanging="360"/>
      </w:pPr>
      <w:rPr>
        <w:rFonts w:ascii="Calibri" w:eastAsiaTheme="minorHAnsi" w:hAnsi="Calibri" w:cs="Calibri"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FF2625"/>
    <w:multiLevelType w:val="hybridMultilevel"/>
    <w:tmpl w:val="82DE1E36"/>
    <w:lvl w:ilvl="0" w:tplc="F1EC9700">
      <w:start w:val="3"/>
      <w:numFmt w:val="bullet"/>
      <w:lvlText w:val="-"/>
      <w:lvlJc w:val="left"/>
      <w:pPr>
        <w:ind w:left="720" w:hanging="360"/>
      </w:pPr>
      <w:rPr>
        <w:rFonts w:ascii="Arial" w:eastAsiaTheme="minorHAns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D220BE"/>
    <w:multiLevelType w:val="hybridMultilevel"/>
    <w:tmpl w:val="748EF3A8"/>
    <w:lvl w:ilvl="0" w:tplc="7840B1E6">
      <w:start w:val="3"/>
      <w:numFmt w:val="bullet"/>
      <w:lvlText w:val="-"/>
      <w:lvlJc w:val="left"/>
      <w:pPr>
        <w:ind w:left="720" w:hanging="360"/>
      </w:pPr>
      <w:rPr>
        <w:rFonts w:ascii="Arial" w:eastAsiaTheme="minorHAns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3F7E8C"/>
    <w:multiLevelType w:val="hybridMultilevel"/>
    <w:tmpl w:val="82C64C36"/>
    <w:lvl w:ilvl="0" w:tplc="8B70E37A">
      <w:start w:val="2"/>
      <w:numFmt w:val="bullet"/>
      <w:lvlText w:val="-"/>
      <w:lvlJc w:val="left"/>
      <w:pPr>
        <w:ind w:left="720" w:hanging="360"/>
      </w:pPr>
      <w:rPr>
        <w:rFonts w:ascii="Arial" w:eastAsiaTheme="minorHAns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82"/>
    <w:rsid w:val="0000172C"/>
    <w:rsid w:val="000611F5"/>
    <w:rsid w:val="00086B68"/>
    <w:rsid w:val="00181963"/>
    <w:rsid w:val="004A7E4F"/>
    <w:rsid w:val="007974D3"/>
    <w:rsid w:val="0098394E"/>
    <w:rsid w:val="00A253DB"/>
    <w:rsid w:val="00A448C7"/>
    <w:rsid w:val="00AB696E"/>
    <w:rsid w:val="00AF2F9E"/>
    <w:rsid w:val="00C479D8"/>
    <w:rsid w:val="00CF3082"/>
    <w:rsid w:val="00E06BE7"/>
    <w:rsid w:val="00F02438"/>
    <w:rsid w:val="00F55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0EE332"/>
  <w15:chartTrackingRefBased/>
  <w15:docId w15:val="{0E61C329-4CF5-4DC3-9D78-8472E4A5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82"/>
    <w:pPr>
      <w:spacing w:line="254" w:lineRule="auto"/>
    </w:pPr>
  </w:style>
  <w:style w:type="paragraph" w:styleId="Ttulo1">
    <w:name w:val="heading 1"/>
    <w:basedOn w:val="Normal"/>
    <w:link w:val="Ttulo1Car"/>
    <w:uiPriority w:val="9"/>
    <w:qFormat/>
    <w:rsid w:val="00CF3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082"/>
    <w:pPr>
      <w:ind w:left="720"/>
      <w:contextualSpacing/>
    </w:pPr>
  </w:style>
  <w:style w:type="character" w:customStyle="1" w:styleId="Ttulo1Car">
    <w:name w:val="Título 1 Car"/>
    <w:basedOn w:val="Fuentedeprrafopredeter"/>
    <w:link w:val="Ttulo1"/>
    <w:uiPriority w:val="9"/>
    <w:rsid w:val="00CF3082"/>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39"/>
    <w:rsid w:val="004A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74D3"/>
    <w:rPr>
      <w:b/>
      <w:bCs/>
    </w:rPr>
  </w:style>
  <w:style w:type="character" w:styleId="Hipervnculo">
    <w:name w:val="Hyperlink"/>
    <w:basedOn w:val="Fuentedeprrafopredeter"/>
    <w:uiPriority w:val="99"/>
    <w:unhideWhenUsed/>
    <w:rsid w:val="00086B68"/>
    <w:rPr>
      <w:color w:val="0563C1" w:themeColor="hyperlink"/>
      <w:u w:val="single"/>
    </w:rPr>
  </w:style>
  <w:style w:type="character" w:styleId="Mencinsinresolver">
    <w:name w:val="Unresolved Mention"/>
    <w:basedOn w:val="Fuentedeprrafopredeter"/>
    <w:uiPriority w:val="99"/>
    <w:semiHidden/>
    <w:unhideWhenUsed/>
    <w:rsid w:val="0008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509">
      <w:bodyDiv w:val="1"/>
      <w:marLeft w:val="0"/>
      <w:marRight w:val="0"/>
      <w:marTop w:val="0"/>
      <w:marBottom w:val="0"/>
      <w:divBdr>
        <w:top w:val="none" w:sz="0" w:space="0" w:color="auto"/>
        <w:left w:val="none" w:sz="0" w:space="0" w:color="auto"/>
        <w:bottom w:val="none" w:sz="0" w:space="0" w:color="auto"/>
        <w:right w:val="none" w:sz="0" w:space="0" w:color="auto"/>
      </w:divBdr>
      <w:divsChild>
        <w:div w:id="335502304">
          <w:marLeft w:val="0"/>
          <w:marRight w:val="0"/>
          <w:marTop w:val="0"/>
          <w:marBottom w:val="86"/>
          <w:divBdr>
            <w:top w:val="none" w:sz="0" w:space="0" w:color="auto"/>
            <w:left w:val="none" w:sz="0" w:space="0" w:color="auto"/>
            <w:bottom w:val="none" w:sz="0" w:space="0" w:color="auto"/>
            <w:right w:val="none" w:sz="0" w:space="0" w:color="auto"/>
          </w:divBdr>
        </w:div>
        <w:div w:id="1110123806">
          <w:marLeft w:val="864"/>
          <w:marRight w:val="0"/>
          <w:marTop w:val="0"/>
          <w:marBottom w:val="86"/>
          <w:divBdr>
            <w:top w:val="none" w:sz="0" w:space="0" w:color="auto"/>
            <w:left w:val="none" w:sz="0" w:space="0" w:color="auto"/>
            <w:bottom w:val="none" w:sz="0" w:space="0" w:color="auto"/>
            <w:right w:val="none" w:sz="0" w:space="0" w:color="auto"/>
          </w:divBdr>
        </w:div>
        <w:div w:id="216009980">
          <w:marLeft w:val="864"/>
          <w:marRight w:val="0"/>
          <w:marTop w:val="0"/>
          <w:marBottom w:val="86"/>
          <w:divBdr>
            <w:top w:val="none" w:sz="0" w:space="0" w:color="auto"/>
            <w:left w:val="none" w:sz="0" w:space="0" w:color="auto"/>
            <w:bottom w:val="none" w:sz="0" w:space="0" w:color="auto"/>
            <w:right w:val="none" w:sz="0" w:space="0" w:color="auto"/>
          </w:divBdr>
        </w:div>
        <w:div w:id="414937579">
          <w:marLeft w:val="864"/>
          <w:marRight w:val="0"/>
          <w:marTop w:val="0"/>
          <w:marBottom w:val="86"/>
          <w:divBdr>
            <w:top w:val="none" w:sz="0" w:space="0" w:color="auto"/>
            <w:left w:val="none" w:sz="0" w:space="0" w:color="auto"/>
            <w:bottom w:val="none" w:sz="0" w:space="0" w:color="auto"/>
            <w:right w:val="none" w:sz="0" w:space="0" w:color="auto"/>
          </w:divBdr>
        </w:div>
        <w:div w:id="1758793256">
          <w:marLeft w:val="864"/>
          <w:marRight w:val="0"/>
          <w:marTop w:val="0"/>
          <w:marBottom w:val="86"/>
          <w:divBdr>
            <w:top w:val="none" w:sz="0" w:space="0" w:color="auto"/>
            <w:left w:val="none" w:sz="0" w:space="0" w:color="auto"/>
            <w:bottom w:val="none" w:sz="0" w:space="0" w:color="auto"/>
            <w:right w:val="none" w:sz="0" w:space="0" w:color="auto"/>
          </w:divBdr>
        </w:div>
        <w:div w:id="765228018">
          <w:marLeft w:val="864"/>
          <w:marRight w:val="0"/>
          <w:marTop w:val="0"/>
          <w:marBottom w:val="86"/>
          <w:divBdr>
            <w:top w:val="none" w:sz="0" w:space="0" w:color="auto"/>
            <w:left w:val="none" w:sz="0" w:space="0" w:color="auto"/>
            <w:bottom w:val="none" w:sz="0" w:space="0" w:color="auto"/>
            <w:right w:val="none" w:sz="0" w:space="0" w:color="auto"/>
          </w:divBdr>
        </w:div>
        <w:div w:id="933436833">
          <w:marLeft w:val="864"/>
          <w:marRight w:val="0"/>
          <w:marTop w:val="0"/>
          <w:marBottom w:val="86"/>
          <w:divBdr>
            <w:top w:val="none" w:sz="0" w:space="0" w:color="auto"/>
            <w:left w:val="none" w:sz="0" w:space="0" w:color="auto"/>
            <w:bottom w:val="none" w:sz="0" w:space="0" w:color="auto"/>
            <w:right w:val="none" w:sz="0" w:space="0" w:color="auto"/>
          </w:divBdr>
        </w:div>
        <w:div w:id="763107517">
          <w:marLeft w:val="864"/>
          <w:marRight w:val="0"/>
          <w:marTop w:val="0"/>
          <w:marBottom w:val="86"/>
          <w:divBdr>
            <w:top w:val="none" w:sz="0" w:space="0" w:color="auto"/>
            <w:left w:val="none" w:sz="0" w:space="0" w:color="auto"/>
            <w:bottom w:val="none" w:sz="0" w:space="0" w:color="auto"/>
            <w:right w:val="none" w:sz="0" w:space="0" w:color="auto"/>
          </w:divBdr>
        </w:div>
        <w:div w:id="541602836">
          <w:marLeft w:val="864"/>
          <w:marRight w:val="0"/>
          <w:marTop w:val="0"/>
          <w:marBottom w:val="86"/>
          <w:divBdr>
            <w:top w:val="none" w:sz="0" w:space="0" w:color="auto"/>
            <w:left w:val="none" w:sz="0" w:space="0" w:color="auto"/>
            <w:bottom w:val="none" w:sz="0" w:space="0" w:color="auto"/>
            <w:right w:val="none" w:sz="0" w:space="0" w:color="auto"/>
          </w:divBdr>
        </w:div>
        <w:div w:id="1805539039">
          <w:marLeft w:val="864"/>
          <w:marRight w:val="0"/>
          <w:marTop w:val="0"/>
          <w:marBottom w:val="86"/>
          <w:divBdr>
            <w:top w:val="none" w:sz="0" w:space="0" w:color="auto"/>
            <w:left w:val="none" w:sz="0" w:space="0" w:color="auto"/>
            <w:bottom w:val="none" w:sz="0" w:space="0" w:color="auto"/>
            <w:right w:val="none" w:sz="0" w:space="0" w:color="auto"/>
          </w:divBdr>
        </w:div>
        <w:div w:id="1427533553">
          <w:marLeft w:val="864"/>
          <w:marRight w:val="0"/>
          <w:marTop w:val="0"/>
          <w:marBottom w:val="86"/>
          <w:divBdr>
            <w:top w:val="none" w:sz="0" w:space="0" w:color="auto"/>
            <w:left w:val="none" w:sz="0" w:space="0" w:color="auto"/>
            <w:bottom w:val="none" w:sz="0" w:space="0" w:color="auto"/>
            <w:right w:val="none" w:sz="0" w:space="0" w:color="auto"/>
          </w:divBdr>
        </w:div>
        <w:div w:id="926765742">
          <w:marLeft w:val="864"/>
          <w:marRight w:val="0"/>
          <w:marTop w:val="0"/>
          <w:marBottom w:val="86"/>
          <w:divBdr>
            <w:top w:val="none" w:sz="0" w:space="0" w:color="auto"/>
            <w:left w:val="none" w:sz="0" w:space="0" w:color="auto"/>
            <w:bottom w:val="none" w:sz="0" w:space="0" w:color="auto"/>
            <w:right w:val="none" w:sz="0" w:space="0" w:color="auto"/>
          </w:divBdr>
        </w:div>
      </w:divsChild>
    </w:div>
    <w:div w:id="205726492">
      <w:bodyDiv w:val="1"/>
      <w:marLeft w:val="0"/>
      <w:marRight w:val="0"/>
      <w:marTop w:val="0"/>
      <w:marBottom w:val="0"/>
      <w:divBdr>
        <w:top w:val="none" w:sz="0" w:space="0" w:color="auto"/>
        <w:left w:val="none" w:sz="0" w:space="0" w:color="auto"/>
        <w:bottom w:val="none" w:sz="0" w:space="0" w:color="auto"/>
        <w:right w:val="none" w:sz="0" w:space="0" w:color="auto"/>
      </w:divBdr>
      <w:divsChild>
        <w:div w:id="844127388">
          <w:marLeft w:val="0"/>
          <w:marRight w:val="0"/>
          <w:marTop w:val="0"/>
          <w:marBottom w:val="84"/>
          <w:divBdr>
            <w:top w:val="none" w:sz="0" w:space="0" w:color="auto"/>
            <w:left w:val="none" w:sz="0" w:space="0" w:color="auto"/>
            <w:bottom w:val="none" w:sz="0" w:space="0" w:color="auto"/>
            <w:right w:val="none" w:sz="0" w:space="0" w:color="auto"/>
          </w:divBdr>
        </w:div>
        <w:div w:id="1998073065">
          <w:marLeft w:val="0"/>
          <w:marRight w:val="0"/>
          <w:marTop w:val="0"/>
          <w:marBottom w:val="84"/>
          <w:divBdr>
            <w:top w:val="none" w:sz="0" w:space="0" w:color="auto"/>
            <w:left w:val="none" w:sz="0" w:space="0" w:color="auto"/>
            <w:bottom w:val="none" w:sz="0" w:space="0" w:color="auto"/>
            <w:right w:val="none" w:sz="0" w:space="0" w:color="auto"/>
          </w:divBdr>
        </w:div>
      </w:divsChild>
    </w:div>
    <w:div w:id="278030761">
      <w:bodyDiv w:val="1"/>
      <w:marLeft w:val="0"/>
      <w:marRight w:val="0"/>
      <w:marTop w:val="0"/>
      <w:marBottom w:val="0"/>
      <w:divBdr>
        <w:top w:val="none" w:sz="0" w:space="0" w:color="auto"/>
        <w:left w:val="none" w:sz="0" w:space="0" w:color="auto"/>
        <w:bottom w:val="none" w:sz="0" w:space="0" w:color="auto"/>
        <w:right w:val="none" w:sz="0" w:space="0" w:color="auto"/>
      </w:divBdr>
    </w:div>
    <w:div w:id="556401477">
      <w:bodyDiv w:val="1"/>
      <w:marLeft w:val="0"/>
      <w:marRight w:val="0"/>
      <w:marTop w:val="0"/>
      <w:marBottom w:val="0"/>
      <w:divBdr>
        <w:top w:val="none" w:sz="0" w:space="0" w:color="auto"/>
        <w:left w:val="none" w:sz="0" w:space="0" w:color="auto"/>
        <w:bottom w:val="none" w:sz="0" w:space="0" w:color="auto"/>
        <w:right w:val="none" w:sz="0" w:space="0" w:color="auto"/>
      </w:divBdr>
    </w:div>
    <w:div w:id="620839015">
      <w:bodyDiv w:val="1"/>
      <w:marLeft w:val="0"/>
      <w:marRight w:val="0"/>
      <w:marTop w:val="0"/>
      <w:marBottom w:val="0"/>
      <w:divBdr>
        <w:top w:val="none" w:sz="0" w:space="0" w:color="auto"/>
        <w:left w:val="none" w:sz="0" w:space="0" w:color="auto"/>
        <w:bottom w:val="none" w:sz="0" w:space="0" w:color="auto"/>
        <w:right w:val="none" w:sz="0" w:space="0" w:color="auto"/>
      </w:divBdr>
      <w:divsChild>
        <w:div w:id="1779713699">
          <w:marLeft w:val="0"/>
          <w:marRight w:val="0"/>
          <w:marTop w:val="0"/>
          <w:marBottom w:val="101"/>
          <w:divBdr>
            <w:top w:val="none" w:sz="0" w:space="0" w:color="auto"/>
            <w:left w:val="none" w:sz="0" w:space="0" w:color="auto"/>
            <w:bottom w:val="none" w:sz="0" w:space="0" w:color="auto"/>
            <w:right w:val="none" w:sz="0" w:space="0" w:color="auto"/>
          </w:divBdr>
        </w:div>
        <w:div w:id="177962166">
          <w:marLeft w:val="864"/>
          <w:marRight w:val="0"/>
          <w:marTop w:val="0"/>
          <w:marBottom w:val="101"/>
          <w:divBdr>
            <w:top w:val="none" w:sz="0" w:space="0" w:color="auto"/>
            <w:left w:val="none" w:sz="0" w:space="0" w:color="auto"/>
            <w:bottom w:val="none" w:sz="0" w:space="0" w:color="auto"/>
            <w:right w:val="none" w:sz="0" w:space="0" w:color="auto"/>
          </w:divBdr>
        </w:div>
        <w:div w:id="1905141343">
          <w:marLeft w:val="1296"/>
          <w:marRight w:val="0"/>
          <w:marTop w:val="0"/>
          <w:marBottom w:val="101"/>
          <w:divBdr>
            <w:top w:val="none" w:sz="0" w:space="0" w:color="auto"/>
            <w:left w:val="none" w:sz="0" w:space="0" w:color="auto"/>
            <w:bottom w:val="none" w:sz="0" w:space="0" w:color="auto"/>
            <w:right w:val="none" w:sz="0" w:space="0" w:color="auto"/>
          </w:divBdr>
        </w:div>
        <w:div w:id="377825701">
          <w:marLeft w:val="1296"/>
          <w:marRight w:val="0"/>
          <w:marTop w:val="0"/>
          <w:marBottom w:val="101"/>
          <w:divBdr>
            <w:top w:val="none" w:sz="0" w:space="0" w:color="auto"/>
            <w:left w:val="none" w:sz="0" w:space="0" w:color="auto"/>
            <w:bottom w:val="none" w:sz="0" w:space="0" w:color="auto"/>
            <w:right w:val="none" w:sz="0" w:space="0" w:color="auto"/>
          </w:divBdr>
        </w:div>
        <w:div w:id="733937808">
          <w:marLeft w:val="864"/>
          <w:marRight w:val="0"/>
          <w:marTop w:val="0"/>
          <w:marBottom w:val="101"/>
          <w:divBdr>
            <w:top w:val="none" w:sz="0" w:space="0" w:color="auto"/>
            <w:left w:val="none" w:sz="0" w:space="0" w:color="auto"/>
            <w:bottom w:val="none" w:sz="0" w:space="0" w:color="auto"/>
            <w:right w:val="none" w:sz="0" w:space="0" w:color="auto"/>
          </w:divBdr>
        </w:div>
        <w:div w:id="188108844">
          <w:marLeft w:val="1296"/>
          <w:marRight w:val="0"/>
          <w:marTop w:val="0"/>
          <w:marBottom w:val="101"/>
          <w:divBdr>
            <w:top w:val="none" w:sz="0" w:space="0" w:color="auto"/>
            <w:left w:val="none" w:sz="0" w:space="0" w:color="auto"/>
            <w:bottom w:val="none" w:sz="0" w:space="0" w:color="auto"/>
            <w:right w:val="none" w:sz="0" w:space="0" w:color="auto"/>
          </w:divBdr>
        </w:div>
        <w:div w:id="1495994681">
          <w:marLeft w:val="1296"/>
          <w:marRight w:val="0"/>
          <w:marTop w:val="0"/>
          <w:marBottom w:val="101"/>
          <w:divBdr>
            <w:top w:val="none" w:sz="0" w:space="0" w:color="auto"/>
            <w:left w:val="none" w:sz="0" w:space="0" w:color="auto"/>
            <w:bottom w:val="none" w:sz="0" w:space="0" w:color="auto"/>
            <w:right w:val="none" w:sz="0" w:space="0" w:color="auto"/>
          </w:divBdr>
        </w:div>
        <w:div w:id="935796341">
          <w:marLeft w:val="1296"/>
          <w:marRight w:val="0"/>
          <w:marTop w:val="0"/>
          <w:marBottom w:val="101"/>
          <w:divBdr>
            <w:top w:val="none" w:sz="0" w:space="0" w:color="auto"/>
            <w:left w:val="none" w:sz="0" w:space="0" w:color="auto"/>
            <w:bottom w:val="none" w:sz="0" w:space="0" w:color="auto"/>
            <w:right w:val="none" w:sz="0" w:space="0" w:color="auto"/>
          </w:divBdr>
        </w:div>
        <w:div w:id="81726640">
          <w:marLeft w:val="1296"/>
          <w:marRight w:val="0"/>
          <w:marTop w:val="0"/>
          <w:marBottom w:val="101"/>
          <w:divBdr>
            <w:top w:val="none" w:sz="0" w:space="0" w:color="auto"/>
            <w:left w:val="none" w:sz="0" w:space="0" w:color="auto"/>
            <w:bottom w:val="none" w:sz="0" w:space="0" w:color="auto"/>
            <w:right w:val="none" w:sz="0" w:space="0" w:color="auto"/>
          </w:divBdr>
        </w:div>
        <w:div w:id="972444596">
          <w:marLeft w:val="864"/>
          <w:marRight w:val="0"/>
          <w:marTop w:val="0"/>
          <w:marBottom w:val="84"/>
          <w:divBdr>
            <w:top w:val="none" w:sz="0" w:space="0" w:color="auto"/>
            <w:left w:val="none" w:sz="0" w:space="0" w:color="auto"/>
            <w:bottom w:val="none" w:sz="0" w:space="0" w:color="auto"/>
            <w:right w:val="none" w:sz="0" w:space="0" w:color="auto"/>
          </w:divBdr>
        </w:div>
        <w:div w:id="1326468054">
          <w:marLeft w:val="864"/>
          <w:marRight w:val="0"/>
          <w:marTop w:val="0"/>
          <w:marBottom w:val="84"/>
          <w:divBdr>
            <w:top w:val="none" w:sz="0" w:space="0" w:color="auto"/>
            <w:left w:val="none" w:sz="0" w:space="0" w:color="auto"/>
            <w:bottom w:val="none" w:sz="0" w:space="0" w:color="auto"/>
            <w:right w:val="none" w:sz="0" w:space="0" w:color="auto"/>
          </w:divBdr>
        </w:div>
        <w:div w:id="2039968126">
          <w:marLeft w:val="1296"/>
          <w:marRight w:val="0"/>
          <w:marTop w:val="0"/>
          <w:marBottom w:val="84"/>
          <w:divBdr>
            <w:top w:val="none" w:sz="0" w:space="0" w:color="auto"/>
            <w:left w:val="none" w:sz="0" w:space="0" w:color="auto"/>
            <w:bottom w:val="none" w:sz="0" w:space="0" w:color="auto"/>
            <w:right w:val="none" w:sz="0" w:space="0" w:color="auto"/>
          </w:divBdr>
        </w:div>
        <w:div w:id="642078513">
          <w:marLeft w:val="1296"/>
          <w:marRight w:val="0"/>
          <w:marTop w:val="0"/>
          <w:marBottom w:val="84"/>
          <w:divBdr>
            <w:top w:val="none" w:sz="0" w:space="0" w:color="auto"/>
            <w:left w:val="none" w:sz="0" w:space="0" w:color="auto"/>
            <w:bottom w:val="none" w:sz="0" w:space="0" w:color="auto"/>
            <w:right w:val="none" w:sz="0" w:space="0" w:color="auto"/>
          </w:divBdr>
        </w:div>
        <w:div w:id="153305130">
          <w:marLeft w:val="864"/>
          <w:marRight w:val="0"/>
          <w:marTop w:val="0"/>
          <w:marBottom w:val="84"/>
          <w:divBdr>
            <w:top w:val="none" w:sz="0" w:space="0" w:color="auto"/>
            <w:left w:val="none" w:sz="0" w:space="0" w:color="auto"/>
            <w:bottom w:val="none" w:sz="0" w:space="0" w:color="auto"/>
            <w:right w:val="none" w:sz="0" w:space="0" w:color="auto"/>
          </w:divBdr>
        </w:div>
        <w:div w:id="328407694">
          <w:marLeft w:val="1296"/>
          <w:marRight w:val="0"/>
          <w:marTop w:val="0"/>
          <w:marBottom w:val="84"/>
          <w:divBdr>
            <w:top w:val="none" w:sz="0" w:space="0" w:color="auto"/>
            <w:left w:val="none" w:sz="0" w:space="0" w:color="auto"/>
            <w:bottom w:val="none" w:sz="0" w:space="0" w:color="auto"/>
            <w:right w:val="none" w:sz="0" w:space="0" w:color="auto"/>
          </w:divBdr>
        </w:div>
        <w:div w:id="1157379453">
          <w:marLeft w:val="1296"/>
          <w:marRight w:val="0"/>
          <w:marTop w:val="0"/>
          <w:marBottom w:val="84"/>
          <w:divBdr>
            <w:top w:val="none" w:sz="0" w:space="0" w:color="auto"/>
            <w:left w:val="none" w:sz="0" w:space="0" w:color="auto"/>
            <w:bottom w:val="none" w:sz="0" w:space="0" w:color="auto"/>
            <w:right w:val="none" w:sz="0" w:space="0" w:color="auto"/>
          </w:divBdr>
        </w:div>
        <w:div w:id="220748710">
          <w:marLeft w:val="1296"/>
          <w:marRight w:val="0"/>
          <w:marTop w:val="0"/>
          <w:marBottom w:val="84"/>
          <w:divBdr>
            <w:top w:val="none" w:sz="0" w:space="0" w:color="auto"/>
            <w:left w:val="none" w:sz="0" w:space="0" w:color="auto"/>
            <w:bottom w:val="none" w:sz="0" w:space="0" w:color="auto"/>
            <w:right w:val="none" w:sz="0" w:space="0" w:color="auto"/>
          </w:divBdr>
        </w:div>
        <w:div w:id="16468837">
          <w:marLeft w:val="864"/>
          <w:marRight w:val="0"/>
          <w:marTop w:val="0"/>
          <w:marBottom w:val="84"/>
          <w:divBdr>
            <w:top w:val="none" w:sz="0" w:space="0" w:color="auto"/>
            <w:left w:val="none" w:sz="0" w:space="0" w:color="auto"/>
            <w:bottom w:val="none" w:sz="0" w:space="0" w:color="auto"/>
            <w:right w:val="none" w:sz="0" w:space="0" w:color="auto"/>
          </w:divBdr>
        </w:div>
        <w:div w:id="115606322">
          <w:marLeft w:val="0"/>
          <w:marRight w:val="0"/>
          <w:marTop w:val="0"/>
          <w:marBottom w:val="84"/>
          <w:divBdr>
            <w:top w:val="none" w:sz="0" w:space="0" w:color="auto"/>
            <w:left w:val="none" w:sz="0" w:space="0" w:color="auto"/>
            <w:bottom w:val="none" w:sz="0" w:space="0" w:color="auto"/>
            <w:right w:val="none" w:sz="0" w:space="0" w:color="auto"/>
          </w:divBdr>
        </w:div>
      </w:divsChild>
    </w:div>
    <w:div w:id="656611708">
      <w:bodyDiv w:val="1"/>
      <w:marLeft w:val="0"/>
      <w:marRight w:val="0"/>
      <w:marTop w:val="0"/>
      <w:marBottom w:val="0"/>
      <w:divBdr>
        <w:top w:val="none" w:sz="0" w:space="0" w:color="auto"/>
        <w:left w:val="none" w:sz="0" w:space="0" w:color="auto"/>
        <w:bottom w:val="none" w:sz="0" w:space="0" w:color="auto"/>
        <w:right w:val="none" w:sz="0" w:space="0" w:color="auto"/>
      </w:divBdr>
    </w:div>
    <w:div w:id="1000278883">
      <w:bodyDiv w:val="1"/>
      <w:marLeft w:val="0"/>
      <w:marRight w:val="0"/>
      <w:marTop w:val="0"/>
      <w:marBottom w:val="0"/>
      <w:divBdr>
        <w:top w:val="none" w:sz="0" w:space="0" w:color="auto"/>
        <w:left w:val="none" w:sz="0" w:space="0" w:color="auto"/>
        <w:bottom w:val="none" w:sz="0" w:space="0" w:color="auto"/>
        <w:right w:val="none" w:sz="0" w:space="0" w:color="auto"/>
      </w:divBdr>
      <w:divsChild>
        <w:div w:id="859784121">
          <w:marLeft w:val="0"/>
          <w:marRight w:val="0"/>
          <w:marTop w:val="0"/>
          <w:marBottom w:val="101"/>
          <w:divBdr>
            <w:top w:val="none" w:sz="0" w:space="0" w:color="auto"/>
            <w:left w:val="none" w:sz="0" w:space="0" w:color="auto"/>
            <w:bottom w:val="none" w:sz="0" w:space="0" w:color="auto"/>
            <w:right w:val="none" w:sz="0" w:space="0" w:color="auto"/>
          </w:divBdr>
        </w:div>
        <w:div w:id="1022588714">
          <w:marLeft w:val="0"/>
          <w:marRight w:val="0"/>
          <w:marTop w:val="0"/>
          <w:marBottom w:val="101"/>
          <w:divBdr>
            <w:top w:val="none" w:sz="0" w:space="0" w:color="auto"/>
            <w:left w:val="none" w:sz="0" w:space="0" w:color="auto"/>
            <w:bottom w:val="none" w:sz="0" w:space="0" w:color="auto"/>
            <w:right w:val="none" w:sz="0" w:space="0" w:color="auto"/>
          </w:divBdr>
        </w:div>
        <w:div w:id="641010504">
          <w:marLeft w:val="0"/>
          <w:marRight w:val="0"/>
          <w:marTop w:val="0"/>
          <w:marBottom w:val="101"/>
          <w:divBdr>
            <w:top w:val="none" w:sz="0" w:space="0" w:color="auto"/>
            <w:left w:val="none" w:sz="0" w:space="0" w:color="auto"/>
            <w:bottom w:val="none" w:sz="0" w:space="0" w:color="auto"/>
            <w:right w:val="none" w:sz="0" w:space="0" w:color="auto"/>
          </w:divBdr>
        </w:div>
        <w:div w:id="1688560890">
          <w:marLeft w:val="0"/>
          <w:marRight w:val="0"/>
          <w:marTop w:val="0"/>
          <w:marBottom w:val="101"/>
          <w:divBdr>
            <w:top w:val="none" w:sz="0" w:space="0" w:color="auto"/>
            <w:left w:val="none" w:sz="0" w:space="0" w:color="auto"/>
            <w:bottom w:val="none" w:sz="0" w:space="0" w:color="auto"/>
            <w:right w:val="none" w:sz="0" w:space="0" w:color="auto"/>
          </w:divBdr>
        </w:div>
        <w:div w:id="29915459">
          <w:marLeft w:val="0"/>
          <w:marRight w:val="0"/>
          <w:marTop w:val="0"/>
          <w:marBottom w:val="101"/>
          <w:divBdr>
            <w:top w:val="none" w:sz="0" w:space="0" w:color="auto"/>
            <w:left w:val="none" w:sz="0" w:space="0" w:color="auto"/>
            <w:bottom w:val="none" w:sz="0" w:space="0" w:color="auto"/>
            <w:right w:val="none" w:sz="0" w:space="0" w:color="auto"/>
          </w:divBdr>
        </w:div>
      </w:divsChild>
    </w:div>
    <w:div w:id="1074083978">
      <w:bodyDiv w:val="1"/>
      <w:marLeft w:val="0"/>
      <w:marRight w:val="0"/>
      <w:marTop w:val="0"/>
      <w:marBottom w:val="0"/>
      <w:divBdr>
        <w:top w:val="none" w:sz="0" w:space="0" w:color="auto"/>
        <w:left w:val="none" w:sz="0" w:space="0" w:color="auto"/>
        <w:bottom w:val="none" w:sz="0" w:space="0" w:color="auto"/>
        <w:right w:val="none" w:sz="0" w:space="0" w:color="auto"/>
      </w:divBdr>
      <w:divsChild>
        <w:div w:id="825128121">
          <w:marLeft w:val="0"/>
          <w:marRight w:val="0"/>
          <w:marTop w:val="0"/>
          <w:marBottom w:val="101"/>
          <w:divBdr>
            <w:top w:val="none" w:sz="0" w:space="0" w:color="auto"/>
            <w:left w:val="none" w:sz="0" w:space="0" w:color="auto"/>
            <w:bottom w:val="none" w:sz="0" w:space="0" w:color="auto"/>
            <w:right w:val="none" w:sz="0" w:space="0" w:color="auto"/>
          </w:divBdr>
        </w:div>
        <w:div w:id="110320499">
          <w:marLeft w:val="864"/>
          <w:marRight w:val="0"/>
          <w:marTop w:val="0"/>
          <w:marBottom w:val="101"/>
          <w:divBdr>
            <w:top w:val="none" w:sz="0" w:space="0" w:color="auto"/>
            <w:left w:val="none" w:sz="0" w:space="0" w:color="auto"/>
            <w:bottom w:val="none" w:sz="0" w:space="0" w:color="auto"/>
            <w:right w:val="none" w:sz="0" w:space="0" w:color="auto"/>
          </w:divBdr>
        </w:div>
        <w:div w:id="1850100267">
          <w:marLeft w:val="864"/>
          <w:marRight w:val="0"/>
          <w:marTop w:val="0"/>
          <w:marBottom w:val="101"/>
          <w:divBdr>
            <w:top w:val="none" w:sz="0" w:space="0" w:color="auto"/>
            <w:left w:val="none" w:sz="0" w:space="0" w:color="auto"/>
            <w:bottom w:val="none" w:sz="0" w:space="0" w:color="auto"/>
            <w:right w:val="none" w:sz="0" w:space="0" w:color="auto"/>
          </w:divBdr>
        </w:div>
        <w:div w:id="1824928397">
          <w:marLeft w:val="864"/>
          <w:marRight w:val="0"/>
          <w:marTop w:val="0"/>
          <w:marBottom w:val="101"/>
          <w:divBdr>
            <w:top w:val="none" w:sz="0" w:space="0" w:color="auto"/>
            <w:left w:val="none" w:sz="0" w:space="0" w:color="auto"/>
            <w:bottom w:val="none" w:sz="0" w:space="0" w:color="auto"/>
            <w:right w:val="none" w:sz="0" w:space="0" w:color="auto"/>
          </w:divBdr>
        </w:div>
        <w:div w:id="1430348593">
          <w:marLeft w:val="864"/>
          <w:marRight w:val="0"/>
          <w:marTop w:val="0"/>
          <w:marBottom w:val="101"/>
          <w:divBdr>
            <w:top w:val="none" w:sz="0" w:space="0" w:color="auto"/>
            <w:left w:val="none" w:sz="0" w:space="0" w:color="auto"/>
            <w:bottom w:val="none" w:sz="0" w:space="0" w:color="auto"/>
            <w:right w:val="none" w:sz="0" w:space="0" w:color="auto"/>
          </w:divBdr>
        </w:div>
        <w:div w:id="1715424636">
          <w:marLeft w:val="864"/>
          <w:marRight w:val="0"/>
          <w:marTop w:val="0"/>
          <w:marBottom w:val="101"/>
          <w:divBdr>
            <w:top w:val="none" w:sz="0" w:space="0" w:color="auto"/>
            <w:left w:val="none" w:sz="0" w:space="0" w:color="auto"/>
            <w:bottom w:val="none" w:sz="0" w:space="0" w:color="auto"/>
            <w:right w:val="none" w:sz="0" w:space="0" w:color="auto"/>
          </w:divBdr>
        </w:div>
        <w:div w:id="777943811">
          <w:marLeft w:val="0"/>
          <w:marRight w:val="0"/>
          <w:marTop w:val="0"/>
          <w:marBottom w:val="101"/>
          <w:divBdr>
            <w:top w:val="none" w:sz="0" w:space="0" w:color="auto"/>
            <w:left w:val="none" w:sz="0" w:space="0" w:color="auto"/>
            <w:bottom w:val="none" w:sz="0" w:space="0" w:color="auto"/>
            <w:right w:val="none" w:sz="0" w:space="0" w:color="auto"/>
          </w:divBdr>
        </w:div>
        <w:div w:id="1575161728">
          <w:marLeft w:val="0"/>
          <w:marRight w:val="0"/>
          <w:marTop w:val="0"/>
          <w:marBottom w:val="101"/>
          <w:divBdr>
            <w:top w:val="none" w:sz="0" w:space="0" w:color="auto"/>
            <w:left w:val="none" w:sz="0" w:space="0" w:color="auto"/>
            <w:bottom w:val="none" w:sz="0" w:space="0" w:color="auto"/>
            <w:right w:val="none" w:sz="0" w:space="0" w:color="auto"/>
          </w:divBdr>
        </w:div>
      </w:divsChild>
    </w:div>
    <w:div w:id="1874150316">
      <w:bodyDiv w:val="1"/>
      <w:marLeft w:val="0"/>
      <w:marRight w:val="0"/>
      <w:marTop w:val="0"/>
      <w:marBottom w:val="0"/>
      <w:divBdr>
        <w:top w:val="none" w:sz="0" w:space="0" w:color="auto"/>
        <w:left w:val="none" w:sz="0" w:space="0" w:color="auto"/>
        <w:bottom w:val="none" w:sz="0" w:space="0" w:color="auto"/>
        <w:right w:val="none" w:sz="0" w:space="0" w:color="auto"/>
      </w:divBdr>
      <w:divsChild>
        <w:div w:id="384766693">
          <w:marLeft w:val="0"/>
          <w:marRight w:val="0"/>
          <w:marTop w:val="0"/>
          <w:marBottom w:val="84"/>
          <w:divBdr>
            <w:top w:val="none" w:sz="0" w:space="0" w:color="auto"/>
            <w:left w:val="none" w:sz="0" w:space="0" w:color="auto"/>
            <w:bottom w:val="none" w:sz="0" w:space="0" w:color="auto"/>
            <w:right w:val="none" w:sz="0" w:space="0" w:color="auto"/>
          </w:divBdr>
        </w:div>
        <w:div w:id="1574270746">
          <w:marLeft w:val="864"/>
          <w:marRight w:val="0"/>
          <w:marTop w:val="0"/>
          <w:marBottom w:val="84"/>
          <w:divBdr>
            <w:top w:val="none" w:sz="0" w:space="0" w:color="auto"/>
            <w:left w:val="none" w:sz="0" w:space="0" w:color="auto"/>
            <w:bottom w:val="none" w:sz="0" w:space="0" w:color="auto"/>
            <w:right w:val="none" w:sz="0" w:space="0" w:color="auto"/>
          </w:divBdr>
        </w:div>
        <w:div w:id="1125388420">
          <w:marLeft w:val="864"/>
          <w:marRight w:val="0"/>
          <w:marTop w:val="0"/>
          <w:marBottom w:val="84"/>
          <w:divBdr>
            <w:top w:val="none" w:sz="0" w:space="0" w:color="auto"/>
            <w:left w:val="none" w:sz="0" w:space="0" w:color="auto"/>
            <w:bottom w:val="none" w:sz="0" w:space="0" w:color="auto"/>
            <w:right w:val="none" w:sz="0" w:space="0" w:color="auto"/>
          </w:divBdr>
        </w:div>
        <w:div w:id="487134065">
          <w:marLeft w:val="864"/>
          <w:marRight w:val="0"/>
          <w:marTop w:val="0"/>
          <w:marBottom w:val="84"/>
          <w:divBdr>
            <w:top w:val="none" w:sz="0" w:space="0" w:color="auto"/>
            <w:left w:val="none" w:sz="0" w:space="0" w:color="auto"/>
            <w:bottom w:val="none" w:sz="0" w:space="0" w:color="auto"/>
            <w:right w:val="none" w:sz="0" w:space="0" w:color="auto"/>
          </w:divBdr>
        </w:div>
        <w:div w:id="1730374428">
          <w:marLeft w:val="864"/>
          <w:marRight w:val="0"/>
          <w:marTop w:val="0"/>
          <w:marBottom w:val="84"/>
          <w:divBdr>
            <w:top w:val="none" w:sz="0" w:space="0" w:color="auto"/>
            <w:left w:val="none" w:sz="0" w:space="0" w:color="auto"/>
            <w:bottom w:val="none" w:sz="0" w:space="0" w:color="auto"/>
            <w:right w:val="none" w:sz="0" w:space="0" w:color="auto"/>
          </w:divBdr>
        </w:div>
        <w:div w:id="1241790751">
          <w:marLeft w:val="864"/>
          <w:marRight w:val="0"/>
          <w:marTop w:val="0"/>
          <w:marBottom w:val="84"/>
          <w:divBdr>
            <w:top w:val="none" w:sz="0" w:space="0" w:color="auto"/>
            <w:left w:val="none" w:sz="0" w:space="0" w:color="auto"/>
            <w:bottom w:val="none" w:sz="0" w:space="0" w:color="auto"/>
            <w:right w:val="none" w:sz="0" w:space="0" w:color="auto"/>
          </w:divBdr>
        </w:div>
        <w:div w:id="1655836410">
          <w:marLeft w:val="864"/>
          <w:marRight w:val="0"/>
          <w:marTop w:val="0"/>
          <w:marBottom w:val="84"/>
          <w:divBdr>
            <w:top w:val="none" w:sz="0" w:space="0" w:color="auto"/>
            <w:left w:val="none" w:sz="0" w:space="0" w:color="auto"/>
            <w:bottom w:val="none" w:sz="0" w:space="0" w:color="auto"/>
            <w:right w:val="none" w:sz="0" w:space="0" w:color="auto"/>
          </w:divBdr>
        </w:div>
        <w:div w:id="537090219">
          <w:marLeft w:val="864"/>
          <w:marRight w:val="0"/>
          <w:marTop w:val="0"/>
          <w:marBottom w:val="101"/>
          <w:divBdr>
            <w:top w:val="none" w:sz="0" w:space="0" w:color="auto"/>
            <w:left w:val="none" w:sz="0" w:space="0" w:color="auto"/>
            <w:bottom w:val="none" w:sz="0" w:space="0" w:color="auto"/>
            <w:right w:val="none" w:sz="0" w:space="0" w:color="auto"/>
          </w:divBdr>
        </w:div>
        <w:div w:id="1036780827">
          <w:marLeft w:val="864"/>
          <w:marRight w:val="0"/>
          <w:marTop w:val="0"/>
          <w:marBottom w:val="101"/>
          <w:divBdr>
            <w:top w:val="none" w:sz="0" w:space="0" w:color="auto"/>
            <w:left w:val="none" w:sz="0" w:space="0" w:color="auto"/>
            <w:bottom w:val="none" w:sz="0" w:space="0" w:color="auto"/>
            <w:right w:val="none" w:sz="0" w:space="0" w:color="auto"/>
          </w:divBdr>
        </w:div>
        <w:div w:id="1636642110">
          <w:marLeft w:val="864"/>
          <w:marRight w:val="0"/>
          <w:marTop w:val="0"/>
          <w:marBottom w:val="101"/>
          <w:divBdr>
            <w:top w:val="none" w:sz="0" w:space="0" w:color="auto"/>
            <w:left w:val="none" w:sz="0" w:space="0" w:color="auto"/>
            <w:bottom w:val="none" w:sz="0" w:space="0" w:color="auto"/>
            <w:right w:val="none" w:sz="0" w:space="0" w:color="auto"/>
          </w:divBdr>
        </w:div>
        <w:div w:id="926885289">
          <w:marLeft w:val="864"/>
          <w:marRight w:val="0"/>
          <w:marTop w:val="0"/>
          <w:marBottom w:val="101"/>
          <w:divBdr>
            <w:top w:val="none" w:sz="0" w:space="0" w:color="auto"/>
            <w:left w:val="none" w:sz="0" w:space="0" w:color="auto"/>
            <w:bottom w:val="none" w:sz="0" w:space="0" w:color="auto"/>
            <w:right w:val="none" w:sz="0" w:space="0" w:color="auto"/>
          </w:divBdr>
        </w:div>
        <w:div w:id="1165512962">
          <w:marLeft w:val="864"/>
          <w:marRight w:val="0"/>
          <w:marTop w:val="0"/>
          <w:marBottom w:val="101"/>
          <w:divBdr>
            <w:top w:val="none" w:sz="0" w:space="0" w:color="auto"/>
            <w:left w:val="none" w:sz="0" w:space="0" w:color="auto"/>
            <w:bottom w:val="none" w:sz="0" w:space="0" w:color="auto"/>
            <w:right w:val="none" w:sz="0" w:space="0" w:color="auto"/>
          </w:divBdr>
        </w:div>
        <w:div w:id="1741322546">
          <w:marLeft w:val="864"/>
          <w:marRight w:val="0"/>
          <w:marTop w:val="0"/>
          <w:marBottom w:val="101"/>
          <w:divBdr>
            <w:top w:val="none" w:sz="0" w:space="0" w:color="auto"/>
            <w:left w:val="none" w:sz="0" w:space="0" w:color="auto"/>
            <w:bottom w:val="none" w:sz="0" w:space="0" w:color="auto"/>
            <w:right w:val="none" w:sz="0" w:space="0" w:color="auto"/>
          </w:divBdr>
        </w:div>
        <w:div w:id="727385116">
          <w:marLeft w:val="864"/>
          <w:marRight w:val="0"/>
          <w:marTop w:val="0"/>
          <w:marBottom w:val="101"/>
          <w:divBdr>
            <w:top w:val="none" w:sz="0" w:space="0" w:color="auto"/>
            <w:left w:val="none" w:sz="0" w:space="0" w:color="auto"/>
            <w:bottom w:val="none" w:sz="0" w:space="0" w:color="auto"/>
            <w:right w:val="none" w:sz="0" w:space="0" w:color="auto"/>
          </w:divBdr>
        </w:div>
        <w:div w:id="649021393">
          <w:marLeft w:val="864"/>
          <w:marRight w:val="0"/>
          <w:marTop w:val="0"/>
          <w:marBottom w:val="101"/>
          <w:divBdr>
            <w:top w:val="none" w:sz="0" w:space="0" w:color="auto"/>
            <w:left w:val="none" w:sz="0" w:space="0" w:color="auto"/>
            <w:bottom w:val="none" w:sz="0" w:space="0" w:color="auto"/>
            <w:right w:val="none" w:sz="0" w:space="0" w:color="auto"/>
          </w:divBdr>
        </w:div>
        <w:div w:id="1245915025">
          <w:marLeft w:val="864"/>
          <w:marRight w:val="0"/>
          <w:marTop w:val="0"/>
          <w:marBottom w:val="101"/>
          <w:divBdr>
            <w:top w:val="none" w:sz="0" w:space="0" w:color="auto"/>
            <w:left w:val="none" w:sz="0" w:space="0" w:color="auto"/>
            <w:bottom w:val="none" w:sz="0" w:space="0" w:color="auto"/>
            <w:right w:val="none" w:sz="0" w:space="0" w:color="auto"/>
          </w:divBdr>
        </w:div>
        <w:div w:id="1938364210">
          <w:marLeft w:val="864"/>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p/articulos/decreto-por-el-que-se-expide-la-ley-reglamentaria-del-articulo-3o-de-la-constitucion-politica-de-los-estados-unidos-mexicanos-en-materia-de-mejora-continua-de-la-educacion?state=published" TargetMode="Externa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io.mides.gub.uy:8080/xmlui/bitstream/handle/123456789/1731/Ley%20N%C2%BA%2018.437%20-%20Ley%20General%20de%20Educaci%C3%B3n.pdf?sequence=1&amp;isAllowed=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b.mx/sep/articulos/decreto-por-el-que-se-expide-la-ley-general-de-educacion-y-se-abroga-la-ley-general-de-la-infraestructura-fisica-educativa?state=published#:~:text=Toda%20persona%20gozar%C3%A1%20del%20derecho,secundaria%20y%20la%20media%20superi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22</Pages>
  <Words>5598</Words>
  <Characters>30795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2021-03-23T02:29:00Z</dcterms:created>
  <dcterms:modified xsi:type="dcterms:W3CDTF">2021-03-23T05:05:00Z</dcterms:modified>
</cp:coreProperties>
</file>