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3692" w14:textId="435F6FCF" w:rsidR="0034240B" w:rsidRPr="001850D4" w:rsidRDefault="003420EC" w:rsidP="003420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50D4">
        <w:rPr>
          <w:rFonts w:ascii="Arial" w:hAnsi="Arial" w:cs="Arial"/>
          <w:b/>
          <w:bCs/>
          <w:sz w:val="24"/>
          <w:szCs w:val="24"/>
        </w:rPr>
        <w:t>Escuela Normal De Educaci</w:t>
      </w:r>
      <w:r w:rsidR="001850D4" w:rsidRPr="001850D4">
        <w:rPr>
          <w:rFonts w:ascii="Arial" w:hAnsi="Arial" w:cs="Arial"/>
          <w:b/>
          <w:bCs/>
          <w:sz w:val="24"/>
          <w:szCs w:val="24"/>
        </w:rPr>
        <w:t>ó</w:t>
      </w:r>
      <w:r w:rsidRPr="001850D4">
        <w:rPr>
          <w:rFonts w:ascii="Arial" w:hAnsi="Arial" w:cs="Arial"/>
          <w:b/>
          <w:bCs/>
          <w:sz w:val="24"/>
          <w:szCs w:val="24"/>
        </w:rPr>
        <w:t>n Preescolar</w:t>
      </w:r>
    </w:p>
    <w:p w14:paraId="3F5130B1" w14:textId="453F564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29DD178A" w14:textId="79046C74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39C1998C" w14:textId="4BF13F38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01132E13" w14:textId="7C5A4ACF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2EF4D485" w14:textId="2C5AFBD7" w:rsidR="001850D4" w:rsidRDefault="00B762B7" w:rsidP="003420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B55B92" wp14:editId="42254F2B">
            <wp:extent cx="819150" cy="1078548"/>
            <wp:effectExtent l="0" t="0" r="0" b="762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t="13332" r="22222" b="16445"/>
                    <a:stretch/>
                  </pic:blipFill>
                  <pic:spPr bwMode="auto">
                    <a:xfrm>
                      <a:off x="0" y="0"/>
                      <a:ext cx="824471" cy="108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C2B11" w14:textId="6B8CFB59" w:rsidR="00B762B7" w:rsidRDefault="00B762B7" w:rsidP="003420EC">
      <w:pPr>
        <w:jc w:val="center"/>
        <w:rPr>
          <w:rFonts w:ascii="Arial" w:hAnsi="Arial" w:cs="Arial"/>
          <w:sz w:val="24"/>
          <w:szCs w:val="24"/>
        </w:rPr>
      </w:pPr>
    </w:p>
    <w:p w14:paraId="1A936CD0" w14:textId="53948C59" w:rsidR="00B762B7" w:rsidRDefault="00B762B7" w:rsidP="003420EC">
      <w:pPr>
        <w:jc w:val="center"/>
        <w:rPr>
          <w:rFonts w:ascii="Arial" w:hAnsi="Arial" w:cs="Arial"/>
          <w:sz w:val="24"/>
          <w:szCs w:val="24"/>
        </w:rPr>
      </w:pPr>
      <w:r w:rsidRPr="00B762B7"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Bases legales y normativas de la educación básica.</w:t>
      </w:r>
    </w:p>
    <w:p w14:paraId="04D911B8" w14:textId="1281590E" w:rsidR="00B762B7" w:rsidRDefault="00B762B7" w:rsidP="003420EC">
      <w:pPr>
        <w:jc w:val="center"/>
        <w:rPr>
          <w:rFonts w:ascii="Arial" w:hAnsi="Arial" w:cs="Arial"/>
          <w:sz w:val="24"/>
          <w:szCs w:val="24"/>
        </w:rPr>
      </w:pPr>
      <w:r w:rsidRPr="00B762B7">
        <w:rPr>
          <w:rFonts w:ascii="Arial" w:hAnsi="Arial" w:cs="Arial"/>
          <w:b/>
          <w:bCs/>
          <w:sz w:val="24"/>
          <w:szCs w:val="24"/>
        </w:rPr>
        <w:t>Titular.</w:t>
      </w:r>
      <w:r>
        <w:rPr>
          <w:rFonts w:ascii="Arial" w:hAnsi="Arial" w:cs="Arial"/>
          <w:sz w:val="24"/>
          <w:szCs w:val="24"/>
        </w:rPr>
        <w:t xml:space="preserve"> Arturo Flores Rodríguez.</w:t>
      </w:r>
    </w:p>
    <w:p w14:paraId="17B1D84A" w14:textId="77777777" w:rsidR="000E7EFE" w:rsidRDefault="000E7EFE" w:rsidP="003420EC">
      <w:pPr>
        <w:jc w:val="center"/>
        <w:rPr>
          <w:rFonts w:ascii="Arial" w:hAnsi="Arial" w:cs="Arial"/>
          <w:sz w:val="24"/>
          <w:szCs w:val="24"/>
        </w:rPr>
      </w:pPr>
    </w:p>
    <w:p w14:paraId="074231AD" w14:textId="1CC3437C" w:rsidR="00B762B7" w:rsidRPr="00D101BF" w:rsidRDefault="00B762B7" w:rsidP="003420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01BF">
        <w:rPr>
          <w:rFonts w:ascii="Arial" w:hAnsi="Arial" w:cs="Arial"/>
          <w:b/>
          <w:bCs/>
          <w:sz w:val="24"/>
          <w:szCs w:val="24"/>
        </w:rPr>
        <w:t xml:space="preserve">Actividad 2 </w:t>
      </w:r>
    </w:p>
    <w:p w14:paraId="6F295A2B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0E7E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Unidad de aprendizaje I.</w:t>
      </w:r>
      <w:r w:rsidRPr="000E7E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E7EFE">
        <w:rPr>
          <w:rFonts w:ascii="Arial" w:eastAsia="Times New Roman" w:hAnsi="Arial" w:cs="Arial"/>
          <w:sz w:val="24"/>
          <w:szCs w:val="24"/>
          <w:lang w:val="es-MX" w:eastAsia="es-ES"/>
        </w:rPr>
        <w:t>La Educación como derecho: Principios filosóficos, legales, normativos y éticos.</w:t>
      </w:r>
    </w:p>
    <w:p w14:paraId="207504A8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</w:pPr>
      <w:r w:rsidRPr="000E7EFE"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Competencias profesionales</w:t>
      </w:r>
    </w:p>
    <w:p w14:paraId="44405D33" w14:textId="77777777" w:rsidR="000E7EFE" w:rsidRPr="000E7EFE" w:rsidRDefault="000E7EFE" w:rsidP="000E7EFE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sz w:val="24"/>
          <w:szCs w:val="24"/>
          <w:lang w:val="es-MX" w:eastAsia="es-ES"/>
        </w:rPr>
        <w:t>Integra recursos de la investigación educativa para enriquecer su práctica profesional, expresando su interés por el conocimiento, la ciencia y la mejora de la educación.</w:t>
      </w:r>
    </w:p>
    <w:p w14:paraId="744441E5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A0DC42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B2EC9BD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Presentado por la alumna</w:t>
      </w:r>
    </w:p>
    <w:p w14:paraId="3CFE1195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sz w:val="24"/>
          <w:szCs w:val="24"/>
          <w:lang w:eastAsia="es-ES"/>
        </w:rPr>
        <w:t>Vannessa Jannette Solis Aldape #19</w:t>
      </w:r>
    </w:p>
    <w:p w14:paraId="79F54443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48B4F3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Grado y sección </w:t>
      </w:r>
    </w:p>
    <w:p w14:paraId="6D52BCCB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sz w:val="24"/>
          <w:szCs w:val="24"/>
          <w:lang w:eastAsia="es-ES"/>
        </w:rPr>
        <w:t>3º B</w:t>
      </w:r>
    </w:p>
    <w:p w14:paraId="1A21B4E1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24DC67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3282BE5" w14:textId="77777777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28A6D1" w14:textId="03D56E86" w:rsidR="000E7EFE" w:rsidRPr="000E7EFE" w:rsidRDefault="000E7EFE" w:rsidP="000E7EFE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E7EFE">
        <w:rPr>
          <w:rFonts w:ascii="Arial" w:eastAsia="Times New Roman" w:hAnsi="Arial" w:cs="Arial"/>
          <w:sz w:val="24"/>
          <w:szCs w:val="24"/>
          <w:lang w:eastAsia="es-ES"/>
        </w:rPr>
        <w:t xml:space="preserve">Saltillo, Coah.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Pr="000E7E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22</w:t>
      </w:r>
      <w:r w:rsidRPr="000E7EFE">
        <w:rPr>
          <w:rFonts w:ascii="Arial" w:eastAsia="Times New Roman" w:hAnsi="Arial" w:cs="Arial"/>
          <w:sz w:val="24"/>
          <w:szCs w:val="24"/>
          <w:lang w:eastAsia="es-ES"/>
        </w:rPr>
        <w:t xml:space="preserve"> de marzo del 2021</w:t>
      </w:r>
    </w:p>
    <w:p w14:paraId="0A00B328" w14:textId="77777777" w:rsidR="000E7EFE" w:rsidRDefault="000E7EFE" w:rsidP="003420EC">
      <w:pPr>
        <w:jc w:val="center"/>
        <w:rPr>
          <w:rFonts w:ascii="Arial" w:hAnsi="Arial" w:cs="Arial"/>
          <w:sz w:val="24"/>
          <w:szCs w:val="24"/>
        </w:rPr>
      </w:pPr>
    </w:p>
    <w:p w14:paraId="14B57FE2" w14:textId="54C52DE9" w:rsidR="00B762B7" w:rsidRPr="003C2DDB" w:rsidRDefault="00D101BF" w:rsidP="003420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2DDB">
        <w:rPr>
          <w:rFonts w:ascii="Arial" w:hAnsi="Arial" w:cs="Arial"/>
          <w:b/>
          <w:bCs/>
          <w:sz w:val="24"/>
          <w:szCs w:val="24"/>
        </w:rPr>
        <w:lastRenderedPageBreak/>
        <w:t>Elementos centrales de las leyes emanadas de la reforma al artículo 3° constitucional.</w:t>
      </w:r>
    </w:p>
    <w:p w14:paraId="0738B65E" w14:textId="69CFD50F" w:rsidR="00EA0B38" w:rsidRDefault="00EA0B38" w:rsidP="003C2D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Construcción de la nueva escuela mexicana. </w:t>
      </w:r>
    </w:p>
    <w:p w14:paraId="2B7F1DC9" w14:textId="0AEB7D75" w:rsidR="00D101BF" w:rsidRDefault="003C2DDB" w:rsidP="003C2D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habla de las leyes secundarias educativas derivadas de la reforma al artículo 3º constitucional, las cuales ya fueron aprobadas en por el congreso de la unión. Las leyes secundarias s</w:t>
      </w:r>
      <w:r w:rsidR="00D101BF">
        <w:rPr>
          <w:rFonts w:ascii="Arial" w:hAnsi="Arial" w:cs="Arial"/>
          <w:sz w:val="24"/>
          <w:szCs w:val="24"/>
        </w:rPr>
        <w:t xml:space="preserve">e centran en la </w:t>
      </w:r>
      <w:r>
        <w:rPr>
          <w:rFonts w:ascii="Arial" w:hAnsi="Arial" w:cs="Arial"/>
          <w:sz w:val="24"/>
          <w:szCs w:val="24"/>
        </w:rPr>
        <w:t>L</w:t>
      </w:r>
      <w:r w:rsidR="00D101BF">
        <w:rPr>
          <w:rFonts w:ascii="Arial" w:hAnsi="Arial" w:cs="Arial"/>
          <w:sz w:val="24"/>
          <w:szCs w:val="24"/>
        </w:rPr>
        <w:t xml:space="preserve">ey </w:t>
      </w:r>
      <w:r>
        <w:rPr>
          <w:rFonts w:ascii="Arial" w:hAnsi="Arial" w:cs="Arial"/>
          <w:sz w:val="24"/>
          <w:szCs w:val="24"/>
        </w:rPr>
        <w:t>G</w:t>
      </w:r>
      <w:r w:rsidR="00D101BF">
        <w:rPr>
          <w:rFonts w:ascii="Arial" w:hAnsi="Arial" w:cs="Arial"/>
          <w:sz w:val="24"/>
          <w:szCs w:val="24"/>
        </w:rPr>
        <w:t xml:space="preserve">eneral de </w:t>
      </w:r>
      <w:r>
        <w:rPr>
          <w:rFonts w:ascii="Arial" w:hAnsi="Arial" w:cs="Arial"/>
          <w:sz w:val="24"/>
          <w:szCs w:val="24"/>
        </w:rPr>
        <w:t>E</w:t>
      </w:r>
      <w:r w:rsidR="00D101BF">
        <w:rPr>
          <w:rFonts w:ascii="Arial" w:hAnsi="Arial" w:cs="Arial"/>
          <w:sz w:val="24"/>
          <w:szCs w:val="24"/>
        </w:rPr>
        <w:t xml:space="preserve">ducación, </w:t>
      </w:r>
      <w:r>
        <w:rPr>
          <w:rFonts w:ascii="Arial" w:hAnsi="Arial" w:cs="Arial"/>
          <w:sz w:val="24"/>
          <w:szCs w:val="24"/>
        </w:rPr>
        <w:t>L</w:t>
      </w:r>
      <w:r w:rsidR="00D101BF">
        <w:rPr>
          <w:rFonts w:ascii="Arial" w:hAnsi="Arial" w:cs="Arial"/>
          <w:sz w:val="24"/>
          <w:szCs w:val="24"/>
        </w:rPr>
        <w:t xml:space="preserve">a Ley </w:t>
      </w:r>
      <w:r>
        <w:rPr>
          <w:rFonts w:ascii="Arial" w:hAnsi="Arial" w:cs="Arial"/>
          <w:sz w:val="24"/>
          <w:szCs w:val="24"/>
        </w:rPr>
        <w:t>G</w:t>
      </w:r>
      <w:r w:rsidR="00D101BF">
        <w:rPr>
          <w:rFonts w:ascii="Arial" w:hAnsi="Arial" w:cs="Arial"/>
          <w:sz w:val="24"/>
          <w:szCs w:val="24"/>
        </w:rPr>
        <w:t xml:space="preserve">eneral del sistema para la carrera de los maestros y las maestras y los maestros y </w:t>
      </w:r>
      <w:r>
        <w:rPr>
          <w:rFonts w:ascii="Arial" w:hAnsi="Arial" w:cs="Arial"/>
          <w:sz w:val="24"/>
          <w:szCs w:val="24"/>
        </w:rPr>
        <w:t>L</w:t>
      </w:r>
      <w:r w:rsidR="00D101B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</w:t>
      </w:r>
      <w:r w:rsidR="00D101BF">
        <w:rPr>
          <w:rFonts w:ascii="Arial" w:hAnsi="Arial" w:cs="Arial"/>
          <w:sz w:val="24"/>
          <w:szCs w:val="24"/>
        </w:rPr>
        <w:t xml:space="preserve">ey reglamentaria en materia de la mejora continua de la Educación. </w:t>
      </w:r>
    </w:p>
    <w:p w14:paraId="46DB6BC9" w14:textId="70CD80E1" w:rsidR="00C65F67" w:rsidRDefault="00C65F67" w:rsidP="003C2D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nueva normativa permite ampliar la equidad, extender la cobertura en todos los niveles educativos y a la vez llevar la educación de excelencia en niños y jóvenes. Se busca una mejora continua en la educación y no solo en los aprendizajes si no en el desarrollo de la autoestima, sentido comunitario, creatividad y deseo de superación personal y se quiere formar mexicanos orgullosos de su identidad cultural y amor por México. También se pretende que desarrollen un criterio de tolerancia e inclusión, con un espíritu </w:t>
      </w:r>
      <w:r w:rsidR="00CF3EC5">
        <w:rPr>
          <w:rFonts w:ascii="Arial" w:hAnsi="Arial" w:cs="Arial"/>
          <w:sz w:val="24"/>
          <w:szCs w:val="24"/>
        </w:rPr>
        <w:t>respetuoso</w:t>
      </w:r>
      <w:r>
        <w:rPr>
          <w:rFonts w:ascii="Arial" w:hAnsi="Arial" w:cs="Arial"/>
          <w:sz w:val="24"/>
          <w:szCs w:val="24"/>
        </w:rPr>
        <w:t xml:space="preserve"> del medio ambiente</w:t>
      </w:r>
      <w:r w:rsidR="00CF3EC5">
        <w:rPr>
          <w:rFonts w:ascii="Arial" w:hAnsi="Arial" w:cs="Arial"/>
          <w:sz w:val="24"/>
          <w:szCs w:val="24"/>
        </w:rPr>
        <w:t xml:space="preserve"> y con</w:t>
      </w:r>
      <w:r>
        <w:rPr>
          <w:rFonts w:ascii="Arial" w:hAnsi="Arial" w:cs="Arial"/>
          <w:sz w:val="24"/>
          <w:szCs w:val="24"/>
        </w:rPr>
        <w:t xml:space="preserve"> responsabilidad soci</w:t>
      </w:r>
      <w:r w:rsidR="00CF3EC5">
        <w:rPr>
          <w:rFonts w:ascii="Arial" w:hAnsi="Arial" w:cs="Arial"/>
          <w:sz w:val="24"/>
          <w:szCs w:val="24"/>
        </w:rPr>
        <w:t>al se cultivaran…</w:t>
      </w:r>
    </w:p>
    <w:p w14:paraId="61678803" w14:textId="3E75440C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Física</w:t>
      </w:r>
    </w:p>
    <w:p w14:paraId="21D6CB3D" w14:textId="5A5CEBCB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Intelectual</w:t>
      </w:r>
    </w:p>
    <w:p w14:paraId="166F3401" w14:textId="1B78FB67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Espiritual</w:t>
      </w:r>
    </w:p>
    <w:p w14:paraId="4DA8DD90" w14:textId="32E69EB1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Emocional</w:t>
      </w:r>
    </w:p>
    <w:p w14:paraId="6F069DFC" w14:textId="74230AE8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Cultural</w:t>
      </w:r>
    </w:p>
    <w:p w14:paraId="5733A782" w14:textId="5B299562" w:rsidR="00CF3EC5" w:rsidRDefault="00CF3EC5" w:rsidP="00CF3EC5">
      <w:pPr>
        <w:pStyle w:val="Prrafodelista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Social</w:t>
      </w:r>
    </w:p>
    <w:p w14:paraId="5B201FA1" w14:textId="2AB25688" w:rsidR="00CF3EC5" w:rsidRDefault="00CF3EC5" w:rsidP="00CF3EC5">
      <w:pPr>
        <w:spacing w:line="360" w:lineRule="auto"/>
        <w:rPr>
          <w:rFonts w:ascii="Arial" w:hAnsi="Arial" w:cs="Arial"/>
          <w:sz w:val="24"/>
        </w:rPr>
      </w:pPr>
      <w:r w:rsidRPr="00CF3EC5">
        <w:rPr>
          <w:rFonts w:ascii="Arial" w:hAnsi="Arial" w:cs="Arial"/>
          <w:sz w:val="24"/>
        </w:rPr>
        <w:t xml:space="preserve">Se pretende formar mexicanos que respete el derecho ajeno y exija el propio, con valores y menciona una buena noticia destinada para los maestros en general que consiste en crear un sistema para la carrera de las maestras y maestros. </w:t>
      </w:r>
      <w:r>
        <w:rPr>
          <w:rFonts w:ascii="Arial" w:hAnsi="Arial" w:cs="Arial"/>
          <w:sz w:val="24"/>
        </w:rPr>
        <w:t>Este sistema implica, crear un escalafón horizontal para lograr incrementos salariales din dejar de estar frente a un grupo</w:t>
      </w:r>
      <w:r w:rsidR="008F1A04">
        <w:rPr>
          <w:rFonts w:ascii="Arial" w:hAnsi="Arial" w:cs="Arial"/>
          <w:sz w:val="24"/>
        </w:rPr>
        <w:t xml:space="preserve">, se hace a padres, madres y tutores corresponsales de los niños. Es decir, se exigirá que la educación sea trabajo de padres y maestros. Habrá una mejora gradual en la infraestructura y mantenimiento de las escuelas a través de comités escolares </w:t>
      </w:r>
      <w:r w:rsidR="008F1A04">
        <w:rPr>
          <w:rFonts w:ascii="Arial" w:hAnsi="Arial" w:cs="Arial"/>
          <w:sz w:val="24"/>
        </w:rPr>
        <w:lastRenderedPageBreak/>
        <w:t xml:space="preserve">de administración participativa, para recibir el recurso económico necesario, este proceso se está estableciendo en instituciones de alta marginación. </w:t>
      </w:r>
    </w:p>
    <w:p w14:paraId="16AE7C19" w14:textId="1C7B2B83" w:rsidR="008F1A04" w:rsidRDefault="008F1A04" w:rsidP="00CF3EC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Esto posibilitara la carga administrativa a docentes y se esta trabajando en ello y se espera capacitar aun mas a los maestros de manera voluntaria como derecho. Se </w:t>
      </w:r>
      <w:r w:rsidR="007209AD">
        <w:rPr>
          <w:rFonts w:ascii="Arial" w:hAnsi="Arial" w:cs="Arial"/>
          <w:sz w:val="24"/>
        </w:rPr>
        <w:t>reconocerá</w:t>
      </w:r>
      <w:r>
        <w:rPr>
          <w:rFonts w:ascii="Arial" w:hAnsi="Arial" w:cs="Arial"/>
          <w:sz w:val="24"/>
        </w:rPr>
        <w:t xml:space="preserve"> a los maestros y maestras en donde desarrolla su valor, se </w:t>
      </w:r>
      <w:r w:rsidR="007209AD">
        <w:rPr>
          <w:rFonts w:ascii="Arial" w:hAnsi="Arial" w:cs="Arial"/>
          <w:sz w:val="24"/>
        </w:rPr>
        <w:t>respetarán</w:t>
      </w:r>
      <w:r>
        <w:rPr>
          <w:rFonts w:ascii="Arial" w:hAnsi="Arial" w:cs="Arial"/>
          <w:sz w:val="24"/>
        </w:rPr>
        <w:t xml:space="preserve"> todos sus derechos</w:t>
      </w:r>
      <w:r w:rsidR="007209AD">
        <w:rPr>
          <w:rFonts w:ascii="Arial" w:hAnsi="Arial" w:cs="Arial"/>
          <w:sz w:val="24"/>
        </w:rPr>
        <w:t xml:space="preserve">, las nuevas leyes aseguran, ingreso, promoción y reconocimiento. </w:t>
      </w:r>
    </w:p>
    <w:p w14:paraId="0F070491" w14:textId="6845698B" w:rsidR="00833937" w:rsidRDefault="00833937" w:rsidP="00CF3EC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quiere eliminar la venta de plazas, ya que se identifica como un hecho no correcto y solo muestra el poco avance que maestros padecen actualmente y se requiere realizar denuncias. En cuanto la evaluación se busca una evaluación diagnostica. Cada sistema será responsable de la educación que establece a su grupo de alumnos, sin culpar a la educación anterior. </w:t>
      </w:r>
    </w:p>
    <w:p w14:paraId="49EEDBCD" w14:textId="623BA8B6" w:rsidR="00833937" w:rsidRPr="00CF3EC5" w:rsidRDefault="00833937" w:rsidP="00CF3EC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quiere formar una nueva generación de normalistas, con una estrategia de mejora que se establecerá en noviembre para mejorar los centros educativos. Se </w:t>
      </w:r>
      <w:r w:rsidR="00EA0B38">
        <w:rPr>
          <w:rFonts w:ascii="Arial" w:hAnsi="Arial" w:cs="Arial"/>
          <w:sz w:val="24"/>
        </w:rPr>
        <w:t xml:space="preserve">tiene como objetivo formar mexicanos con ciertas características con una nueva esencia. Se les va a formar como buenos ciudadanos, se </w:t>
      </w:r>
      <w:r w:rsidR="00B97CD9">
        <w:rPr>
          <w:rFonts w:ascii="Arial" w:hAnsi="Arial" w:cs="Arial"/>
          <w:sz w:val="24"/>
        </w:rPr>
        <w:t>trabajará</w:t>
      </w:r>
      <w:r w:rsidR="00EA0B38">
        <w:rPr>
          <w:rFonts w:ascii="Arial" w:hAnsi="Arial" w:cs="Arial"/>
          <w:sz w:val="24"/>
        </w:rPr>
        <w:t xml:space="preserve"> en lograr una nueva generación de mexicanos incorruptibles. </w:t>
      </w:r>
      <w:r>
        <w:rPr>
          <w:rFonts w:ascii="Arial" w:hAnsi="Arial" w:cs="Arial"/>
          <w:sz w:val="24"/>
        </w:rPr>
        <w:t xml:space="preserve"> </w:t>
      </w:r>
    </w:p>
    <w:p w14:paraId="21468889" w14:textId="77777777" w:rsidR="00B762B7" w:rsidRDefault="00B762B7" w:rsidP="003420EC">
      <w:pPr>
        <w:jc w:val="center"/>
        <w:rPr>
          <w:rFonts w:ascii="Arial" w:hAnsi="Arial" w:cs="Arial"/>
          <w:sz w:val="24"/>
          <w:szCs w:val="24"/>
        </w:rPr>
      </w:pPr>
    </w:p>
    <w:p w14:paraId="37E15CFD" w14:textId="5BB92EB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A416C3B" w14:textId="6AE2002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7B2CC782" w14:textId="7FEEC36E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5CC40E2" w14:textId="07E1E390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7FE3CD65" w14:textId="614BA3D6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DD9243B" w14:textId="7E4FBCF4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410CE75" w14:textId="23CD350C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278DF56" w14:textId="421C8EC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C9E4C65" w14:textId="3FE5B24E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9F63E96" w14:textId="26CC020C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7B773C01" w14:textId="2845F4AA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EC7F2CE" w14:textId="77BA828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492E7000" w14:textId="158B8CB0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5A109DD" w14:textId="5D401308" w:rsidR="001850D4" w:rsidRPr="00EA0B38" w:rsidRDefault="00EA0B38" w:rsidP="003420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0B38">
        <w:rPr>
          <w:rFonts w:ascii="Arial" w:hAnsi="Arial" w:cs="Arial"/>
          <w:b/>
          <w:bCs/>
          <w:sz w:val="24"/>
          <w:szCs w:val="24"/>
        </w:rPr>
        <w:lastRenderedPageBreak/>
        <w:t>Características de mayor relevancia de los artículos de la Ley General de Educación.</w:t>
      </w:r>
    </w:p>
    <w:p w14:paraId="78490451" w14:textId="0FF30AE1" w:rsidR="004D04DA" w:rsidRPr="004D04DA" w:rsidRDefault="00EA0B38" w:rsidP="004D04DA">
      <w:pPr>
        <w:rPr>
          <w:rFonts w:ascii="Arial" w:hAnsi="Arial" w:cs="Arial"/>
          <w:sz w:val="24"/>
          <w:szCs w:val="24"/>
          <w:lang w:val="es-ES_tradnl"/>
        </w:rPr>
      </w:pPr>
      <w:r w:rsidRPr="005866A2">
        <w:rPr>
          <w:rFonts w:ascii="Arial" w:hAnsi="Arial" w:cs="Arial"/>
          <w:b/>
          <w:bCs/>
          <w:sz w:val="24"/>
          <w:szCs w:val="24"/>
        </w:rPr>
        <w:t>2</w:t>
      </w:r>
      <w:r w:rsidR="005152D1" w:rsidRPr="005866A2">
        <w:rPr>
          <w:rFonts w:ascii="Arial" w:hAnsi="Arial" w:cs="Arial"/>
          <w:b/>
          <w:bCs/>
          <w:sz w:val="24"/>
          <w:szCs w:val="24"/>
        </w:rPr>
        <w:t>º</w:t>
      </w:r>
      <w:r w:rsidR="004D04DA" w:rsidRPr="005866A2">
        <w:rPr>
          <w:rFonts w:ascii="Arial" w:hAnsi="Arial" w:cs="Arial"/>
          <w:b/>
          <w:bCs/>
          <w:sz w:val="24"/>
          <w:szCs w:val="24"/>
        </w:rPr>
        <w:t>.</w:t>
      </w:r>
      <w:r w:rsidR="004D04DA" w:rsidRPr="004D04DA">
        <w:rPr>
          <w:rFonts w:ascii="Arial" w:hAnsi="Arial" w:cs="Arial"/>
          <w:sz w:val="20"/>
          <w:lang w:val="es-ES_tradnl"/>
        </w:rPr>
        <w:t xml:space="preserve"> </w:t>
      </w:r>
      <w:r w:rsidR="004D04DA" w:rsidRPr="004D04DA">
        <w:rPr>
          <w:rFonts w:ascii="Arial" w:hAnsi="Arial" w:cs="Arial"/>
          <w:sz w:val="24"/>
          <w:szCs w:val="24"/>
          <w:lang w:val="es-ES_tradnl"/>
        </w:rPr>
        <w:t>El Estado priorizará el interés superior de niñas, niños, adolescentes y jóvenes en su derecho a la educación.</w:t>
      </w:r>
      <w:r w:rsidR="004D04DA">
        <w:rPr>
          <w:rFonts w:ascii="Arial" w:hAnsi="Arial" w:cs="Arial"/>
          <w:sz w:val="24"/>
          <w:szCs w:val="24"/>
          <w:lang w:val="es-ES_tradnl"/>
        </w:rPr>
        <w:t xml:space="preserve"> G</w:t>
      </w:r>
      <w:r w:rsidR="004D04DA" w:rsidRPr="004D04DA">
        <w:rPr>
          <w:rFonts w:ascii="Arial" w:hAnsi="Arial" w:cs="Arial"/>
          <w:sz w:val="24"/>
          <w:szCs w:val="24"/>
          <w:lang w:val="es-ES_tradnl"/>
        </w:rPr>
        <w:t>arantizará el desarrollo de programas y políticas públicas que hagan efectivo ese principio constitucional.</w:t>
      </w:r>
    </w:p>
    <w:p w14:paraId="2D2180E6" w14:textId="1D97D9FA" w:rsidR="005152D1" w:rsidRPr="005866A2" w:rsidRDefault="00EA0B38" w:rsidP="005152D1">
      <w:pPr>
        <w:rPr>
          <w:rFonts w:ascii="Arial" w:hAnsi="Arial" w:cs="Arial"/>
          <w:sz w:val="24"/>
          <w:szCs w:val="24"/>
        </w:rPr>
      </w:pPr>
      <w:r w:rsidRPr="005866A2">
        <w:rPr>
          <w:rFonts w:ascii="Arial" w:hAnsi="Arial" w:cs="Arial"/>
          <w:b/>
          <w:bCs/>
          <w:sz w:val="24"/>
          <w:szCs w:val="24"/>
        </w:rPr>
        <w:t>5</w:t>
      </w:r>
      <w:r w:rsidR="005152D1" w:rsidRPr="005866A2">
        <w:rPr>
          <w:rFonts w:ascii="Arial" w:hAnsi="Arial" w:cs="Arial"/>
          <w:b/>
          <w:bCs/>
          <w:sz w:val="24"/>
          <w:szCs w:val="24"/>
        </w:rPr>
        <w:t>º</w:t>
      </w:r>
      <w:r w:rsidR="005866A2">
        <w:rPr>
          <w:rFonts w:ascii="Arial" w:hAnsi="Arial" w:cs="Arial"/>
          <w:b/>
          <w:bCs/>
          <w:sz w:val="24"/>
          <w:szCs w:val="24"/>
        </w:rPr>
        <w:t xml:space="preserve">. </w:t>
      </w:r>
      <w:r w:rsidR="005866A2" w:rsidRPr="005866A2">
        <w:rPr>
          <w:rFonts w:ascii="Arial" w:hAnsi="Arial" w:cs="Arial"/>
          <w:sz w:val="24"/>
          <w:szCs w:val="24"/>
          <w:lang w:val="es-ES_tradnl"/>
        </w:rPr>
        <w:t>Toda persona tiene derecho a la educación, el cual es un medio para adquirir, actualizar, completar y ampliar sus conocimientos, capacidades, habilidades y aptitudes que le permitan alcanzar su desarrollo personal y profesional</w:t>
      </w:r>
      <w:r w:rsidR="005866A2">
        <w:rPr>
          <w:rFonts w:ascii="Arial" w:hAnsi="Arial" w:cs="Arial"/>
          <w:sz w:val="24"/>
          <w:szCs w:val="24"/>
          <w:lang w:val="es-ES_tradnl"/>
        </w:rPr>
        <w:t>, e</w:t>
      </w:r>
      <w:r w:rsidR="005866A2" w:rsidRPr="005866A2">
        <w:rPr>
          <w:rFonts w:ascii="Arial" w:hAnsi="Arial" w:cs="Arial"/>
          <w:sz w:val="24"/>
          <w:szCs w:val="24"/>
          <w:lang w:val="es-ES_tradnl"/>
        </w:rPr>
        <w:t>l Estado ofrecerá a las personas las mismas oportunidades de aprendizaje</w:t>
      </w:r>
    </w:p>
    <w:p w14:paraId="33E20D00" w14:textId="1DCEFC30" w:rsidR="005152D1" w:rsidRPr="005866A2" w:rsidRDefault="00EA0B38" w:rsidP="005152D1">
      <w:pPr>
        <w:rPr>
          <w:rFonts w:ascii="Arial" w:hAnsi="Arial" w:cs="Arial"/>
          <w:sz w:val="24"/>
          <w:szCs w:val="24"/>
        </w:rPr>
      </w:pPr>
      <w:r w:rsidRPr="005866A2">
        <w:rPr>
          <w:rFonts w:ascii="Arial" w:hAnsi="Arial" w:cs="Arial"/>
          <w:b/>
          <w:bCs/>
          <w:sz w:val="24"/>
          <w:szCs w:val="24"/>
        </w:rPr>
        <w:t>7</w:t>
      </w:r>
      <w:r w:rsidR="005152D1" w:rsidRPr="005866A2">
        <w:rPr>
          <w:rFonts w:ascii="Arial" w:hAnsi="Arial" w:cs="Arial"/>
          <w:b/>
          <w:bCs/>
          <w:sz w:val="24"/>
          <w:szCs w:val="24"/>
        </w:rPr>
        <w:t>º</w:t>
      </w:r>
      <w:r w:rsidR="005866A2" w:rsidRPr="005866A2">
        <w:rPr>
          <w:rFonts w:ascii="Arial" w:hAnsi="Arial" w:cs="Arial"/>
          <w:b/>
          <w:bCs/>
          <w:sz w:val="24"/>
          <w:szCs w:val="24"/>
        </w:rPr>
        <w:t>.</w:t>
      </w:r>
      <w:r w:rsidR="005866A2">
        <w:rPr>
          <w:rFonts w:ascii="Arial" w:hAnsi="Arial" w:cs="Arial"/>
          <w:b/>
          <w:bCs/>
          <w:sz w:val="24"/>
          <w:szCs w:val="24"/>
        </w:rPr>
        <w:t xml:space="preserve"> </w:t>
      </w:r>
      <w:r w:rsidR="005866A2" w:rsidRPr="005866A2">
        <w:rPr>
          <w:rFonts w:ascii="Arial" w:hAnsi="Arial" w:cs="Arial"/>
          <w:sz w:val="24"/>
          <w:szCs w:val="24"/>
        </w:rPr>
        <w:t>La educación será obligatoria y considerada como u</w:t>
      </w:r>
      <w:r w:rsidR="005866A2">
        <w:rPr>
          <w:rFonts w:ascii="Arial" w:hAnsi="Arial" w:cs="Arial"/>
          <w:sz w:val="24"/>
          <w:szCs w:val="24"/>
        </w:rPr>
        <w:t>n</w:t>
      </w:r>
      <w:r w:rsidR="005866A2" w:rsidRPr="005866A2">
        <w:rPr>
          <w:rFonts w:ascii="Arial" w:hAnsi="Arial" w:cs="Arial"/>
          <w:sz w:val="24"/>
          <w:szCs w:val="24"/>
        </w:rPr>
        <w:t xml:space="preserve"> derecho humano</w:t>
      </w:r>
      <w:r w:rsidR="00937FEF">
        <w:rPr>
          <w:rFonts w:ascii="Arial" w:hAnsi="Arial" w:cs="Arial"/>
          <w:sz w:val="24"/>
          <w:szCs w:val="24"/>
        </w:rPr>
        <w:t xml:space="preserve">, sin discriminación, con estudio de culturas nacionales, con una educación inclusiva, gozando de una educación pública y gratuita en sus servicios públicos. Además de que no se puede condicionar la inscripción en un sector público para la educación. </w:t>
      </w:r>
      <w:r w:rsidR="00235D5A">
        <w:rPr>
          <w:rFonts w:ascii="Arial" w:hAnsi="Arial" w:cs="Arial"/>
          <w:sz w:val="24"/>
          <w:szCs w:val="24"/>
        </w:rPr>
        <w:t>Por último, este artículo establece la educación laica sin ningún aspecto religioso.</w:t>
      </w:r>
    </w:p>
    <w:p w14:paraId="6FAB7DE0" w14:textId="231E9FEC" w:rsidR="005152D1" w:rsidRPr="00937FEF" w:rsidRDefault="00EA0B38" w:rsidP="005152D1">
      <w:pPr>
        <w:rPr>
          <w:rFonts w:ascii="Arial" w:hAnsi="Arial" w:cs="Arial"/>
          <w:sz w:val="24"/>
          <w:szCs w:val="24"/>
        </w:rPr>
      </w:pPr>
      <w:r w:rsidRPr="00937FEF">
        <w:rPr>
          <w:rFonts w:ascii="Arial" w:hAnsi="Arial" w:cs="Arial"/>
          <w:b/>
          <w:bCs/>
          <w:sz w:val="24"/>
          <w:szCs w:val="24"/>
        </w:rPr>
        <w:t>1</w:t>
      </w:r>
      <w:r w:rsidR="005152D1" w:rsidRPr="00937FEF">
        <w:rPr>
          <w:rFonts w:ascii="Arial" w:hAnsi="Arial" w:cs="Arial"/>
          <w:b/>
          <w:bCs/>
          <w:sz w:val="24"/>
          <w:szCs w:val="24"/>
        </w:rPr>
        <w:t>1º</w:t>
      </w:r>
      <w:r w:rsidR="00937FEF">
        <w:rPr>
          <w:rFonts w:ascii="Arial" w:hAnsi="Arial" w:cs="Arial"/>
          <w:b/>
          <w:bCs/>
          <w:sz w:val="24"/>
          <w:szCs w:val="24"/>
        </w:rPr>
        <w:t xml:space="preserve">. </w:t>
      </w:r>
      <w:r w:rsidR="00235D5A">
        <w:rPr>
          <w:rFonts w:ascii="Arial" w:hAnsi="Arial" w:cs="Arial"/>
          <w:sz w:val="24"/>
          <w:szCs w:val="24"/>
        </w:rPr>
        <w:t xml:space="preserve">Se 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 xml:space="preserve">buscará la equidad, la excelencia y la mejora continua en la educación, </w:t>
      </w:r>
      <w:r w:rsidR="00235D5A">
        <w:rPr>
          <w:rFonts w:ascii="Arial" w:hAnsi="Arial" w:cs="Arial"/>
          <w:sz w:val="24"/>
          <w:szCs w:val="24"/>
          <w:lang w:val="es-ES_tradnl"/>
        </w:rPr>
        <w:t xml:space="preserve">con 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>el máximo logro de aprendizaje de las niñas, niños, adolescentes y jóvenes</w:t>
      </w:r>
      <w:r w:rsidR="00235D5A">
        <w:rPr>
          <w:rFonts w:ascii="Arial" w:hAnsi="Arial" w:cs="Arial"/>
          <w:sz w:val="24"/>
          <w:szCs w:val="24"/>
          <w:lang w:val="es-ES_tradnl"/>
        </w:rPr>
        <w:t xml:space="preserve"> e 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>impulsar</w:t>
      </w:r>
      <w:r w:rsidR="00235D5A">
        <w:rPr>
          <w:rFonts w:ascii="Arial" w:hAnsi="Arial" w:cs="Arial"/>
          <w:sz w:val="24"/>
          <w:szCs w:val="24"/>
          <w:lang w:val="es-ES_tradnl"/>
        </w:rPr>
        <w:t>á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 xml:space="preserve"> transformaciones sociales dentro de la escuela y en la comunidad.</w:t>
      </w:r>
    </w:p>
    <w:p w14:paraId="799BF362" w14:textId="31066AA7" w:rsidR="00235D5A" w:rsidRPr="00235D5A" w:rsidRDefault="00EA0B38" w:rsidP="00235D5A">
      <w:pPr>
        <w:rPr>
          <w:rFonts w:ascii="Arial" w:hAnsi="Arial" w:cs="Arial"/>
          <w:sz w:val="24"/>
          <w:szCs w:val="24"/>
          <w:lang w:val="es-ES_tradnl"/>
        </w:rPr>
      </w:pPr>
      <w:r w:rsidRPr="00235D5A">
        <w:rPr>
          <w:rFonts w:ascii="Arial" w:hAnsi="Arial" w:cs="Arial"/>
          <w:b/>
          <w:bCs/>
          <w:sz w:val="24"/>
          <w:szCs w:val="24"/>
        </w:rPr>
        <w:t>12</w:t>
      </w:r>
      <w:r w:rsidR="005152D1" w:rsidRPr="00235D5A">
        <w:rPr>
          <w:rFonts w:ascii="Arial" w:hAnsi="Arial" w:cs="Arial"/>
          <w:b/>
          <w:bCs/>
          <w:sz w:val="24"/>
          <w:szCs w:val="24"/>
        </w:rPr>
        <w:t>º</w:t>
      </w:r>
      <w:r w:rsidR="00235D5A">
        <w:rPr>
          <w:rFonts w:ascii="Arial" w:hAnsi="Arial" w:cs="Arial"/>
          <w:b/>
          <w:bCs/>
          <w:sz w:val="24"/>
          <w:szCs w:val="24"/>
        </w:rPr>
        <w:t xml:space="preserve">. </w:t>
      </w:r>
      <w:r w:rsidR="00235D5A">
        <w:rPr>
          <w:rFonts w:ascii="Arial" w:hAnsi="Arial" w:cs="Arial"/>
          <w:sz w:val="24"/>
          <w:szCs w:val="24"/>
        </w:rPr>
        <w:t xml:space="preserve">Se </w:t>
      </w:r>
      <w:r w:rsidR="00235D5A" w:rsidRPr="00235D5A">
        <w:rPr>
          <w:rFonts w:ascii="Arial" w:hAnsi="Arial" w:cs="Arial"/>
          <w:sz w:val="24"/>
          <w:szCs w:val="24"/>
        </w:rPr>
        <w:t>impulsar</w:t>
      </w:r>
      <w:r w:rsidR="00235D5A">
        <w:rPr>
          <w:rFonts w:ascii="Arial" w:hAnsi="Arial" w:cs="Arial"/>
          <w:sz w:val="24"/>
          <w:szCs w:val="24"/>
        </w:rPr>
        <w:t>á</w:t>
      </w:r>
      <w:r w:rsidR="00235D5A" w:rsidRPr="00235D5A">
        <w:rPr>
          <w:rFonts w:ascii="Arial" w:hAnsi="Arial" w:cs="Arial"/>
          <w:sz w:val="24"/>
          <w:szCs w:val="24"/>
        </w:rPr>
        <w:t xml:space="preserve"> el desarrollo</w:t>
      </w:r>
      <w:r w:rsidR="00235D5A">
        <w:rPr>
          <w:rFonts w:ascii="Arial" w:hAnsi="Arial" w:cs="Arial"/>
          <w:sz w:val="24"/>
          <w:szCs w:val="24"/>
        </w:rPr>
        <w:t xml:space="preserve"> humano</w:t>
      </w:r>
      <w:r w:rsidR="00235D5A" w:rsidRPr="00235D5A">
        <w:rPr>
          <w:rFonts w:ascii="Arial" w:hAnsi="Arial" w:cs="Arial"/>
          <w:sz w:val="24"/>
          <w:szCs w:val="24"/>
        </w:rPr>
        <w:t xml:space="preserve"> integral</w:t>
      </w:r>
      <w:r w:rsidR="00235D5A">
        <w:rPr>
          <w:rFonts w:ascii="Arial" w:hAnsi="Arial" w:cs="Arial"/>
          <w:b/>
          <w:bCs/>
          <w:sz w:val="24"/>
          <w:szCs w:val="24"/>
        </w:rPr>
        <w:t xml:space="preserve"> </w:t>
      </w:r>
      <w:r w:rsidR="00235D5A" w:rsidRPr="00EC0E10">
        <w:rPr>
          <w:rFonts w:ascii="Arial" w:hAnsi="Arial" w:cs="Arial"/>
          <w:sz w:val="24"/>
          <w:szCs w:val="24"/>
        </w:rPr>
        <w:t xml:space="preserve">para </w:t>
      </w:r>
      <w:r w:rsidR="00EC0E10">
        <w:rPr>
          <w:rFonts w:ascii="Arial" w:hAnsi="Arial" w:cs="Arial"/>
          <w:sz w:val="24"/>
          <w:szCs w:val="24"/>
          <w:lang w:val="es-ES_tradnl"/>
        </w:rPr>
        <w:t>c</w:t>
      </w:r>
      <w:r w:rsidR="00235D5A" w:rsidRPr="00EC0E10">
        <w:rPr>
          <w:rFonts w:ascii="Arial" w:hAnsi="Arial" w:cs="Arial"/>
          <w:sz w:val="24"/>
          <w:szCs w:val="24"/>
          <w:lang w:val="es-ES_tradnl"/>
        </w:rPr>
        <w:t>ontribuir a la formación del pensamiento crítico, a la transformación y al crecimiento solidario de la sociedad, enfatiza</w:t>
      </w:r>
      <w:r w:rsidR="00EC0E10">
        <w:rPr>
          <w:rFonts w:ascii="Arial" w:hAnsi="Arial" w:cs="Arial"/>
          <w:sz w:val="24"/>
          <w:szCs w:val="24"/>
          <w:lang w:val="es-ES_tradnl"/>
        </w:rPr>
        <w:t xml:space="preserve"> en</w:t>
      </w:r>
      <w:r w:rsidR="00235D5A" w:rsidRPr="00EC0E10">
        <w:rPr>
          <w:rFonts w:ascii="Arial" w:hAnsi="Arial" w:cs="Arial"/>
          <w:sz w:val="24"/>
          <w:szCs w:val="24"/>
          <w:lang w:val="es-ES_tradnl"/>
        </w:rPr>
        <w:t xml:space="preserve"> el trabajo en equipo y el aprendizaje colaborativo; </w:t>
      </w:r>
      <w:r w:rsidR="00EC0E10">
        <w:rPr>
          <w:rFonts w:ascii="Arial" w:hAnsi="Arial" w:cs="Arial"/>
          <w:sz w:val="24"/>
          <w:szCs w:val="24"/>
          <w:lang w:val="es-ES_tradnl"/>
        </w:rPr>
        <w:t>también en p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>ropiciar un diálogo continuo entre las humanidades,</w:t>
      </w:r>
      <w:r w:rsidR="00235D5A" w:rsidRPr="00EC0E1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 xml:space="preserve">fomento de la honestidad y la integridad, </w:t>
      </w:r>
      <w:r w:rsidR="00EC0E10">
        <w:rPr>
          <w:rFonts w:ascii="Arial" w:hAnsi="Arial" w:cs="Arial"/>
          <w:sz w:val="24"/>
          <w:szCs w:val="24"/>
          <w:lang w:val="es-ES_tradnl"/>
        </w:rPr>
        <w:t>combate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 xml:space="preserve"> las causas de discriminación y violencia </w:t>
      </w:r>
      <w:r w:rsidR="00EC0E10" w:rsidRPr="00EC0E10">
        <w:rPr>
          <w:rFonts w:ascii="Arial" w:hAnsi="Arial" w:cs="Arial"/>
          <w:sz w:val="24"/>
          <w:szCs w:val="24"/>
          <w:lang w:val="es-ES_tradnl"/>
        </w:rPr>
        <w:t>y a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>l</w:t>
      </w:r>
      <w:r w:rsidR="00EC0E10">
        <w:rPr>
          <w:rFonts w:ascii="Arial" w:hAnsi="Arial" w:cs="Arial"/>
          <w:sz w:val="24"/>
          <w:szCs w:val="24"/>
          <w:lang w:val="es-ES_tradnl"/>
        </w:rPr>
        <w:t>ienta</w:t>
      </w:r>
      <w:r w:rsidR="00235D5A" w:rsidRPr="00235D5A">
        <w:rPr>
          <w:rFonts w:ascii="Arial" w:hAnsi="Arial" w:cs="Arial"/>
          <w:sz w:val="24"/>
          <w:szCs w:val="24"/>
          <w:lang w:val="es-ES_tradnl"/>
        </w:rPr>
        <w:t xml:space="preserve"> la construcción de relaciones sociales, económicas y culturales con base en el respeto de los derechos humanos.</w:t>
      </w:r>
    </w:p>
    <w:p w14:paraId="5E6053A4" w14:textId="206FC76E" w:rsidR="000E6E6F" w:rsidRPr="000E6E6F" w:rsidRDefault="00EA0B38" w:rsidP="000E6E6F">
      <w:pPr>
        <w:rPr>
          <w:rFonts w:ascii="Arial" w:hAnsi="Arial" w:cs="Arial"/>
          <w:sz w:val="24"/>
          <w:szCs w:val="24"/>
          <w:lang w:val="es-ES_tradnl"/>
        </w:rPr>
      </w:pPr>
      <w:r w:rsidRPr="00EC0E10">
        <w:rPr>
          <w:rFonts w:ascii="Arial" w:hAnsi="Arial" w:cs="Arial"/>
          <w:b/>
          <w:bCs/>
          <w:sz w:val="24"/>
          <w:szCs w:val="24"/>
        </w:rPr>
        <w:t>13</w:t>
      </w:r>
      <w:r w:rsidR="00E24C87" w:rsidRPr="00EC0E10">
        <w:rPr>
          <w:rFonts w:ascii="Arial" w:hAnsi="Arial" w:cs="Arial"/>
          <w:b/>
          <w:bCs/>
          <w:sz w:val="24"/>
          <w:szCs w:val="24"/>
        </w:rPr>
        <w:t>º</w:t>
      </w:r>
      <w:r w:rsidR="00EC0E10">
        <w:rPr>
          <w:rFonts w:ascii="Arial" w:hAnsi="Arial" w:cs="Arial"/>
          <w:b/>
          <w:bCs/>
          <w:sz w:val="24"/>
          <w:szCs w:val="24"/>
        </w:rPr>
        <w:t xml:space="preserve">. 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Se fomentará en las personas una educación basada en:</w:t>
      </w:r>
      <w:r w:rsidR="000E6E6F">
        <w:rPr>
          <w:rFonts w:ascii="Arial" w:hAnsi="Arial" w:cs="Arial"/>
          <w:sz w:val="24"/>
          <w:szCs w:val="24"/>
          <w:lang w:val="es-ES_tradnl"/>
        </w:rPr>
        <w:t xml:space="preserve"> l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 xml:space="preserve">a identidad, el sentido de pertenencia y el respeto desde la interculturalidad, </w:t>
      </w:r>
      <w:r w:rsidR="000E6E6F">
        <w:rPr>
          <w:rFonts w:ascii="Arial" w:hAnsi="Arial" w:cs="Arial"/>
          <w:sz w:val="24"/>
          <w:szCs w:val="24"/>
          <w:lang w:val="es-ES_tradnl"/>
        </w:rPr>
        <w:t>l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a responsabilidad ciudadana, sustentada en valores como la honestidad, la justicia, la solidaridad, la reciprocidad, la lealtad, la libertad, entre otros;</w:t>
      </w:r>
      <w:r w:rsidR="000E6E6F">
        <w:rPr>
          <w:rFonts w:ascii="Arial" w:hAnsi="Arial" w:cs="Arial"/>
          <w:sz w:val="24"/>
          <w:szCs w:val="24"/>
          <w:lang w:val="es-ES_tradnl"/>
        </w:rPr>
        <w:t xml:space="preserve"> l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a participación en la transformación de la sociedad</w:t>
      </w:r>
      <w:r w:rsidR="000E6E6F">
        <w:rPr>
          <w:rFonts w:ascii="Arial" w:hAnsi="Arial" w:cs="Arial"/>
          <w:sz w:val="24"/>
          <w:szCs w:val="24"/>
          <w:lang w:val="es-ES_tradnl"/>
        </w:rPr>
        <w:t xml:space="preserve"> y e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l respeto y cuidado al medio ambiente</w:t>
      </w:r>
      <w:r w:rsidR="000E6E6F">
        <w:rPr>
          <w:rFonts w:ascii="Arial" w:hAnsi="Arial" w:cs="Arial"/>
          <w:sz w:val="24"/>
          <w:szCs w:val="24"/>
          <w:lang w:val="es-ES_tradnl"/>
        </w:rPr>
        <w:t>.</w:t>
      </w:r>
    </w:p>
    <w:p w14:paraId="2DA2E516" w14:textId="71E61C83" w:rsidR="000E6E6F" w:rsidRPr="000E6E6F" w:rsidRDefault="00EA0B38" w:rsidP="000E6E6F">
      <w:pPr>
        <w:rPr>
          <w:rFonts w:ascii="Arial" w:hAnsi="Arial" w:cs="Arial"/>
          <w:sz w:val="24"/>
          <w:szCs w:val="24"/>
          <w:lang w:val="es-ES_tradnl"/>
        </w:rPr>
      </w:pPr>
      <w:r w:rsidRPr="000E6E6F">
        <w:rPr>
          <w:rFonts w:ascii="Arial" w:hAnsi="Arial" w:cs="Arial"/>
          <w:b/>
          <w:bCs/>
          <w:sz w:val="24"/>
          <w:szCs w:val="24"/>
        </w:rPr>
        <w:t>14</w:t>
      </w:r>
      <w:r w:rsidR="00E24C87" w:rsidRPr="000E6E6F">
        <w:rPr>
          <w:rFonts w:ascii="Arial" w:hAnsi="Arial" w:cs="Arial"/>
          <w:b/>
          <w:bCs/>
          <w:sz w:val="24"/>
          <w:szCs w:val="24"/>
        </w:rPr>
        <w:t>º</w:t>
      </w:r>
      <w:r w:rsidR="000E6E6F">
        <w:rPr>
          <w:rFonts w:ascii="Arial" w:hAnsi="Arial" w:cs="Arial"/>
          <w:b/>
          <w:bCs/>
          <w:sz w:val="24"/>
          <w:szCs w:val="24"/>
        </w:rPr>
        <w:t xml:space="preserve">. </w:t>
      </w:r>
      <w:r w:rsidR="005C2D31">
        <w:rPr>
          <w:rFonts w:ascii="Arial" w:hAnsi="Arial" w:cs="Arial"/>
          <w:sz w:val="24"/>
          <w:szCs w:val="24"/>
          <w:lang w:val="es-ES_tradnl"/>
        </w:rPr>
        <w:t xml:space="preserve">En este artículo, 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la Secretaría promoverá un Acuerdo Educativo Nacional que considerará las siguientes acciones:</w:t>
      </w:r>
      <w:r w:rsidR="005C2D3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Concebir a la escuela como un centro de aprendizaje comunitario</w:t>
      </w:r>
      <w:r w:rsidR="005C2D31">
        <w:rPr>
          <w:rFonts w:ascii="Arial" w:hAnsi="Arial" w:cs="Arial"/>
          <w:sz w:val="24"/>
          <w:szCs w:val="24"/>
          <w:lang w:val="es-ES_tradnl"/>
        </w:rPr>
        <w:t>, r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econocer a las niñas, niños, adolescentes, jóvenes y adultos como sujetos de la educación, prioridad del Sistema Educativo Nacional</w:t>
      </w:r>
      <w:r w:rsidR="005C2D31">
        <w:rPr>
          <w:rFonts w:ascii="Arial" w:hAnsi="Arial" w:cs="Arial"/>
          <w:sz w:val="24"/>
          <w:szCs w:val="24"/>
          <w:lang w:val="es-ES_tradnl"/>
        </w:rPr>
        <w:t>, r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 xml:space="preserve">evalorizar a las maestras y los maestros como agentes fundamentales del proceso educativo, </w:t>
      </w:r>
      <w:r w:rsidR="005C2D31">
        <w:rPr>
          <w:rFonts w:ascii="Arial" w:hAnsi="Arial" w:cs="Arial"/>
          <w:sz w:val="24"/>
          <w:szCs w:val="24"/>
          <w:lang w:val="es-ES_tradnl"/>
        </w:rPr>
        <w:t xml:space="preserve">priorizar 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los planes y programas de estudio en la orientación integral del educando y la necesidad de reflejar los contextos locales y regionales, y</w:t>
      </w:r>
      <w:r w:rsidR="005C2D31">
        <w:rPr>
          <w:rFonts w:ascii="Arial" w:hAnsi="Arial" w:cs="Arial"/>
          <w:sz w:val="24"/>
          <w:szCs w:val="24"/>
          <w:lang w:val="es-ES_tradnl"/>
        </w:rPr>
        <w:t xml:space="preserve"> p</w:t>
      </w:r>
      <w:r w:rsidR="000E6E6F" w:rsidRPr="000E6E6F">
        <w:rPr>
          <w:rFonts w:ascii="Arial" w:hAnsi="Arial" w:cs="Arial"/>
          <w:sz w:val="24"/>
          <w:szCs w:val="24"/>
          <w:lang w:val="es-ES_tradnl"/>
        </w:rPr>
        <w:t>romover la participación de pueblos y comunidades indígenas en la construcción de los modelos educativos para reconocer la composición pluricultural de la Nación.</w:t>
      </w:r>
    </w:p>
    <w:p w14:paraId="7525CAFF" w14:textId="2B9C4417" w:rsidR="005C2D31" w:rsidRPr="005C2D31" w:rsidRDefault="00EA0B38" w:rsidP="005C2D31">
      <w:pPr>
        <w:rPr>
          <w:rFonts w:ascii="Arial" w:hAnsi="Arial" w:cs="Arial"/>
          <w:sz w:val="24"/>
          <w:szCs w:val="24"/>
          <w:lang w:val="es-ES_tradnl"/>
        </w:rPr>
      </w:pPr>
      <w:r w:rsidRPr="005C2D31">
        <w:rPr>
          <w:rFonts w:ascii="Arial" w:hAnsi="Arial" w:cs="Arial"/>
          <w:b/>
          <w:bCs/>
          <w:sz w:val="24"/>
          <w:szCs w:val="24"/>
        </w:rPr>
        <w:lastRenderedPageBreak/>
        <w:t>15</w:t>
      </w:r>
      <w:r w:rsidR="00E24C87" w:rsidRPr="005C2D31">
        <w:rPr>
          <w:rFonts w:ascii="Arial" w:hAnsi="Arial" w:cs="Arial"/>
          <w:b/>
          <w:bCs/>
          <w:sz w:val="24"/>
          <w:szCs w:val="24"/>
        </w:rPr>
        <w:t>º</w:t>
      </w:r>
      <w:r w:rsidR="005C2D31">
        <w:rPr>
          <w:rFonts w:ascii="Arial" w:hAnsi="Arial" w:cs="Arial"/>
          <w:b/>
          <w:bCs/>
          <w:sz w:val="24"/>
          <w:szCs w:val="24"/>
        </w:rPr>
        <w:t xml:space="preserve">. </w:t>
      </w:r>
      <w:r w:rsidR="005C2D31">
        <w:rPr>
          <w:rFonts w:ascii="Arial" w:hAnsi="Arial" w:cs="Arial"/>
          <w:sz w:val="24"/>
          <w:szCs w:val="24"/>
        </w:rPr>
        <w:t xml:space="preserve">El siguiente articulo persigue diferentes fines. 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Contribuir al desarrollo integral y permanente de los educandos,</w:t>
      </w:r>
      <w:r w:rsidR="00BB4588">
        <w:rPr>
          <w:rFonts w:ascii="Arial" w:hAnsi="Arial" w:cs="Arial"/>
          <w:sz w:val="24"/>
          <w:szCs w:val="24"/>
          <w:lang w:val="es-ES_tradnl"/>
        </w:rPr>
        <w:t xml:space="preserve"> p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romover el respeto irrestricto de la dignidad humana, como valor fundamental e inalterable de la persona y de la sociedad,</w:t>
      </w:r>
      <w:r w:rsidR="00BB4588">
        <w:rPr>
          <w:rFonts w:ascii="Arial" w:hAnsi="Arial" w:cs="Arial"/>
          <w:sz w:val="24"/>
          <w:szCs w:val="24"/>
          <w:lang w:val="es-ES_tradnl"/>
        </w:rPr>
        <w:t xml:space="preserve"> i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nculcar el enfoque de derechos humanos y de igualdad sustantiva, y promover el conocimiento, respeto, disfrute y ejercicio de todos los derechos,</w:t>
      </w:r>
      <w:r w:rsidR="00BB4588">
        <w:rPr>
          <w:rFonts w:ascii="Arial" w:hAnsi="Arial" w:cs="Arial"/>
          <w:sz w:val="24"/>
          <w:szCs w:val="24"/>
          <w:lang w:val="es-ES_tradnl"/>
        </w:rPr>
        <w:t xml:space="preserve"> f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 xml:space="preserve">omentar el amor a la Patria, </w:t>
      </w:r>
      <w:r w:rsidR="00BB4588">
        <w:rPr>
          <w:rFonts w:ascii="Arial" w:hAnsi="Arial" w:cs="Arial"/>
          <w:sz w:val="24"/>
          <w:szCs w:val="24"/>
          <w:lang w:val="es-ES_tradnl"/>
        </w:rPr>
        <w:t>f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ormar a los educandos en la cultura de la paz, el respeto, la tolerancia, los valores democráticos</w:t>
      </w:r>
      <w:r w:rsidR="00BB4588">
        <w:rPr>
          <w:rFonts w:ascii="Arial" w:hAnsi="Arial" w:cs="Arial"/>
          <w:sz w:val="24"/>
          <w:szCs w:val="24"/>
          <w:lang w:val="es-ES_tradnl"/>
        </w:rPr>
        <w:t>, p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ropiciar actitudes solidarias</w:t>
      </w:r>
      <w:r w:rsidR="00BB4588">
        <w:rPr>
          <w:rFonts w:ascii="Arial" w:hAnsi="Arial" w:cs="Arial"/>
          <w:sz w:val="24"/>
          <w:szCs w:val="24"/>
          <w:lang w:val="es-ES_tradnl"/>
        </w:rPr>
        <w:t>, p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romover la comprensión, el aprecio, el conocimiento y enseñanza de la pluralidad étnica, cultural y lingüística de la nación</w:t>
      </w:r>
      <w:r w:rsidR="00BB4588">
        <w:rPr>
          <w:rFonts w:ascii="Arial" w:hAnsi="Arial" w:cs="Arial"/>
          <w:sz w:val="24"/>
          <w:szCs w:val="24"/>
          <w:lang w:val="es-ES_tradnl"/>
        </w:rPr>
        <w:t>, i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nculcar el respeto por la naturaleza</w:t>
      </w:r>
      <w:r w:rsidR="00BB4588">
        <w:rPr>
          <w:rFonts w:ascii="Arial" w:hAnsi="Arial" w:cs="Arial"/>
          <w:sz w:val="24"/>
          <w:szCs w:val="24"/>
          <w:lang w:val="es-ES_tradnl"/>
        </w:rPr>
        <w:t>, f</w:t>
      </w:r>
      <w:r w:rsidR="005C2D31" w:rsidRPr="005C2D31">
        <w:rPr>
          <w:rFonts w:ascii="Arial" w:hAnsi="Arial" w:cs="Arial"/>
          <w:sz w:val="24"/>
          <w:szCs w:val="24"/>
          <w:lang w:val="es-ES_tradnl"/>
        </w:rPr>
        <w:t>omentar la honestidad, el civismo y los valores necesarios para transformar la vida pública del país</w:t>
      </w:r>
      <w:r w:rsidR="00BB4588">
        <w:rPr>
          <w:rFonts w:ascii="Arial" w:hAnsi="Arial" w:cs="Arial"/>
          <w:sz w:val="24"/>
          <w:szCs w:val="24"/>
          <w:lang w:val="es-ES_tradnl"/>
        </w:rPr>
        <w:t>.</w:t>
      </w:r>
    </w:p>
    <w:p w14:paraId="06670AD9" w14:textId="08DA9A59" w:rsidR="00D37467" w:rsidRPr="00D37467" w:rsidRDefault="00EA0B38" w:rsidP="00D37467">
      <w:pPr>
        <w:rPr>
          <w:rFonts w:ascii="Arial" w:hAnsi="Arial" w:cs="Arial"/>
          <w:sz w:val="24"/>
          <w:szCs w:val="24"/>
          <w:lang w:val="es-ES_tradnl"/>
        </w:rPr>
      </w:pPr>
      <w:r w:rsidRPr="00BB4588">
        <w:rPr>
          <w:rFonts w:ascii="Arial" w:hAnsi="Arial" w:cs="Arial"/>
          <w:b/>
          <w:bCs/>
          <w:sz w:val="24"/>
          <w:szCs w:val="24"/>
        </w:rPr>
        <w:t>16</w:t>
      </w:r>
      <w:r w:rsidR="00E24C87" w:rsidRPr="00BB4588">
        <w:rPr>
          <w:rFonts w:ascii="Arial" w:hAnsi="Arial" w:cs="Arial"/>
          <w:b/>
          <w:bCs/>
          <w:sz w:val="24"/>
          <w:szCs w:val="24"/>
        </w:rPr>
        <w:t>º</w:t>
      </w:r>
      <w:r w:rsidR="00BB4588">
        <w:rPr>
          <w:rFonts w:ascii="Arial" w:hAnsi="Arial" w:cs="Arial"/>
          <w:b/>
          <w:bCs/>
          <w:sz w:val="24"/>
          <w:szCs w:val="24"/>
        </w:rPr>
        <w:t xml:space="preserve">. 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>La educación que imparta el Estado, luchará contra la ignorancia, sus causas y efectos, las servidumbres, los fanatismos, los prejuicios, la formación de estereotipos, la discriminación y la violencia, especialmente la que se ejerce contra la niñez y las mujeres, así como personas con discapacidad o en situación de vulnerabilidad social, debiendo implementar políticas públicas orientadas a garantizar la transversalidad de estos criterios en los tres órdenes de gobierno.</w:t>
      </w:r>
      <w:r w:rsidR="00D3746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>Será democrática</w:t>
      </w:r>
      <w:r w:rsidR="00D37467">
        <w:rPr>
          <w:rFonts w:ascii="Arial" w:hAnsi="Arial" w:cs="Arial"/>
          <w:sz w:val="24"/>
          <w:szCs w:val="24"/>
          <w:lang w:val="es-ES_tradnl"/>
        </w:rPr>
        <w:t>, s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 xml:space="preserve">erá nacional, en cuanto que, sin hostilidades ni exclusivismos, </w:t>
      </w:r>
      <w:r w:rsidR="00D37467">
        <w:rPr>
          <w:rFonts w:ascii="Arial" w:hAnsi="Arial" w:cs="Arial"/>
          <w:sz w:val="24"/>
          <w:szCs w:val="24"/>
          <w:lang w:val="es-ES_tradnl"/>
        </w:rPr>
        <w:t>s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 xml:space="preserve">erá humanista, al fomentar el aprecio y respeto por la dignidad de las personas, </w:t>
      </w:r>
      <w:r w:rsidR="00D37467">
        <w:rPr>
          <w:rFonts w:ascii="Arial" w:hAnsi="Arial" w:cs="Arial"/>
          <w:sz w:val="24"/>
          <w:szCs w:val="24"/>
          <w:lang w:val="es-ES_tradnl"/>
        </w:rPr>
        <w:t>p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>romoverá el respeto al interés general de la sociedad</w:t>
      </w:r>
      <w:r w:rsidR="00D37467">
        <w:rPr>
          <w:rFonts w:ascii="Arial" w:hAnsi="Arial" w:cs="Arial"/>
          <w:sz w:val="24"/>
          <w:szCs w:val="24"/>
          <w:lang w:val="es-ES_tradnl"/>
        </w:rPr>
        <w:t>, s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 xml:space="preserve">erá equitativa, al favorecer el pleno ejercicio del derecho a la educación de todas las personas, </w:t>
      </w:r>
      <w:r w:rsidR="00D37467">
        <w:rPr>
          <w:rFonts w:ascii="Arial" w:hAnsi="Arial" w:cs="Arial"/>
          <w:sz w:val="24"/>
          <w:szCs w:val="24"/>
          <w:lang w:val="es-ES_tradnl"/>
        </w:rPr>
        <w:t>s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 xml:space="preserve">erá inclusiva, al tomar en cuenta las diversas capacidades, circunstancias, necesidades, estilos y ritmos de aprendizaje de los educandos, </w:t>
      </w:r>
      <w:r w:rsidR="00D37467">
        <w:rPr>
          <w:rFonts w:ascii="Arial" w:hAnsi="Arial" w:cs="Arial"/>
          <w:sz w:val="24"/>
          <w:szCs w:val="24"/>
          <w:lang w:val="es-ES_tradnl"/>
        </w:rPr>
        <w:t>s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>erá intercultural</w:t>
      </w:r>
      <w:r w:rsidR="00D37467">
        <w:rPr>
          <w:rFonts w:ascii="Arial" w:hAnsi="Arial" w:cs="Arial"/>
          <w:sz w:val="24"/>
          <w:szCs w:val="24"/>
          <w:lang w:val="es-ES_tradnl"/>
        </w:rPr>
        <w:t xml:space="preserve"> e 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 xml:space="preserve">integral </w:t>
      </w:r>
      <w:r w:rsidR="00D37467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D37467" w:rsidRPr="00D37467">
        <w:rPr>
          <w:rFonts w:ascii="Arial" w:hAnsi="Arial" w:cs="Arial"/>
          <w:sz w:val="24"/>
          <w:szCs w:val="24"/>
          <w:lang w:val="es-ES_tradnl"/>
        </w:rPr>
        <w:t>de excelencia, orientada al mejoramiento permanente de los procesos formativos que propicien el máximo logro de aprendizaje</w:t>
      </w:r>
      <w:r w:rsidR="00D37467">
        <w:rPr>
          <w:rFonts w:ascii="Arial" w:hAnsi="Arial" w:cs="Arial"/>
          <w:sz w:val="24"/>
          <w:szCs w:val="24"/>
          <w:lang w:val="es-ES_tradnl"/>
        </w:rPr>
        <w:t>.</w:t>
      </w:r>
    </w:p>
    <w:p w14:paraId="748E6DAB" w14:textId="07B03086" w:rsidR="00E24C87" w:rsidRPr="00A344B6" w:rsidRDefault="00EA0B38" w:rsidP="005152D1">
      <w:pPr>
        <w:rPr>
          <w:rFonts w:ascii="Arial" w:hAnsi="Arial" w:cs="Arial"/>
          <w:sz w:val="24"/>
          <w:szCs w:val="24"/>
        </w:rPr>
      </w:pPr>
      <w:r w:rsidRPr="00A344B6">
        <w:rPr>
          <w:rFonts w:ascii="Arial" w:hAnsi="Arial" w:cs="Arial"/>
          <w:b/>
          <w:bCs/>
          <w:sz w:val="24"/>
          <w:szCs w:val="24"/>
        </w:rPr>
        <w:t>17</w:t>
      </w:r>
      <w:r w:rsidR="00E24C87" w:rsidRPr="00A344B6">
        <w:rPr>
          <w:rFonts w:ascii="Arial" w:hAnsi="Arial" w:cs="Arial"/>
          <w:b/>
          <w:bCs/>
          <w:sz w:val="24"/>
          <w:szCs w:val="24"/>
        </w:rPr>
        <w:t>º</w:t>
      </w:r>
      <w:r w:rsidR="00A344B6">
        <w:rPr>
          <w:rFonts w:ascii="Arial" w:hAnsi="Arial" w:cs="Arial"/>
          <w:b/>
          <w:bCs/>
          <w:sz w:val="24"/>
          <w:szCs w:val="24"/>
        </w:rPr>
        <w:t xml:space="preserve">. </w:t>
      </w:r>
      <w:r w:rsidR="00A344B6" w:rsidRPr="00A344B6">
        <w:rPr>
          <w:rFonts w:ascii="Arial" w:hAnsi="Arial" w:cs="Arial"/>
          <w:sz w:val="24"/>
          <w:szCs w:val="24"/>
          <w:lang w:val="es-ES_tradnl"/>
        </w:rPr>
        <w:t>La orientación integral en la nueva escuela mexicana comprende la formación para la vida de los educandos, así como los contenidos de los planes y programas de estudio, la vinculación de la escuela con la comunidad y la adecuada formación de las maestras y maestros en los procesos de enseñanza aprendizaje</w:t>
      </w:r>
      <w:r w:rsidR="00A92752">
        <w:rPr>
          <w:rFonts w:ascii="Arial" w:hAnsi="Arial" w:cs="Arial"/>
          <w:sz w:val="24"/>
          <w:szCs w:val="24"/>
          <w:lang w:val="es-ES_tradnl"/>
        </w:rPr>
        <w:t>.</w:t>
      </w:r>
    </w:p>
    <w:p w14:paraId="5212EE9A" w14:textId="1D0ADC32" w:rsidR="00A92752" w:rsidRPr="00A92752" w:rsidRDefault="00EA0B38" w:rsidP="00A92752">
      <w:pPr>
        <w:rPr>
          <w:rFonts w:ascii="Arial" w:hAnsi="Arial" w:cs="Arial"/>
          <w:sz w:val="24"/>
          <w:szCs w:val="24"/>
          <w:lang w:val="es-ES_tradnl"/>
        </w:rPr>
      </w:pPr>
      <w:r w:rsidRPr="00A92752">
        <w:rPr>
          <w:rFonts w:ascii="Arial" w:hAnsi="Arial" w:cs="Arial"/>
          <w:b/>
          <w:bCs/>
          <w:sz w:val="24"/>
          <w:szCs w:val="24"/>
        </w:rPr>
        <w:t>18</w:t>
      </w:r>
      <w:r w:rsidR="00E24C87" w:rsidRPr="00A92752">
        <w:rPr>
          <w:rFonts w:ascii="Arial" w:hAnsi="Arial" w:cs="Arial"/>
          <w:b/>
          <w:bCs/>
          <w:sz w:val="24"/>
          <w:szCs w:val="24"/>
        </w:rPr>
        <w:t>º</w:t>
      </w:r>
      <w:r w:rsidR="00A92752">
        <w:rPr>
          <w:rFonts w:ascii="Arial" w:hAnsi="Arial" w:cs="Arial"/>
          <w:b/>
          <w:bCs/>
          <w:sz w:val="24"/>
          <w:szCs w:val="24"/>
        </w:rPr>
        <w:t xml:space="preserve">. 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La orientación integral, en la formación de la mexicana y el mexicano dentro del Sistema Educativo Nacional, considerará lo siguiente:</w:t>
      </w:r>
      <w:r w:rsidR="00A92752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 pensamiento lógico matemático y la alfabetización numérica</w:t>
      </w:r>
      <w:r w:rsidR="00A92752">
        <w:rPr>
          <w:rFonts w:ascii="Arial" w:hAnsi="Arial" w:cs="Arial"/>
          <w:sz w:val="24"/>
          <w:szCs w:val="24"/>
          <w:lang w:val="es-ES_tradnl"/>
        </w:rPr>
        <w:t>, l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 xml:space="preserve">a comprensión lectora, la expresión oral y escrita, </w:t>
      </w:r>
      <w:r w:rsidR="00A92752">
        <w:rPr>
          <w:rFonts w:ascii="Arial" w:hAnsi="Arial" w:cs="Arial"/>
          <w:sz w:val="24"/>
          <w:szCs w:val="24"/>
          <w:lang w:val="es-ES_tradnl"/>
        </w:rPr>
        <w:t>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 conocimiento tecnológico, con el empleo de tecnologías de la información, comunicación, conocimiento y aprendizaje digital,</w:t>
      </w:r>
      <w:r w:rsidR="00A92752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 conocimiento científico, a través de la apropiación de principios, modelos y conceptos científicos fundamentale</w:t>
      </w:r>
      <w:r w:rsidR="00A92752">
        <w:rPr>
          <w:rFonts w:ascii="Arial" w:hAnsi="Arial" w:cs="Arial"/>
          <w:sz w:val="24"/>
          <w:szCs w:val="24"/>
          <w:lang w:val="es-ES_tradnl"/>
        </w:rPr>
        <w:t>s, 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 pensamiento filosófico, histórico y humanístico</w:t>
      </w:r>
      <w:r w:rsidR="00A92752">
        <w:rPr>
          <w:rFonts w:ascii="Arial" w:hAnsi="Arial" w:cs="Arial"/>
          <w:sz w:val="24"/>
          <w:szCs w:val="24"/>
          <w:lang w:val="es-ES_tradnl"/>
        </w:rPr>
        <w:t>, l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as habilidades socioemocionales, como el desarrollo de la imaginación y la creatividad de contenidos y formas; el respeto por los otros; la colaboración y el trabajo en equipo; la comunicación; el aprendizaje informal; la productividad; capacidad de iniciativa, resiliencia, responsabilidad; trabajo en red y empatía; gestión y organizació</w:t>
      </w:r>
      <w:r w:rsidR="00E66E3B">
        <w:rPr>
          <w:rFonts w:ascii="Arial" w:hAnsi="Arial" w:cs="Arial"/>
          <w:sz w:val="24"/>
          <w:szCs w:val="24"/>
          <w:lang w:val="es-ES_tradnl"/>
        </w:rPr>
        <w:t>n, 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l pensamiento crítico, como una capacidad de identificar, analizar, cuestionar y valorar fenómenos, información, acciones e ideas</w:t>
      </w:r>
      <w:r w:rsidR="00E66E3B">
        <w:rPr>
          <w:rFonts w:ascii="Arial" w:hAnsi="Arial" w:cs="Arial"/>
          <w:sz w:val="24"/>
          <w:szCs w:val="24"/>
          <w:lang w:val="es-ES_tradnl"/>
        </w:rPr>
        <w:t>, e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 xml:space="preserve">l logro de los educandos de acuerdo con sus 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lastRenderedPageBreak/>
        <w:t>capacidades, circunstancias, necesidades, estilos y ritmo de aprendizaje diversos</w:t>
      </w:r>
      <w:r w:rsidR="00E66E3B">
        <w:rPr>
          <w:rFonts w:ascii="Arial" w:hAnsi="Arial" w:cs="Arial"/>
          <w:sz w:val="24"/>
          <w:szCs w:val="24"/>
          <w:lang w:val="es-ES_tradnl"/>
        </w:rPr>
        <w:t>, l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os conocimientos, habilidades motrices y creativas, a través de la activación física, la práctica del deporte y la educación</w:t>
      </w:r>
      <w:r w:rsidR="00E66E3B">
        <w:rPr>
          <w:rFonts w:ascii="Arial" w:hAnsi="Arial" w:cs="Arial"/>
          <w:sz w:val="24"/>
          <w:szCs w:val="24"/>
          <w:lang w:val="es-ES_tradnl"/>
        </w:rPr>
        <w:t xml:space="preserve">,  la 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apreciación y creación artística, a través de conocimientos conceptuales y habilidades creativas para su manifestación en diferentes formas</w:t>
      </w:r>
      <w:r w:rsidR="00E66E3B">
        <w:rPr>
          <w:rFonts w:ascii="Arial" w:hAnsi="Arial" w:cs="Arial"/>
          <w:sz w:val="24"/>
          <w:szCs w:val="24"/>
          <w:lang w:val="es-ES_tradnl"/>
        </w:rPr>
        <w:t xml:space="preserve"> y l</w:t>
      </w:r>
      <w:r w:rsidR="00A92752" w:rsidRPr="00A92752">
        <w:rPr>
          <w:rFonts w:ascii="Arial" w:hAnsi="Arial" w:cs="Arial"/>
          <w:sz w:val="24"/>
          <w:szCs w:val="24"/>
          <w:lang w:val="es-ES_tradnl"/>
        </w:rPr>
        <w:t>os valores para la responsabilidad ciudadana y social.</w:t>
      </w:r>
    </w:p>
    <w:p w14:paraId="071D234E" w14:textId="77777777" w:rsidR="00FE5A0C" w:rsidRDefault="00EA0B38" w:rsidP="005152D1">
      <w:pPr>
        <w:rPr>
          <w:rFonts w:ascii="Arial" w:hAnsi="Arial" w:cs="Arial"/>
          <w:sz w:val="24"/>
          <w:szCs w:val="24"/>
          <w:lang w:val="es-ES_tradnl"/>
        </w:rPr>
      </w:pPr>
      <w:r w:rsidRPr="00E66E3B">
        <w:rPr>
          <w:rFonts w:ascii="Arial" w:hAnsi="Arial" w:cs="Arial"/>
          <w:b/>
          <w:bCs/>
          <w:sz w:val="24"/>
          <w:szCs w:val="24"/>
        </w:rPr>
        <w:t>30</w:t>
      </w:r>
      <w:r w:rsidR="00E24C87" w:rsidRPr="00E66E3B">
        <w:rPr>
          <w:rFonts w:ascii="Arial" w:hAnsi="Arial" w:cs="Arial"/>
          <w:b/>
          <w:bCs/>
          <w:sz w:val="24"/>
          <w:szCs w:val="24"/>
        </w:rPr>
        <w:t>º</w:t>
      </w:r>
      <w:r w:rsidR="00E66E3B">
        <w:rPr>
          <w:rFonts w:ascii="Arial" w:hAnsi="Arial" w:cs="Arial"/>
          <w:b/>
          <w:bCs/>
          <w:sz w:val="24"/>
          <w:szCs w:val="24"/>
        </w:rPr>
        <w:t xml:space="preserve">. 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 xml:space="preserve">Los contenidos de los planes y programas de estudio de la educación que impartan el Estado, </w:t>
      </w:r>
      <w:r w:rsidR="008A191D" w:rsidRPr="00D03A7A">
        <w:rPr>
          <w:rFonts w:ascii="Arial" w:hAnsi="Arial" w:cs="Arial"/>
          <w:sz w:val="24"/>
          <w:szCs w:val="24"/>
          <w:lang w:val="es-ES_tradnl"/>
        </w:rPr>
        <w:t>de acuerdo con el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 xml:space="preserve"> tipo y nivel educativo, serán, entre otros, los siguientes:</w:t>
      </w:r>
      <w:r w:rsidR="008A191D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l aprendizaje de las matemáticas</w:t>
      </w:r>
      <w:r w:rsidR="008A191D">
        <w:rPr>
          <w:rFonts w:ascii="Arial" w:hAnsi="Arial" w:cs="Arial"/>
          <w:sz w:val="24"/>
          <w:szCs w:val="24"/>
          <w:lang w:val="es-ES_tradnl"/>
        </w:rPr>
        <w:t>, 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 xml:space="preserve">l conocimiento de la lecto-escritura y la literacidad, </w:t>
      </w:r>
      <w:r w:rsidR="008A191D">
        <w:rPr>
          <w:rFonts w:ascii="Arial" w:hAnsi="Arial" w:cs="Arial"/>
          <w:sz w:val="24"/>
          <w:szCs w:val="24"/>
          <w:lang w:val="es-ES_tradnl"/>
        </w:rPr>
        <w:t>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l fomento de la activación física, la práctica del deporte y la educación física</w:t>
      </w:r>
      <w:r w:rsidR="008A191D">
        <w:rPr>
          <w:rFonts w:ascii="Arial" w:hAnsi="Arial" w:cs="Arial"/>
          <w:sz w:val="24"/>
          <w:szCs w:val="24"/>
          <w:lang w:val="es-ES_tradnl"/>
        </w:rPr>
        <w:t>, l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 xml:space="preserve">a promoción de estilos de vida saludables, </w:t>
      </w:r>
      <w:r w:rsidR="008A191D">
        <w:rPr>
          <w:rFonts w:ascii="Arial" w:hAnsi="Arial" w:cs="Arial"/>
          <w:sz w:val="24"/>
          <w:szCs w:val="24"/>
          <w:lang w:val="es-ES_tradnl"/>
        </w:rPr>
        <w:t>l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a educación sexual integral y reproductiva</w:t>
      </w:r>
      <w:r w:rsidR="008A191D">
        <w:rPr>
          <w:rFonts w:ascii="Arial" w:hAnsi="Arial" w:cs="Arial"/>
          <w:sz w:val="24"/>
          <w:szCs w:val="24"/>
          <w:lang w:val="es-ES_tradnl"/>
        </w:rPr>
        <w:t>, l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a educación socioemocional</w:t>
      </w:r>
      <w:r w:rsidR="008A191D">
        <w:rPr>
          <w:rFonts w:ascii="Arial" w:hAnsi="Arial" w:cs="Arial"/>
          <w:sz w:val="24"/>
          <w:szCs w:val="24"/>
          <w:lang w:val="es-ES_tradnl"/>
        </w:rPr>
        <w:t xml:space="preserve">, el 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reconocimiento de la diversidad de capacidades de las personas</w:t>
      </w:r>
      <w:r w:rsidR="008A191D">
        <w:rPr>
          <w:rFonts w:ascii="Arial" w:hAnsi="Arial" w:cs="Arial"/>
          <w:sz w:val="24"/>
          <w:szCs w:val="24"/>
          <w:lang w:val="es-ES_tradnl"/>
        </w:rPr>
        <w:t>, 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l fomento de los valores y principios del cooperativismo que propicien la construcción de relaciones, solidarias y fraternas</w:t>
      </w:r>
      <w:r w:rsidR="008A191D">
        <w:rPr>
          <w:rFonts w:ascii="Arial" w:hAnsi="Arial" w:cs="Arial"/>
          <w:sz w:val="24"/>
          <w:szCs w:val="24"/>
          <w:lang w:val="es-ES_tradnl"/>
        </w:rPr>
        <w:t>, 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l fomento de la lectura y el uso de los libros, materiales diversos y dispositivos digital</w:t>
      </w:r>
      <w:r w:rsidR="008A191D">
        <w:rPr>
          <w:rFonts w:ascii="Arial" w:hAnsi="Arial" w:cs="Arial"/>
          <w:sz w:val="24"/>
          <w:szCs w:val="24"/>
          <w:lang w:val="es-ES_tradnl"/>
        </w:rPr>
        <w:t>, e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l conocimiento de las artes, la valoración, la apreciación, preservación y respeto del patrimonio musical, cultural y artístico</w:t>
      </w:r>
      <w:r w:rsidR="00FE5A0C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8A191D">
        <w:rPr>
          <w:rFonts w:ascii="Arial" w:hAnsi="Arial" w:cs="Arial"/>
          <w:sz w:val="24"/>
          <w:szCs w:val="24"/>
          <w:lang w:val="es-ES_tradnl"/>
        </w:rPr>
        <w:t>l</w:t>
      </w:r>
      <w:r w:rsidR="00D03A7A" w:rsidRPr="00D03A7A">
        <w:rPr>
          <w:rFonts w:ascii="Arial" w:hAnsi="Arial" w:cs="Arial"/>
          <w:sz w:val="24"/>
          <w:szCs w:val="24"/>
          <w:lang w:val="es-ES_tradnl"/>
        </w:rPr>
        <w:t>a enseñanza de la música para potencializar el desarrollo cognitivo y humano</w:t>
      </w:r>
      <w:r w:rsidR="008A191D">
        <w:rPr>
          <w:rFonts w:ascii="Arial" w:hAnsi="Arial" w:cs="Arial"/>
          <w:sz w:val="24"/>
          <w:szCs w:val="24"/>
          <w:lang w:val="es-ES_tradnl"/>
        </w:rPr>
        <w:t>.</w:t>
      </w:r>
    </w:p>
    <w:p w14:paraId="7AEAEBD3" w14:textId="77777777" w:rsidR="00FE5A0C" w:rsidRPr="00FE5A0C" w:rsidRDefault="00EA0B38" w:rsidP="00FE5A0C">
      <w:pPr>
        <w:rPr>
          <w:rFonts w:ascii="Arial" w:hAnsi="Arial" w:cs="Arial"/>
          <w:sz w:val="24"/>
          <w:szCs w:val="24"/>
          <w:lang w:val="es-ES_tradnl"/>
        </w:rPr>
      </w:pPr>
      <w:r w:rsidRPr="00FE5A0C">
        <w:rPr>
          <w:rFonts w:ascii="Arial" w:hAnsi="Arial" w:cs="Arial"/>
          <w:b/>
          <w:bCs/>
          <w:sz w:val="24"/>
          <w:szCs w:val="24"/>
        </w:rPr>
        <w:t>56</w:t>
      </w:r>
      <w:r w:rsidR="00E24C87" w:rsidRPr="00FE5A0C">
        <w:rPr>
          <w:rFonts w:ascii="Arial" w:hAnsi="Arial" w:cs="Arial"/>
          <w:b/>
          <w:bCs/>
          <w:sz w:val="24"/>
          <w:szCs w:val="24"/>
        </w:rPr>
        <w:t>º</w:t>
      </w:r>
      <w:r w:rsidR="00FE5A0C" w:rsidRPr="00FE5A0C">
        <w:rPr>
          <w:rFonts w:ascii="Arial" w:hAnsi="Arial" w:cs="Arial"/>
          <w:b/>
          <w:bCs/>
          <w:sz w:val="24"/>
          <w:szCs w:val="24"/>
        </w:rPr>
        <w:t>.</w:t>
      </w:r>
      <w:r w:rsidR="00FE5A0C">
        <w:rPr>
          <w:rFonts w:ascii="Arial" w:hAnsi="Arial" w:cs="Arial"/>
          <w:sz w:val="24"/>
          <w:szCs w:val="24"/>
        </w:rPr>
        <w:t xml:space="preserve"> 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 xml:space="preserve">El Estado garantizará el ejercicio de los derechos educativos, culturales y lingüísticos a todas las personas, pueblos y comunidades indígenas o </w:t>
      </w:r>
      <w:proofErr w:type="spellStart"/>
      <w:r w:rsidR="00FE5A0C" w:rsidRPr="00FE5A0C">
        <w:rPr>
          <w:rFonts w:ascii="Arial" w:hAnsi="Arial" w:cs="Arial"/>
          <w:sz w:val="24"/>
          <w:szCs w:val="24"/>
          <w:lang w:val="es-ES_tradnl"/>
        </w:rPr>
        <w:t>afromexicanas</w:t>
      </w:r>
      <w:proofErr w:type="spellEnd"/>
      <w:r w:rsidR="00FE5A0C" w:rsidRPr="00FE5A0C">
        <w:rPr>
          <w:rFonts w:ascii="Arial" w:hAnsi="Arial" w:cs="Arial"/>
          <w:sz w:val="24"/>
          <w:szCs w:val="24"/>
          <w:lang w:val="es-ES_tradnl"/>
        </w:rPr>
        <w:t>, migrantes y jornaleros agrícolas. Contribuirá al conocimiento, aprendizaje, reconocimiento, valoración, preservación y desarrollo tanto de la tradición oral y escrita indígena, como de las lenguas indígenas nacionales como medio de comunicación, de enseñanza, objeto y fuente de conocimiento.</w:t>
      </w:r>
    </w:p>
    <w:p w14:paraId="7D5BFB6C" w14:textId="431FBBBE" w:rsidR="00FE5A0C" w:rsidRPr="00FE5A0C" w:rsidRDefault="00EA0B38" w:rsidP="00FE5A0C">
      <w:pPr>
        <w:rPr>
          <w:rFonts w:ascii="Arial" w:hAnsi="Arial" w:cs="Arial"/>
          <w:sz w:val="24"/>
          <w:szCs w:val="24"/>
          <w:lang w:val="es-ES_tradnl"/>
        </w:rPr>
      </w:pPr>
      <w:r w:rsidRPr="00B706AE">
        <w:rPr>
          <w:rFonts w:ascii="Arial" w:hAnsi="Arial" w:cs="Arial"/>
          <w:b/>
          <w:bCs/>
          <w:sz w:val="24"/>
          <w:szCs w:val="24"/>
        </w:rPr>
        <w:t>58</w:t>
      </w:r>
      <w:r w:rsidR="00E24C87" w:rsidRPr="00B706AE">
        <w:rPr>
          <w:rFonts w:ascii="Arial" w:hAnsi="Arial" w:cs="Arial"/>
          <w:b/>
          <w:bCs/>
          <w:sz w:val="24"/>
          <w:szCs w:val="24"/>
        </w:rPr>
        <w:t>º</w:t>
      </w:r>
      <w:r w:rsidR="00FE5A0C" w:rsidRPr="00B706AE">
        <w:rPr>
          <w:rFonts w:ascii="Arial" w:hAnsi="Arial" w:cs="Arial"/>
          <w:b/>
          <w:bCs/>
          <w:sz w:val="24"/>
          <w:szCs w:val="24"/>
        </w:rPr>
        <w:t>.</w:t>
      </w:r>
      <w:r w:rsidR="00FE5A0C">
        <w:rPr>
          <w:rFonts w:ascii="Arial" w:hAnsi="Arial" w:cs="Arial"/>
          <w:sz w:val="24"/>
          <w:szCs w:val="24"/>
        </w:rPr>
        <w:t xml:space="preserve"> </w:t>
      </w:r>
      <w:r w:rsidRPr="00EA0B38">
        <w:rPr>
          <w:rFonts w:ascii="Arial" w:hAnsi="Arial" w:cs="Arial"/>
          <w:sz w:val="24"/>
          <w:szCs w:val="24"/>
        </w:rPr>
        <w:t xml:space="preserve"> 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>Para efectos de dar cumplimiento a lo dispuesto en este Capítulo, las autoridades educativas realizarán lo siguiente:</w:t>
      </w:r>
      <w:r w:rsidR="00FE5A0C">
        <w:rPr>
          <w:rFonts w:ascii="Arial" w:hAnsi="Arial" w:cs="Arial"/>
          <w:sz w:val="24"/>
          <w:szCs w:val="24"/>
          <w:lang w:val="es-ES_tradnl"/>
        </w:rPr>
        <w:t xml:space="preserve"> f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>ortalecer las escuelas de educación indígena</w:t>
      </w:r>
      <w:r w:rsidR="00FE5A0C">
        <w:rPr>
          <w:rFonts w:ascii="Arial" w:hAnsi="Arial" w:cs="Arial"/>
          <w:sz w:val="24"/>
          <w:szCs w:val="24"/>
          <w:lang w:val="es-ES_tradnl"/>
        </w:rPr>
        <w:t>, d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>esarrollar programas educativos que reconozcan la herencia cultural de los pueblos indígenas</w:t>
      </w:r>
      <w:r w:rsidR="00FE5A0C">
        <w:rPr>
          <w:rFonts w:ascii="Arial" w:hAnsi="Arial" w:cs="Arial"/>
          <w:sz w:val="24"/>
          <w:szCs w:val="24"/>
          <w:lang w:val="es-ES_tradnl"/>
        </w:rPr>
        <w:t>, f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 xml:space="preserve">ortalecer las instituciones públicas de formación docente, en especial las normales bilingües interculturales, </w:t>
      </w:r>
      <w:r w:rsidR="00FE5A0C">
        <w:rPr>
          <w:rFonts w:ascii="Arial" w:hAnsi="Arial" w:cs="Arial"/>
          <w:sz w:val="24"/>
          <w:szCs w:val="24"/>
          <w:lang w:val="es-ES_tradnl"/>
        </w:rPr>
        <w:t>t</w:t>
      </w:r>
      <w:r w:rsidR="00FE5A0C" w:rsidRPr="00FE5A0C">
        <w:rPr>
          <w:rFonts w:ascii="Arial" w:hAnsi="Arial" w:cs="Arial"/>
          <w:sz w:val="24"/>
          <w:szCs w:val="24"/>
          <w:lang w:val="es-ES_tradnl"/>
        </w:rPr>
        <w:t>omar en consideración, en la elaboración de los planes y programas de estudio, los sistemas de conocimientos de los pueblos y comunidades indígenas</w:t>
      </w:r>
      <w:r w:rsidR="00B706AE">
        <w:rPr>
          <w:rFonts w:ascii="Arial" w:hAnsi="Arial" w:cs="Arial"/>
          <w:sz w:val="24"/>
          <w:szCs w:val="24"/>
          <w:lang w:val="es-ES_tradnl"/>
        </w:rPr>
        <w:t>.</w:t>
      </w:r>
    </w:p>
    <w:p w14:paraId="52273055" w14:textId="55EEA8C4" w:rsidR="00E24C87" w:rsidRDefault="00EA0B38" w:rsidP="00E24C87">
      <w:pPr>
        <w:rPr>
          <w:rFonts w:ascii="Arial" w:hAnsi="Arial" w:cs="Arial"/>
          <w:sz w:val="24"/>
          <w:szCs w:val="24"/>
        </w:rPr>
      </w:pPr>
      <w:r w:rsidRPr="00B706AE">
        <w:rPr>
          <w:rFonts w:ascii="Arial" w:hAnsi="Arial" w:cs="Arial"/>
          <w:b/>
          <w:bCs/>
          <w:sz w:val="24"/>
          <w:szCs w:val="24"/>
        </w:rPr>
        <w:t>59</w:t>
      </w:r>
      <w:r w:rsidR="00E24C87" w:rsidRPr="00B706AE">
        <w:rPr>
          <w:rFonts w:ascii="Arial" w:hAnsi="Arial" w:cs="Arial"/>
          <w:b/>
          <w:bCs/>
          <w:sz w:val="24"/>
          <w:szCs w:val="24"/>
        </w:rPr>
        <w:t>º</w:t>
      </w:r>
      <w:r w:rsidR="00B706AE" w:rsidRPr="00B706AE">
        <w:rPr>
          <w:rFonts w:ascii="Arial" w:hAnsi="Arial" w:cs="Arial"/>
          <w:b/>
          <w:bCs/>
          <w:sz w:val="24"/>
          <w:szCs w:val="24"/>
        </w:rPr>
        <w:t>.</w:t>
      </w:r>
      <w:r w:rsidR="00B706AE">
        <w:rPr>
          <w:rFonts w:ascii="Arial" w:hAnsi="Arial" w:cs="Arial"/>
          <w:sz w:val="24"/>
          <w:szCs w:val="24"/>
        </w:rPr>
        <w:t xml:space="preserve"> </w:t>
      </w:r>
      <w:r w:rsidR="00B706AE" w:rsidRPr="00B706AE">
        <w:rPr>
          <w:rFonts w:ascii="Arial" w:hAnsi="Arial" w:cs="Arial"/>
          <w:sz w:val="24"/>
          <w:szCs w:val="24"/>
          <w:lang w:val="es-ES_tradnl"/>
        </w:rPr>
        <w:t>En la educación que imparta el Estado se promoverá un enfoque humanista, el cual favorecerá en el educando sus habilidades socioemocionales que le permitan adquirir y generar conocimientos, fortalecer la capacidad para aprender a pensar, sentir, actuar y desarrollarse como persona integrante de una comunidad y en armonía con la naturaleza.</w:t>
      </w:r>
    </w:p>
    <w:p w14:paraId="57A41EC3" w14:textId="77777777" w:rsidR="00B706AE" w:rsidRPr="00B706AE" w:rsidRDefault="00EA0B38" w:rsidP="00B706AE">
      <w:pPr>
        <w:rPr>
          <w:rFonts w:ascii="Arial" w:hAnsi="Arial" w:cs="Arial"/>
          <w:sz w:val="24"/>
          <w:szCs w:val="24"/>
          <w:lang w:val="es-ES_tradnl"/>
        </w:rPr>
      </w:pPr>
      <w:r w:rsidRPr="00B706AE">
        <w:rPr>
          <w:rFonts w:ascii="Arial" w:hAnsi="Arial" w:cs="Arial"/>
          <w:b/>
          <w:bCs/>
          <w:sz w:val="24"/>
          <w:szCs w:val="24"/>
        </w:rPr>
        <w:t>61</w:t>
      </w:r>
      <w:r w:rsidR="00E24C87" w:rsidRPr="00B706AE">
        <w:rPr>
          <w:rFonts w:ascii="Arial" w:hAnsi="Arial" w:cs="Arial"/>
          <w:b/>
          <w:bCs/>
          <w:sz w:val="24"/>
          <w:szCs w:val="24"/>
        </w:rPr>
        <w:t>º</w:t>
      </w:r>
      <w:r w:rsidR="00B706AE" w:rsidRPr="00B706AE">
        <w:rPr>
          <w:rFonts w:ascii="Arial" w:hAnsi="Arial" w:cs="Arial"/>
          <w:b/>
          <w:bCs/>
          <w:sz w:val="24"/>
          <w:szCs w:val="24"/>
        </w:rPr>
        <w:t>.</w:t>
      </w:r>
      <w:r w:rsidR="00B706AE">
        <w:rPr>
          <w:rFonts w:ascii="Arial" w:hAnsi="Arial" w:cs="Arial"/>
          <w:sz w:val="24"/>
          <w:szCs w:val="24"/>
        </w:rPr>
        <w:t xml:space="preserve"> </w:t>
      </w:r>
      <w:r w:rsidR="00B706AE" w:rsidRPr="00B706AE">
        <w:rPr>
          <w:rFonts w:ascii="Arial" w:hAnsi="Arial" w:cs="Arial"/>
          <w:sz w:val="24"/>
          <w:szCs w:val="24"/>
          <w:lang w:val="es-ES_tradnl"/>
        </w:rPr>
        <w:t>La educación inclusiva se basa en la valoración de la diversidad, adaptando el sistema para responder con equidad a las características, necesidades, intereses, capacidades, habilidades y estilos de aprendizaje de todos y cada uno de los educandos.</w:t>
      </w:r>
    </w:p>
    <w:p w14:paraId="1FF8C0E0" w14:textId="4E3D0F9B" w:rsidR="00B706AE" w:rsidRPr="00B706AE" w:rsidRDefault="00B706AE" w:rsidP="00B706AE">
      <w:pPr>
        <w:rPr>
          <w:rFonts w:ascii="Arial" w:hAnsi="Arial" w:cs="Arial"/>
          <w:sz w:val="24"/>
          <w:szCs w:val="24"/>
          <w:lang w:val="es-ES_tradnl"/>
        </w:rPr>
      </w:pPr>
    </w:p>
    <w:p w14:paraId="0D6EFD96" w14:textId="250C199C" w:rsidR="00E24C87" w:rsidRPr="00B706AE" w:rsidRDefault="00E24C87" w:rsidP="00E24C87">
      <w:pPr>
        <w:rPr>
          <w:rFonts w:ascii="Arial" w:hAnsi="Arial" w:cs="Arial"/>
          <w:sz w:val="24"/>
          <w:szCs w:val="24"/>
          <w:lang w:val="es-ES_tradnl"/>
        </w:rPr>
      </w:pPr>
    </w:p>
    <w:p w14:paraId="2CBA39AB" w14:textId="01B5C783" w:rsidR="00C57A3D" w:rsidRPr="00C57A3D" w:rsidRDefault="00EA0B38" w:rsidP="00C57A3D">
      <w:pPr>
        <w:rPr>
          <w:rFonts w:ascii="Arial" w:hAnsi="Arial" w:cs="Arial"/>
          <w:sz w:val="24"/>
          <w:szCs w:val="24"/>
          <w:lang w:val="es-ES_tradnl"/>
        </w:rPr>
      </w:pPr>
      <w:r w:rsidRPr="007F5AE3">
        <w:rPr>
          <w:rFonts w:ascii="Arial" w:hAnsi="Arial" w:cs="Arial"/>
          <w:b/>
          <w:bCs/>
          <w:sz w:val="24"/>
          <w:szCs w:val="24"/>
        </w:rPr>
        <w:lastRenderedPageBreak/>
        <w:t>72</w:t>
      </w:r>
      <w:r w:rsidR="00E24C87" w:rsidRPr="007F5AE3">
        <w:rPr>
          <w:rFonts w:ascii="Arial" w:hAnsi="Arial" w:cs="Arial"/>
          <w:b/>
          <w:bCs/>
          <w:sz w:val="24"/>
          <w:szCs w:val="24"/>
        </w:rPr>
        <w:t>º</w:t>
      </w:r>
      <w:r w:rsidR="00B706AE">
        <w:rPr>
          <w:rFonts w:ascii="Arial" w:hAnsi="Arial" w:cs="Arial"/>
          <w:sz w:val="24"/>
          <w:szCs w:val="24"/>
        </w:rPr>
        <w:t xml:space="preserve">. 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Los educandos son los sujetos más valiosos de la educación con pleno derecho a desarrollar todas sus potencialidades de forma activa, transformadora y autónoma.</w:t>
      </w:r>
      <w:r w:rsidR="00095EB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Como parte del proceso educativo, los educandos tendrán derecho a:</w:t>
      </w:r>
      <w:r w:rsidR="00095EB3">
        <w:rPr>
          <w:rFonts w:ascii="Arial" w:hAnsi="Arial" w:cs="Arial"/>
          <w:sz w:val="24"/>
          <w:szCs w:val="24"/>
          <w:lang w:val="es-ES_tradnl"/>
        </w:rPr>
        <w:t xml:space="preserve"> r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ecibir una educación de excelencia</w:t>
      </w:r>
      <w:r w:rsidR="00095EB3">
        <w:rPr>
          <w:rFonts w:ascii="Arial" w:hAnsi="Arial" w:cs="Arial"/>
          <w:sz w:val="24"/>
          <w:szCs w:val="24"/>
          <w:lang w:val="es-ES_tradnl"/>
        </w:rPr>
        <w:t>, s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er respetados en su integridad, identidad y dignidad, además de la protección contra cualquier tipo de agresión física o moral</w:t>
      </w:r>
      <w:r w:rsidR="00095EB3">
        <w:rPr>
          <w:rFonts w:ascii="Arial" w:hAnsi="Arial" w:cs="Arial"/>
          <w:sz w:val="24"/>
          <w:szCs w:val="24"/>
          <w:lang w:val="es-ES_tradnl"/>
        </w:rPr>
        <w:t>, r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ecibir una orientación integral como elemento para el pleno desarrollo de su personalidad</w:t>
      </w:r>
      <w:r w:rsidR="00095EB3">
        <w:rPr>
          <w:rFonts w:ascii="Arial" w:hAnsi="Arial" w:cs="Arial"/>
          <w:sz w:val="24"/>
          <w:szCs w:val="24"/>
          <w:lang w:val="es-ES_tradnl"/>
        </w:rPr>
        <w:t>, s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er respetados por su libertad de convicciones éticas, de conciencia y de religión</w:t>
      </w:r>
      <w:r w:rsidR="00095EB3">
        <w:rPr>
          <w:rFonts w:ascii="Arial" w:hAnsi="Arial" w:cs="Arial"/>
          <w:sz w:val="24"/>
          <w:szCs w:val="24"/>
          <w:lang w:val="es-ES_tradnl"/>
        </w:rPr>
        <w:t>, r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ecibir una orientación educativa y vocacional</w:t>
      </w:r>
      <w:r w:rsidR="00095EB3">
        <w:rPr>
          <w:rFonts w:ascii="Arial" w:hAnsi="Arial" w:cs="Arial"/>
          <w:sz w:val="24"/>
          <w:szCs w:val="24"/>
          <w:lang w:val="es-ES_tradnl"/>
        </w:rPr>
        <w:t>, t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ener un docente frente a grupo que contribuya al logro de su aprendizaje y desarrollo integral;</w:t>
      </w:r>
    </w:p>
    <w:p w14:paraId="33984B32" w14:textId="3D087661" w:rsidR="00E24C87" w:rsidRPr="00B706AE" w:rsidRDefault="00EA0B38" w:rsidP="00B706AE">
      <w:pPr>
        <w:rPr>
          <w:rFonts w:ascii="Arial" w:hAnsi="Arial" w:cs="Arial"/>
          <w:sz w:val="24"/>
          <w:szCs w:val="24"/>
          <w:lang w:val="es-ES_tradnl"/>
        </w:rPr>
      </w:pPr>
      <w:r w:rsidRPr="00C57A3D">
        <w:rPr>
          <w:rFonts w:ascii="Arial" w:hAnsi="Arial" w:cs="Arial"/>
          <w:b/>
          <w:bCs/>
          <w:sz w:val="24"/>
          <w:szCs w:val="24"/>
        </w:rPr>
        <w:t>84</w:t>
      </w:r>
      <w:r w:rsidR="00E24C87" w:rsidRPr="00C57A3D">
        <w:rPr>
          <w:rFonts w:ascii="Arial" w:hAnsi="Arial" w:cs="Arial"/>
          <w:b/>
          <w:bCs/>
          <w:sz w:val="24"/>
          <w:szCs w:val="24"/>
        </w:rPr>
        <w:t>º</w:t>
      </w:r>
      <w:r w:rsidR="00B706AE" w:rsidRPr="00C57A3D">
        <w:rPr>
          <w:rFonts w:ascii="Arial" w:hAnsi="Arial" w:cs="Arial"/>
          <w:b/>
          <w:bCs/>
          <w:sz w:val="24"/>
          <w:szCs w:val="24"/>
        </w:rPr>
        <w:t>.</w:t>
      </w:r>
      <w:r w:rsidR="00B706AE">
        <w:rPr>
          <w:rFonts w:ascii="Arial" w:hAnsi="Arial" w:cs="Arial"/>
          <w:sz w:val="24"/>
          <w:szCs w:val="24"/>
        </w:rPr>
        <w:t xml:space="preserve"> </w:t>
      </w:r>
      <w:r w:rsidR="00B706AE">
        <w:rPr>
          <w:rFonts w:ascii="Arial" w:hAnsi="Arial" w:cs="Arial"/>
          <w:sz w:val="24"/>
          <w:szCs w:val="24"/>
          <w:lang w:val="es-ES_tradnl"/>
        </w:rPr>
        <w:t>F</w:t>
      </w:r>
      <w:r w:rsidR="00B706AE" w:rsidRPr="00B706AE">
        <w:rPr>
          <w:rFonts w:ascii="Arial" w:hAnsi="Arial" w:cs="Arial"/>
          <w:sz w:val="24"/>
          <w:szCs w:val="24"/>
          <w:lang w:val="es-ES_tradnl"/>
        </w:rPr>
        <w:t>ortalecer los modelos pedagógicos de enseñanza aprendizaje, la innovación educativa, el desarrollo de habilidades y saberes digitales de los educandos, además del establecimiento de programas de educación a distancia y semi presencial para cerrar la brecha digital y las desigualdades en la población.</w:t>
      </w:r>
      <w:r w:rsidR="00B706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706AE" w:rsidRPr="00B706AE">
        <w:rPr>
          <w:rFonts w:ascii="Arial" w:hAnsi="Arial" w:cs="Arial"/>
          <w:sz w:val="24"/>
          <w:szCs w:val="24"/>
          <w:lang w:val="es-ES_tradnl"/>
        </w:rPr>
        <w:t>Las tecnologías de la información, comunicación, conocimiento y aprendizaje digital serán utilizadas como un complemento de los demás materiales educativos, incluidos los libros de texto gratuitos</w:t>
      </w:r>
    </w:p>
    <w:p w14:paraId="095935A0" w14:textId="7A4452FA" w:rsidR="00C57A3D" w:rsidRPr="00C57A3D" w:rsidRDefault="00EA0B38" w:rsidP="00C57A3D">
      <w:pPr>
        <w:rPr>
          <w:rFonts w:ascii="Arial" w:hAnsi="Arial" w:cs="Arial"/>
          <w:sz w:val="24"/>
          <w:szCs w:val="24"/>
          <w:lang w:val="es-ES_tradnl"/>
        </w:rPr>
      </w:pPr>
      <w:r w:rsidRPr="00C57A3D">
        <w:rPr>
          <w:rFonts w:ascii="Arial" w:hAnsi="Arial" w:cs="Arial"/>
          <w:b/>
          <w:bCs/>
          <w:sz w:val="24"/>
          <w:szCs w:val="24"/>
        </w:rPr>
        <w:t>9</w:t>
      </w:r>
      <w:r w:rsidR="00E24C87" w:rsidRPr="00C57A3D">
        <w:rPr>
          <w:rFonts w:ascii="Arial" w:hAnsi="Arial" w:cs="Arial"/>
          <w:b/>
          <w:bCs/>
          <w:sz w:val="24"/>
          <w:szCs w:val="24"/>
        </w:rPr>
        <w:t>0º</w:t>
      </w:r>
      <w:r w:rsidR="00B706AE" w:rsidRPr="00C57A3D">
        <w:rPr>
          <w:rFonts w:ascii="Arial" w:hAnsi="Arial" w:cs="Arial"/>
          <w:b/>
          <w:bCs/>
          <w:sz w:val="24"/>
          <w:szCs w:val="24"/>
        </w:rPr>
        <w:t>.</w:t>
      </w:r>
      <w:r w:rsidR="00B706AE">
        <w:rPr>
          <w:rFonts w:ascii="Arial" w:hAnsi="Arial" w:cs="Arial"/>
          <w:sz w:val="24"/>
          <w:szCs w:val="24"/>
        </w:rPr>
        <w:t xml:space="preserve"> 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Las maestras y los maestros son agentes fundamentales del proceso educativo y, por tanto, se reconoce su contribución a la transformación social.</w:t>
      </w:r>
      <w:r w:rsidR="00C57A3D">
        <w:rPr>
          <w:rFonts w:ascii="Arial" w:hAnsi="Arial" w:cs="Arial"/>
          <w:sz w:val="24"/>
          <w:szCs w:val="24"/>
          <w:lang w:val="es-ES_tradnl"/>
        </w:rPr>
        <w:t xml:space="preserve"> Es por eso que 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a revalorización de las maestras y maestros persigue los siguientes fines:</w:t>
      </w:r>
      <w:r w:rsidR="00C57A3D">
        <w:rPr>
          <w:rFonts w:ascii="Arial" w:hAnsi="Arial" w:cs="Arial"/>
          <w:sz w:val="24"/>
          <w:szCs w:val="24"/>
          <w:lang w:val="es-ES_tradnl"/>
        </w:rPr>
        <w:t xml:space="preserve"> p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riorizar su labor para el logro de metas y objetivos centrados en el aprendizaje de los educandos</w:t>
      </w:r>
      <w:r w:rsidR="00C57A3D">
        <w:rPr>
          <w:rFonts w:ascii="Arial" w:hAnsi="Arial" w:cs="Arial"/>
          <w:sz w:val="24"/>
          <w:szCs w:val="24"/>
          <w:lang w:val="es-ES_tradnl"/>
        </w:rPr>
        <w:t>, f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ortalecer su desarrollo y superación profesional mediante la formación, capacitación y actualización</w:t>
      </w:r>
      <w:r w:rsidR="00C57A3D">
        <w:rPr>
          <w:rFonts w:ascii="Arial" w:hAnsi="Arial" w:cs="Arial"/>
          <w:sz w:val="24"/>
          <w:szCs w:val="24"/>
          <w:lang w:val="es-ES_tradnl"/>
        </w:rPr>
        <w:t>, f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 xml:space="preserve">omentar el respeto a la labor docente y a su persona por parte de las autoridades educativas, </w:t>
      </w:r>
      <w:r w:rsidR="00C57A3D">
        <w:rPr>
          <w:rFonts w:ascii="Arial" w:hAnsi="Arial" w:cs="Arial"/>
          <w:sz w:val="24"/>
          <w:szCs w:val="24"/>
          <w:lang w:val="es-ES_tradnl"/>
        </w:rPr>
        <w:t>r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econocer su experiencia, así como su vinculación y compromiso con la comunidad y el entorno donde labora, para proponer soluciones de acuerdo a su contexto educativo</w:t>
      </w:r>
      <w:r w:rsidR="00C57A3D">
        <w:rPr>
          <w:rFonts w:ascii="Arial" w:hAnsi="Arial" w:cs="Arial"/>
          <w:sz w:val="24"/>
          <w:szCs w:val="24"/>
          <w:lang w:val="es-ES_tradnl"/>
        </w:rPr>
        <w:t>, p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riorizar su labor pedagógica y el máximo logro de aprendizaje de los educandos sobre la carga administrativa</w:t>
      </w:r>
      <w:r w:rsidR="00C57A3D">
        <w:rPr>
          <w:rFonts w:ascii="Arial" w:hAnsi="Arial" w:cs="Arial"/>
          <w:sz w:val="24"/>
          <w:szCs w:val="24"/>
          <w:lang w:val="es-ES_tradnl"/>
        </w:rPr>
        <w:t>, p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romover su formación, capacitación y actualización de acuerdo con su evaluación diagnóstica y en el ámbito donde desarrolla su labor</w:t>
      </w:r>
      <w:r w:rsidR="00C57A3D">
        <w:rPr>
          <w:rFonts w:ascii="Arial" w:hAnsi="Arial" w:cs="Arial"/>
          <w:sz w:val="24"/>
          <w:szCs w:val="24"/>
          <w:lang w:val="es-ES_tradnl"/>
        </w:rPr>
        <w:t>, i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mpulsar su capacidad para la toma de decisiones cotidianas respecto a la planeación educativa</w:t>
      </w:r>
      <w:r w:rsidR="00C57A3D">
        <w:rPr>
          <w:rFonts w:ascii="Arial" w:hAnsi="Arial" w:cs="Arial"/>
          <w:sz w:val="24"/>
          <w:szCs w:val="24"/>
          <w:lang w:val="es-ES_tradnl"/>
        </w:rPr>
        <w:t>, ot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orgar, en términos de las disposiciones aplicables, un salario profesional digno,</w:t>
      </w:r>
      <w:r w:rsidR="00C57A3D">
        <w:rPr>
          <w:rFonts w:ascii="Arial" w:hAnsi="Arial" w:cs="Arial"/>
          <w:sz w:val="24"/>
          <w:szCs w:val="24"/>
          <w:lang w:val="es-ES_tradnl"/>
        </w:rPr>
        <w:t xml:space="preserve"> respetar </w:t>
      </w:r>
      <w:r w:rsidR="00C57A3D" w:rsidRPr="00C57A3D">
        <w:rPr>
          <w:rFonts w:ascii="Arial" w:hAnsi="Arial" w:cs="Arial"/>
          <w:sz w:val="24"/>
          <w:szCs w:val="24"/>
          <w:lang w:val="es-ES_tradnl"/>
        </w:rPr>
        <w:t>sus derechos reconocidos en las disposiciones legales aplicables.</w:t>
      </w:r>
    </w:p>
    <w:p w14:paraId="731FCC80" w14:textId="3E6ADDBE" w:rsidR="001850D4" w:rsidRPr="00C57A3D" w:rsidRDefault="001850D4" w:rsidP="00E24C87">
      <w:pPr>
        <w:rPr>
          <w:rFonts w:ascii="Arial" w:hAnsi="Arial" w:cs="Arial"/>
          <w:sz w:val="24"/>
          <w:szCs w:val="24"/>
          <w:lang w:val="es-ES_tradnl"/>
        </w:rPr>
      </w:pPr>
    </w:p>
    <w:p w14:paraId="4F146391" w14:textId="5C3C93FB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B05EA04" w14:textId="4CEF4929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2D67C18" w14:textId="49636229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4B996A4" w14:textId="5ED4B99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1E0AF8C" w14:textId="43BB5198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43615DB" w14:textId="29F119AC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8713EDC" w14:textId="284A2410" w:rsidR="00C1292B" w:rsidRPr="007677F8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7677F8">
        <w:rPr>
          <w:b/>
          <w:bCs/>
          <w:sz w:val="24"/>
        </w:rPr>
        <w:lastRenderedPageBreak/>
        <w:t xml:space="preserve">¿Cuáles son las leyes secundarias emanadas de la reforma al artículo 3° constitucional? </w:t>
      </w:r>
    </w:p>
    <w:p w14:paraId="02B62A89" w14:textId="60C4F2B7" w:rsidR="00C1292B" w:rsidRPr="00C1292B" w:rsidRDefault="007677F8" w:rsidP="00C1292B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="00C1292B" w:rsidRPr="00C1292B">
        <w:rPr>
          <w:sz w:val="24"/>
        </w:rPr>
        <w:t>Ley General de Educación</w:t>
      </w:r>
    </w:p>
    <w:p w14:paraId="3A5D8C74" w14:textId="7EA03D81" w:rsidR="00C1292B" w:rsidRPr="007677F8" w:rsidRDefault="007677F8" w:rsidP="007677F8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="00C1292B" w:rsidRPr="007677F8">
        <w:rPr>
          <w:sz w:val="24"/>
        </w:rPr>
        <w:t>Ley Reglamentaria del Artículo 3o. de la Constitución en materia de Mejora Continua de la Educación</w:t>
      </w:r>
    </w:p>
    <w:p w14:paraId="3F564903" w14:textId="646474B3" w:rsidR="00C1292B" w:rsidRPr="007677F8" w:rsidRDefault="007677F8" w:rsidP="007677F8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="00C1292B" w:rsidRPr="007677F8">
        <w:rPr>
          <w:sz w:val="24"/>
        </w:rPr>
        <w:t>Ley General del Sistema para la Carrera de las Maestras y los Maestros</w:t>
      </w:r>
    </w:p>
    <w:p w14:paraId="7CD7C8B9" w14:textId="443DD565" w:rsidR="00C1292B" w:rsidRPr="007677F8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7677F8">
        <w:rPr>
          <w:b/>
          <w:bCs/>
          <w:sz w:val="24"/>
        </w:rPr>
        <w:t>¿En qué consiste la rectoría del Estado en la educación?</w:t>
      </w:r>
    </w:p>
    <w:p w14:paraId="133058D0" w14:textId="2C8C9B0D" w:rsidR="007677F8" w:rsidRDefault="00FD58E8" w:rsidP="007677F8">
      <w:pPr>
        <w:pStyle w:val="Prrafodelista"/>
        <w:ind w:left="1080"/>
        <w:rPr>
          <w:sz w:val="24"/>
        </w:rPr>
      </w:pPr>
      <w:r>
        <w:rPr>
          <w:sz w:val="24"/>
        </w:rPr>
        <w:t>E</w:t>
      </w:r>
      <w:r w:rsidR="007677F8" w:rsidRPr="007677F8">
        <w:rPr>
          <w:sz w:val="24"/>
        </w:rPr>
        <w:t>l Artículo 3º Constitucional es muy claro en cuanto a la rectoría del Estado como órgano educativo y, sobre todo, como gestor de la educación en los niveles básico, medio básico y medio superior, excepto para las preparatorias dependientes de las instituciones autónomas.</w:t>
      </w:r>
    </w:p>
    <w:p w14:paraId="643D9225" w14:textId="289DA1E0" w:rsidR="00C1292B" w:rsidRPr="00FD58E8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FD58E8">
        <w:rPr>
          <w:b/>
          <w:bCs/>
          <w:sz w:val="24"/>
        </w:rPr>
        <w:t>¿Qué entiendes por equidad educativa?</w:t>
      </w:r>
    </w:p>
    <w:p w14:paraId="4257C958" w14:textId="231862B7" w:rsidR="00127159" w:rsidRPr="00071C2E" w:rsidRDefault="00FD58E8" w:rsidP="00071C2E">
      <w:pPr>
        <w:pStyle w:val="Prrafodelista"/>
        <w:ind w:left="1080"/>
        <w:rPr>
          <w:sz w:val="24"/>
        </w:rPr>
      </w:pPr>
      <w:r>
        <w:rPr>
          <w:sz w:val="24"/>
        </w:rPr>
        <w:t xml:space="preserve">El </w:t>
      </w:r>
      <w:r w:rsidR="00071C2E" w:rsidRPr="00071C2E">
        <w:rPr>
          <w:sz w:val="24"/>
        </w:rPr>
        <w:t>Artículo 8</w:t>
      </w:r>
      <w:r w:rsidR="00071C2E">
        <w:rPr>
          <w:sz w:val="24"/>
        </w:rPr>
        <w:t xml:space="preserve">, menciona que el </w:t>
      </w:r>
      <w:r w:rsidR="00071C2E" w:rsidRPr="00071C2E">
        <w:rPr>
          <w:sz w:val="24"/>
        </w:rPr>
        <w:t>Estado está obligado a prestar servicios educativos con equidad y excelencia</w:t>
      </w:r>
      <w:r w:rsidR="00071C2E">
        <w:rPr>
          <w:sz w:val="24"/>
        </w:rPr>
        <w:t xml:space="preserve">, </w:t>
      </w:r>
      <w:r w:rsidR="00071C2E" w:rsidRPr="00071C2E">
        <w:rPr>
          <w:sz w:val="24"/>
        </w:rPr>
        <w:t>de manera prioritaria, a quienes pertenezcan a grupos y regiones con mayor rezago educativo, dispersos o que enfrentan situaciones de vulnerabilidad por circunstancias específicas de carácter socioeconómico, físico, mental, de identidad cultural, origen étnico o nacional, situación migratoria o bien, relacionadas con aspectos de género, preferencia sexual o prácticas culturales.</w:t>
      </w:r>
      <w:r w:rsidR="00071C2E">
        <w:rPr>
          <w:sz w:val="24"/>
        </w:rPr>
        <w:t xml:space="preserve"> Por tal motivo, como equidad se entiende que se nos debe proporcionar las mismas oportunidades a cada uno de nosotros de manera igualitaria. </w:t>
      </w:r>
    </w:p>
    <w:p w14:paraId="3DEB881D" w14:textId="40FE0A64" w:rsidR="00C1292B" w:rsidRPr="00071C2E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C1292B">
        <w:rPr>
          <w:sz w:val="24"/>
        </w:rPr>
        <w:t xml:space="preserve"> </w:t>
      </w:r>
      <w:r w:rsidRPr="00071C2E">
        <w:rPr>
          <w:b/>
          <w:bCs/>
          <w:sz w:val="24"/>
        </w:rPr>
        <w:t>Para llegar a la excelencia educativa, ¿qué tienen que hacer los maestros, niños y padres de familia?</w:t>
      </w:r>
    </w:p>
    <w:p w14:paraId="6CE16DE6" w14:textId="0F0FDFF0" w:rsidR="00071C2E" w:rsidRDefault="0034240B" w:rsidP="00071C2E">
      <w:pPr>
        <w:pStyle w:val="Prrafodelista"/>
        <w:ind w:left="1080"/>
        <w:rPr>
          <w:sz w:val="24"/>
        </w:rPr>
      </w:pPr>
      <w:r w:rsidRPr="0034240B">
        <w:rPr>
          <w:sz w:val="24"/>
          <w:lang w:val="es-ES"/>
        </w:rPr>
        <w:t>El Artículo 11.</w:t>
      </w:r>
      <w:r>
        <w:rPr>
          <w:sz w:val="24"/>
          <w:lang w:val="es-ES"/>
        </w:rPr>
        <w:t xml:space="preserve"> Menciona que el </w:t>
      </w:r>
      <w:r w:rsidRPr="0034240B">
        <w:rPr>
          <w:sz w:val="24"/>
          <w:lang w:val="es-ES"/>
        </w:rPr>
        <w:t xml:space="preserve">Estado, a través de la nueva escuela mexicana, buscará la equidad, la excelencia y la mejora continua en la educación, para lo cual colocará al centro de la acción pública el máximo logro de aprendizaje de las niñas, niños, adolescentes y jóvenes. Tendrá como objetivos el desarrollo humano integral del educando, reorientar el Sistema Educativo Nacional, incidir en la cultura educativa mediante </w:t>
      </w:r>
      <w:r w:rsidRPr="0034240B">
        <w:rPr>
          <w:b/>
          <w:bCs/>
          <w:sz w:val="24"/>
          <w:lang w:val="es-ES"/>
        </w:rPr>
        <w:t>la corresponsabilidad</w:t>
      </w:r>
      <w:r w:rsidRPr="0034240B">
        <w:rPr>
          <w:sz w:val="24"/>
          <w:lang w:val="es-ES"/>
        </w:rPr>
        <w:t xml:space="preserve"> e impulsar transformaciones sociales dentro de la escuela y en la comunidad.</w:t>
      </w:r>
    </w:p>
    <w:p w14:paraId="21F6E6E7" w14:textId="2038E3D9" w:rsidR="00B769B1" w:rsidRPr="0034240B" w:rsidRDefault="00C1292B" w:rsidP="0034240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FD58E8">
        <w:rPr>
          <w:b/>
          <w:bCs/>
          <w:sz w:val="24"/>
        </w:rPr>
        <w:t>Para impulsar el desarrollo integral de los alumnos, ¿qué características deben tener los servicios educativos que ofrece el Estado?</w:t>
      </w:r>
    </w:p>
    <w:p w14:paraId="05DA8AD8" w14:textId="49F4D79C" w:rsidR="0034240B" w:rsidRP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 xml:space="preserve">El </w:t>
      </w:r>
      <w:r w:rsidRPr="0034240B">
        <w:rPr>
          <w:sz w:val="24"/>
          <w:lang w:val="es-ES"/>
        </w:rPr>
        <w:t>Artículo 12. </w:t>
      </w:r>
      <w:r>
        <w:rPr>
          <w:sz w:val="24"/>
          <w:lang w:val="es-ES"/>
        </w:rPr>
        <w:t>Nos menciona que e</w:t>
      </w:r>
      <w:r w:rsidRPr="0034240B">
        <w:rPr>
          <w:sz w:val="24"/>
          <w:lang w:val="es-ES"/>
        </w:rPr>
        <w:t>n la prestación de los servicios educativos se impulsará el desarrollo humano integral para:</w:t>
      </w:r>
    </w:p>
    <w:p w14:paraId="2C0D3765" w14:textId="65533E8B" w:rsidR="0034240B" w:rsidRP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34240B">
        <w:rPr>
          <w:sz w:val="24"/>
          <w:lang w:val="es-ES"/>
        </w:rPr>
        <w:t>Contribuir a la formación del pensamiento crítico, a la transformación y al crecimiento solidario de la sociedad, enfatizando el trabajo en equipo y el aprendizaje colaborativo</w:t>
      </w:r>
      <w:r>
        <w:rPr>
          <w:sz w:val="24"/>
          <w:lang w:val="es-ES"/>
        </w:rPr>
        <w:t>.</w:t>
      </w:r>
    </w:p>
    <w:p w14:paraId="1212D6A4" w14:textId="68172896" w:rsidR="0034240B" w:rsidRP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34240B">
        <w:rPr>
          <w:sz w:val="24"/>
          <w:lang w:val="es-ES"/>
        </w:rPr>
        <w:t>Propiciar un diálogo continuo entre las humanidades, las artes, la ciencia, la tecnología y la innovación como factores del bienestar y la transformación social</w:t>
      </w:r>
      <w:r>
        <w:rPr>
          <w:sz w:val="24"/>
          <w:lang w:val="es-ES"/>
        </w:rPr>
        <w:t>.</w:t>
      </w:r>
    </w:p>
    <w:p w14:paraId="77C106D9" w14:textId="4C3A6DEA" w:rsidR="0034240B" w:rsidRP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34240B">
        <w:rPr>
          <w:sz w:val="24"/>
          <w:lang w:val="es-ES"/>
        </w:rPr>
        <w:t>Fortalecer el tejido social para evitar la corrupción, a través del fomento de la honestidad y la integridad, además de proteger la naturaleza, impulsar el desarrollo en lo social, ambiental, económico, así como favorecer la generación de capacidades productivas y fomentar una justa distribución del ingreso</w:t>
      </w:r>
      <w:r>
        <w:rPr>
          <w:sz w:val="24"/>
          <w:lang w:val="es-ES"/>
        </w:rPr>
        <w:t>.</w:t>
      </w:r>
    </w:p>
    <w:p w14:paraId="6DAFC41E" w14:textId="65AE3BDD" w:rsid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lastRenderedPageBreak/>
        <w:t>-</w:t>
      </w:r>
      <w:r w:rsidRPr="0034240B">
        <w:rPr>
          <w:sz w:val="24"/>
          <w:lang w:val="es-ES"/>
        </w:rPr>
        <w:t>Combatir las causas de discriminación y violencia en las diferentes regiones del país, especialmente la que se ejerce contra la niñez y las mujeres</w:t>
      </w:r>
      <w:r>
        <w:rPr>
          <w:sz w:val="24"/>
          <w:lang w:val="es-ES"/>
        </w:rPr>
        <w:t>.</w:t>
      </w:r>
    </w:p>
    <w:p w14:paraId="6E44BEAE" w14:textId="656875EA" w:rsidR="00FD58E8" w:rsidRPr="0034240B" w:rsidRDefault="0034240B" w:rsidP="0034240B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34240B">
        <w:rPr>
          <w:sz w:val="24"/>
          <w:lang w:val="es-ES"/>
        </w:rPr>
        <w:t>Alentar la construcción de relaciones sociales, económicas y culturales con base en el respeto de los derechos humanos.</w:t>
      </w:r>
    </w:p>
    <w:p w14:paraId="6CB5C509" w14:textId="43238A5B" w:rsidR="00C1292B" w:rsidRPr="000E2083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0E2083">
        <w:rPr>
          <w:b/>
          <w:bCs/>
          <w:sz w:val="24"/>
        </w:rPr>
        <w:t xml:space="preserve">¿A través de qué acciones podemos cumplir los fines y criterios de la educación? </w:t>
      </w:r>
    </w:p>
    <w:p w14:paraId="7FDDF608" w14:textId="6CCBBEA4" w:rsidR="000E2083" w:rsidRP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Concebir a la escuela como un centro de aprendizaje comunitario en el que se construyen y convergen saberes, se intercambian valores, normas, culturas y formas de convivencia en la comunidad y en la Nación;</w:t>
      </w:r>
    </w:p>
    <w:p w14:paraId="013499A8" w14:textId="225F0FF1" w:rsidR="000E2083" w:rsidRP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Reconocer a las niñas, niños, adolescentes, jóvenes y adultos como sujetos de la educación, prioridad del Sistema Educativo Nacional y destinatarios finales de las acciones del Estado en la materia;</w:t>
      </w:r>
    </w:p>
    <w:p w14:paraId="59F7622D" w14:textId="36F822FB" w:rsidR="000E2083" w:rsidRP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Revalorizar a las maestras y los maestros como agentes fundamentales del proceso educativo, profesionales de la formación y del aprendizaje con una amplia visión pedagógica;</w:t>
      </w:r>
    </w:p>
    <w:p w14:paraId="027E2F45" w14:textId="60094DBE" w:rsidR="000E2083" w:rsidRP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Dimensionar la prioridad de los planes y programas de estudio en la orientación integral del educando y la necesidad de reflejar los contextos locales y regionales, y</w:t>
      </w:r>
    </w:p>
    <w:p w14:paraId="457F97C8" w14:textId="6626F91B" w:rsidR="00127159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Promover la participación de pueblos y comunidades indígenas en la construcción de los modelos educativos para reconocer la composición pluricultural de la Nación.</w:t>
      </w:r>
    </w:p>
    <w:p w14:paraId="144D6686" w14:textId="002F6272" w:rsidR="00C1292B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0E2083">
        <w:rPr>
          <w:b/>
          <w:bCs/>
          <w:sz w:val="24"/>
        </w:rPr>
        <w:t>Del artículo 15 de la Ley General de Educación, escoge los cinco fines de la educación que a tu juicio son cruciales.</w:t>
      </w:r>
    </w:p>
    <w:p w14:paraId="28A27014" w14:textId="29B676DC" w:rsid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Contribuir al desarrollo integral y permanente de los educandos, para que ejerzan de manera plena sus capacidades, a través de la mejora continua del Sistema Educativo Nacional</w:t>
      </w:r>
      <w:r>
        <w:rPr>
          <w:sz w:val="24"/>
        </w:rPr>
        <w:t>.</w:t>
      </w:r>
    </w:p>
    <w:p w14:paraId="663ED95E" w14:textId="4BF1CC30" w:rsidR="000E2083" w:rsidRPr="000E2083" w:rsidRDefault="000E2083" w:rsidP="000E2083">
      <w:pPr>
        <w:pStyle w:val="Prrafodelista"/>
        <w:ind w:left="1080"/>
        <w:rPr>
          <w:sz w:val="24"/>
        </w:rPr>
      </w:pPr>
      <w:r>
        <w:rPr>
          <w:sz w:val="24"/>
        </w:rPr>
        <w:t>-</w:t>
      </w:r>
      <w:r w:rsidRPr="000E2083">
        <w:rPr>
          <w:sz w:val="24"/>
        </w:rPr>
        <w:t>Promover el respeto irrestricto de la dignidad humana, como valor fundamental e inalterable de la persona y de la sociedad, a partir de una formación humanista que contribuya a la mejor convivencia social en un marco de respeto por los derechos de todas las personas y la integridad de las familias, el aprecio por la diversidad y la corresponsabilidad con el interés general</w:t>
      </w:r>
      <w:r>
        <w:rPr>
          <w:sz w:val="24"/>
        </w:rPr>
        <w:t>.</w:t>
      </w:r>
    </w:p>
    <w:p w14:paraId="34E05687" w14:textId="6BFE72AB" w:rsidR="000E2083" w:rsidRDefault="000E2083" w:rsidP="000E2083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0E2083">
        <w:rPr>
          <w:sz w:val="24"/>
          <w:lang w:val="es-ES"/>
        </w:rPr>
        <w:t>Inculcar el respeto por la naturaleza, a través de la generación de capacidades y habilidades que aseguren el manejo integral, la conservación y el aprovechamiento de los recursos naturales, el desarrollo sostenible y la resiliencia frente al cambio climático</w:t>
      </w:r>
      <w:r>
        <w:rPr>
          <w:sz w:val="24"/>
          <w:lang w:val="es-ES"/>
        </w:rPr>
        <w:t>.</w:t>
      </w:r>
    </w:p>
    <w:p w14:paraId="45812641" w14:textId="4D01E4EF" w:rsidR="000E2083" w:rsidRDefault="000E2083" w:rsidP="000E2083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Pr="000E2083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Pr="000E2083">
        <w:rPr>
          <w:sz w:val="24"/>
          <w:lang w:val="es-ES"/>
        </w:rPr>
        <w:t>Fomentar el amor a la Patria, el aprecio por sus culturas, el conocimiento de su historia y el compromiso con los valores, símbolos patrios y las instituciones nacionales</w:t>
      </w:r>
      <w:r>
        <w:rPr>
          <w:sz w:val="24"/>
          <w:lang w:val="es-ES"/>
        </w:rPr>
        <w:t>.</w:t>
      </w:r>
    </w:p>
    <w:p w14:paraId="5CB89271" w14:textId="1742CCDD" w:rsidR="000E2083" w:rsidRPr="000E2083" w:rsidRDefault="000E2083" w:rsidP="000E2083">
      <w:pPr>
        <w:pStyle w:val="Prrafodelista"/>
        <w:ind w:left="1080"/>
        <w:rPr>
          <w:sz w:val="24"/>
          <w:lang w:val="es-ES"/>
        </w:rPr>
      </w:pPr>
      <w:r>
        <w:rPr>
          <w:sz w:val="24"/>
          <w:lang w:val="es-ES"/>
        </w:rPr>
        <w:t>-</w:t>
      </w:r>
      <w:r w:rsidR="00071C2E" w:rsidRPr="00071C2E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="00071C2E" w:rsidRPr="00071C2E">
        <w:rPr>
          <w:sz w:val="24"/>
          <w:lang w:val="es-ES"/>
        </w:rPr>
        <w:t>Propiciar actitudes solidarias en el ámbito internacional, en la independencia y en la justicia para fortalecer el ejercicio de los derechos de todas las personas, el cumplimiento de sus obligaciones y el respeto entre las naciones</w:t>
      </w:r>
      <w:r w:rsidR="00071C2E">
        <w:rPr>
          <w:sz w:val="24"/>
          <w:lang w:val="es-ES"/>
        </w:rPr>
        <w:t>.</w:t>
      </w:r>
    </w:p>
    <w:p w14:paraId="436C2EBF" w14:textId="78B9F5B3" w:rsidR="00C1292B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071C2E">
        <w:rPr>
          <w:b/>
          <w:bCs/>
          <w:sz w:val="24"/>
        </w:rPr>
        <w:t>¿Cuáles son los criterios que orientan la educación en México?</w:t>
      </w:r>
    </w:p>
    <w:p w14:paraId="7F6089C8" w14:textId="77777777" w:rsidR="00FD58E8" w:rsidRPr="00FD58E8" w:rsidRDefault="00FD58E8" w:rsidP="00FD58E8">
      <w:pPr>
        <w:pStyle w:val="Prrafodelista"/>
        <w:ind w:left="1080"/>
        <w:rPr>
          <w:sz w:val="24"/>
        </w:rPr>
      </w:pPr>
      <w:r w:rsidRPr="00FD58E8">
        <w:rPr>
          <w:sz w:val="24"/>
        </w:rPr>
        <w:t>Toda persona gozará del derecho fundamental a la educación bajo el principio de la intangibilidad de la dignidad humana.</w:t>
      </w:r>
    </w:p>
    <w:p w14:paraId="1113D5CE" w14:textId="1C2B0DA7" w:rsidR="00071C2E" w:rsidRPr="00FD58E8" w:rsidRDefault="00B769B1" w:rsidP="00FD58E8">
      <w:pPr>
        <w:pStyle w:val="Prrafodelista"/>
        <w:ind w:left="1080"/>
        <w:rPr>
          <w:sz w:val="24"/>
        </w:rPr>
      </w:pPr>
      <w:r>
        <w:rPr>
          <w:sz w:val="24"/>
        </w:rPr>
        <w:lastRenderedPageBreak/>
        <w:t xml:space="preserve">En el </w:t>
      </w:r>
      <w:r w:rsidR="00FD58E8" w:rsidRPr="00FD58E8">
        <w:rPr>
          <w:sz w:val="24"/>
        </w:rPr>
        <w:t xml:space="preserve">Artículo 6. </w:t>
      </w:r>
      <w:r>
        <w:rPr>
          <w:sz w:val="24"/>
        </w:rPr>
        <w:t xml:space="preserve"> Nos dice que t</w:t>
      </w:r>
      <w:r w:rsidR="00FD58E8" w:rsidRPr="00FD58E8">
        <w:rPr>
          <w:sz w:val="24"/>
        </w:rPr>
        <w:t>odas las personas habitantes del país deben cursar la educación preescolar, la primaria, la secundaria y la media superior.</w:t>
      </w:r>
    </w:p>
    <w:p w14:paraId="2172AE48" w14:textId="73808099" w:rsidR="001850D4" w:rsidRDefault="00C1292B" w:rsidP="00C1292B">
      <w:pPr>
        <w:pStyle w:val="Prrafodelista"/>
        <w:numPr>
          <w:ilvl w:val="0"/>
          <w:numId w:val="4"/>
        </w:numPr>
        <w:rPr>
          <w:b/>
          <w:bCs/>
          <w:sz w:val="24"/>
        </w:rPr>
      </w:pPr>
      <w:r w:rsidRPr="00B769B1">
        <w:rPr>
          <w:b/>
          <w:bCs/>
          <w:sz w:val="24"/>
        </w:rPr>
        <w:t>¿Cuáles son los aspectos considerados en la formación integral de los alumnos?</w:t>
      </w:r>
    </w:p>
    <w:p w14:paraId="19330CAC" w14:textId="7B970BFF" w:rsidR="00B769B1" w:rsidRPr="007F5AE3" w:rsidRDefault="007F5AE3" w:rsidP="007F5AE3">
      <w:pPr>
        <w:pStyle w:val="Prrafodelista"/>
        <w:ind w:left="1080"/>
        <w:rPr>
          <w:sz w:val="24"/>
        </w:rPr>
      </w:pPr>
      <w:r w:rsidRPr="007F5AE3">
        <w:rPr>
          <w:sz w:val="24"/>
        </w:rPr>
        <w:t xml:space="preserve">Con </w:t>
      </w:r>
      <w:r>
        <w:rPr>
          <w:sz w:val="24"/>
        </w:rPr>
        <w:t>la</w:t>
      </w:r>
      <w:r w:rsidRPr="007F5AE3">
        <w:rPr>
          <w:sz w:val="24"/>
        </w:rPr>
        <w:t xml:space="preserve"> </w:t>
      </w:r>
      <w:r w:rsidRPr="007F5AE3">
        <w:rPr>
          <w:sz w:val="24"/>
          <w:lang w:val="es-ES"/>
        </w:rPr>
        <w:t>evaluación de los educandos</w:t>
      </w:r>
      <w:r>
        <w:rPr>
          <w:sz w:val="24"/>
          <w:lang w:val="es-ES"/>
        </w:rPr>
        <w:t>, pues</w:t>
      </w:r>
      <w:r w:rsidRPr="007F5AE3">
        <w:rPr>
          <w:sz w:val="24"/>
          <w:lang w:val="es-ES"/>
        </w:rPr>
        <w:t xml:space="preserve"> será integral y comprenderá la valoración de los conocimientos, las habilidades, las destrezas y, en general, el logro de los propósitos establecidos en los planes y programas de estudio</w:t>
      </w:r>
      <w:r w:rsidRPr="007F5AE3">
        <w:rPr>
          <w:sz w:val="24"/>
          <w:lang w:val="es-ES"/>
        </w:rPr>
        <w:t>, tal como lo menciona el articulo 21º.</w:t>
      </w:r>
    </w:p>
    <w:p w14:paraId="32D55052" w14:textId="3C772B29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42BFA7C6" w14:textId="4D9435A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49DA9ED5" w14:textId="630C2B71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4EB74A0" w14:textId="37E61184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03AC44E" w14:textId="3989A586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709FE091" w14:textId="4077012E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07507C5" w14:textId="14B7E40A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DB41471" w14:textId="308137D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8476E65" w14:textId="1763033E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4C80203D" w14:textId="6A619F45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E281579" w14:textId="22CCA304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F96A50D" w14:textId="714699F8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C8DAC6A" w14:textId="221C38F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FC17EF8" w14:textId="6CB4396F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90C44A5" w14:textId="46B24861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408F944B" w14:textId="5F38E007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23F76421" w14:textId="64C91BEE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1241606A" w14:textId="711C8C03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6F343032" w14:textId="4029D797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20408536" w14:textId="66433BC9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3C597FB0" w14:textId="50844B78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7E500DD6" w14:textId="602FC360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236724CD" w14:textId="46FB87AA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3A9071A1" w14:textId="52640468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6209D83B" w14:textId="77777777" w:rsidR="007F5AE3" w:rsidRDefault="007F5AE3" w:rsidP="003420EC">
      <w:pPr>
        <w:jc w:val="center"/>
        <w:rPr>
          <w:rFonts w:ascii="Arial" w:hAnsi="Arial" w:cs="Arial"/>
          <w:sz w:val="24"/>
          <w:szCs w:val="24"/>
        </w:rPr>
      </w:pPr>
    </w:p>
    <w:p w14:paraId="447D5EF6" w14:textId="3DC2078B" w:rsidR="001850D4" w:rsidRPr="007F5AE3" w:rsidRDefault="00127159" w:rsidP="003420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5AE3">
        <w:rPr>
          <w:rFonts w:ascii="Arial" w:hAnsi="Arial" w:cs="Arial"/>
          <w:b/>
          <w:bCs/>
          <w:sz w:val="24"/>
          <w:szCs w:val="24"/>
        </w:rPr>
        <w:lastRenderedPageBreak/>
        <w:t xml:space="preserve">Bibliografía </w:t>
      </w:r>
    </w:p>
    <w:p w14:paraId="57A83956" w14:textId="2251B128" w:rsidR="00127159" w:rsidRDefault="007F5AE3" w:rsidP="007F5AE3">
      <w:pPr>
        <w:rPr>
          <w:rFonts w:ascii="Arial" w:hAnsi="Arial" w:cs="Arial"/>
          <w:sz w:val="24"/>
          <w:szCs w:val="24"/>
        </w:rPr>
      </w:pPr>
      <w:hyperlink r:id="rId6" w:history="1">
        <w:r w:rsidRPr="00A15360">
          <w:rPr>
            <w:rStyle w:val="Hipervnculo"/>
            <w:rFonts w:ascii="Arial" w:hAnsi="Arial" w:cs="Arial"/>
            <w:sz w:val="24"/>
            <w:szCs w:val="24"/>
          </w:rPr>
          <w:t>https://www.educacionfutura.org/es-funcional-el-estado-como-rector-de-la-educacion/</w:t>
        </w:r>
      </w:hyperlink>
    </w:p>
    <w:p w14:paraId="1176C856" w14:textId="48CD4E21" w:rsidR="007F5AE3" w:rsidRDefault="007F5AE3" w:rsidP="007F5AE3">
      <w:pPr>
        <w:rPr>
          <w:rFonts w:ascii="Arial" w:hAnsi="Arial" w:cs="Arial"/>
          <w:sz w:val="24"/>
          <w:szCs w:val="24"/>
        </w:rPr>
      </w:pPr>
      <w:hyperlink r:id="rId7" w:history="1">
        <w:r w:rsidRPr="00A15360">
          <w:rPr>
            <w:rStyle w:val="Hipervnculo"/>
            <w:rFonts w:ascii="Arial" w:hAnsi="Arial" w:cs="Arial"/>
            <w:sz w:val="24"/>
            <w:szCs w:val="24"/>
          </w:rPr>
          <w:t>https://www.gob.mx/sep/articulos/decreto-por-el-que-se-expide-la-ley-general-de-educacion-y-se-abroga-la-ley-general-de-la-infraestructura-fisica-educativa?state=published#:~:text=Toda%20persona%20gozar%C3%A1%20del%20derecho,secundaria%20y%20la%20media%20superior</w:t>
        </w:r>
      </w:hyperlink>
    </w:p>
    <w:p w14:paraId="073B10E6" w14:textId="0DD750C5" w:rsidR="007F5AE3" w:rsidRDefault="007F5AE3" w:rsidP="007F5AE3">
      <w:pPr>
        <w:rPr>
          <w:rFonts w:ascii="Arial" w:hAnsi="Arial" w:cs="Arial"/>
          <w:sz w:val="24"/>
          <w:szCs w:val="24"/>
        </w:rPr>
      </w:pPr>
      <w:hyperlink r:id="rId8" w:history="1">
        <w:r w:rsidRPr="007F5AE3">
          <w:rPr>
            <w:rStyle w:val="Hipervnculo"/>
            <w:rFonts w:ascii="Arial" w:hAnsi="Arial" w:cs="Arial"/>
            <w:sz w:val="24"/>
            <w:szCs w:val="24"/>
          </w:rPr>
          <w:t>http://www.diputados.gob.mx/LeyesBiblio/ref/lge.htm</w:t>
        </w:r>
      </w:hyperlink>
    </w:p>
    <w:p w14:paraId="18424B85" w14:textId="57BE9536" w:rsidR="007F5AE3" w:rsidRDefault="007F5AE3" w:rsidP="007F5AE3">
      <w:pPr>
        <w:rPr>
          <w:rFonts w:ascii="Arial" w:hAnsi="Arial" w:cs="Arial"/>
          <w:sz w:val="24"/>
          <w:szCs w:val="24"/>
        </w:rPr>
      </w:pPr>
      <w:hyperlink r:id="rId9" w:history="1">
        <w:r w:rsidRPr="00A15360">
          <w:rPr>
            <w:rStyle w:val="Hipervnculo"/>
            <w:rFonts w:ascii="Arial" w:hAnsi="Arial" w:cs="Arial"/>
            <w:sz w:val="24"/>
            <w:szCs w:val="24"/>
          </w:rPr>
          <w:t>https://www.youtube.com/watch?v=7MMlaQ_ESbM</w:t>
        </w:r>
      </w:hyperlink>
    </w:p>
    <w:p w14:paraId="4D4BA369" w14:textId="77777777" w:rsidR="007F5AE3" w:rsidRDefault="007F5AE3" w:rsidP="007F5AE3">
      <w:pPr>
        <w:rPr>
          <w:rFonts w:ascii="Arial" w:hAnsi="Arial" w:cs="Arial"/>
          <w:sz w:val="24"/>
          <w:szCs w:val="24"/>
        </w:rPr>
      </w:pPr>
    </w:p>
    <w:p w14:paraId="1A2DE9BD" w14:textId="77777777" w:rsidR="007F5AE3" w:rsidRDefault="007F5AE3" w:rsidP="007F5AE3">
      <w:pPr>
        <w:rPr>
          <w:rFonts w:ascii="Arial" w:hAnsi="Arial" w:cs="Arial"/>
          <w:sz w:val="24"/>
          <w:szCs w:val="24"/>
        </w:rPr>
      </w:pPr>
    </w:p>
    <w:p w14:paraId="538D92A6" w14:textId="793FDA2B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1A1AB18" w14:textId="522D7AC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5CC13F0" w14:textId="7125AA63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4D068DC0" w14:textId="0F78ED46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2D3346D6" w14:textId="23314042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37AE684" w14:textId="0CEA14D2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B2D7EFB" w14:textId="6B6D099F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116F991" w14:textId="79712396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46F31A0" w14:textId="38CF6B9E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0860517C" w14:textId="7222C7A7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B52480E" w14:textId="5EA31AA0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241484A" w14:textId="0D7F0266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C8BA96B" w14:textId="74EF47B5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1A9EE2CB" w14:textId="5C6F38EC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1E791E6" w14:textId="1BD4E811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1D7A0E7" w14:textId="584497C1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A7EBF26" w14:textId="4B77EE32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2F9C263" w14:textId="52A34214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5C2AEB9B" w14:textId="759D7A30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35657E52" w14:textId="11ABE56F" w:rsidR="001850D4" w:rsidRDefault="001850D4" w:rsidP="003420EC">
      <w:pPr>
        <w:jc w:val="center"/>
        <w:rPr>
          <w:rFonts w:ascii="Arial" w:hAnsi="Arial" w:cs="Arial"/>
          <w:sz w:val="24"/>
          <w:szCs w:val="24"/>
        </w:rPr>
      </w:pPr>
    </w:p>
    <w:p w14:paraId="60100863" w14:textId="77777777" w:rsidR="001850D4" w:rsidRDefault="001850D4" w:rsidP="003420EC">
      <w:pPr>
        <w:jc w:val="center"/>
        <w:rPr>
          <w:rFonts w:ascii="Arial" w:hAnsi="Arial" w:cs="Arial"/>
          <w:sz w:val="24"/>
          <w:szCs w:val="24"/>
        </w:rPr>
        <w:sectPr w:rsidR="001850D4" w:rsidSect="00D101BF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8E473C5" w14:textId="77777777" w:rsidR="001850D4" w:rsidRDefault="001850D4" w:rsidP="001850D4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1.</w:t>
      </w:r>
    </w:p>
    <w:p w14:paraId="5F3A1CD0" w14:textId="77777777" w:rsidR="001850D4" w:rsidRDefault="001850D4" w:rsidP="001850D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Nota. Señalar bibliografía.</w:t>
      </w:r>
    </w:p>
    <w:p w14:paraId="53704602" w14:textId="77777777" w:rsidR="001850D4" w:rsidRDefault="001850D4" w:rsidP="001850D4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153A8A87" w14:textId="77777777" w:rsidR="001850D4" w:rsidRDefault="001850D4" w:rsidP="001850D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1850D4" w14:paraId="5766D264" w14:textId="77777777" w:rsidTr="001850D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121AE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D5D260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F46F44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5D4BA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B6E1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2AC224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1850D4" w14:paraId="471A5684" w14:textId="77777777" w:rsidTr="001850D4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351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DF3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522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DD0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6C1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3BB5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78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8B7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910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8151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67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1850D4" w14:paraId="4765CDF1" w14:textId="77777777" w:rsidTr="001850D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D21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3F16E96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C2CC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6A8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7042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D0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4259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AC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1D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53D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2980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10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1850D4" w14:paraId="5F9D3411" w14:textId="77777777" w:rsidTr="001850D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65D4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303C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CCF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0F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D50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97C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C3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374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D2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F678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9FC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1850D4" w14:paraId="05FB6824" w14:textId="77777777" w:rsidTr="001850D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31E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41CD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F62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19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CA8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D83C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045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152E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E9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ECC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BB1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1850D4" w14:paraId="2C49C1AF" w14:textId="77777777" w:rsidTr="001850D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175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7B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90D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0CF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D0E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4358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7F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8622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34E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DFB8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B2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1850D4" w14:paraId="235ADB4C" w14:textId="77777777" w:rsidTr="001850D4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A3D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A334A75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27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1BB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55E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CBA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1C16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A8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3245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A1D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DB3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CD7" w14:textId="77777777" w:rsidR="001850D4" w:rsidRDefault="001850D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6F9BA603" w14:textId="77777777" w:rsidR="001850D4" w:rsidRDefault="001850D4" w:rsidP="001850D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14:paraId="78A5DE7A" w14:textId="63599213" w:rsidR="003420EC" w:rsidRPr="007F5AE3" w:rsidRDefault="003420EC" w:rsidP="007F5AE3">
      <w:pPr>
        <w:rPr>
          <w:szCs w:val="24"/>
        </w:rPr>
      </w:pPr>
    </w:p>
    <w:sectPr w:rsidR="003420EC" w:rsidRPr="007F5AE3" w:rsidSect="00D101BF">
      <w:pgSz w:w="16838" w:h="11906" w:orient="landscape"/>
      <w:pgMar w:top="1701" w:right="1418" w:bottom="170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107EB"/>
    <w:multiLevelType w:val="hybridMultilevel"/>
    <w:tmpl w:val="2F5E91B6"/>
    <w:lvl w:ilvl="0" w:tplc="5E84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2D59"/>
    <w:multiLevelType w:val="hybridMultilevel"/>
    <w:tmpl w:val="B7B2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C"/>
    <w:rsid w:val="00071C2E"/>
    <w:rsid w:val="000758FC"/>
    <w:rsid w:val="000930AB"/>
    <w:rsid w:val="00095EB3"/>
    <w:rsid w:val="000E2083"/>
    <w:rsid w:val="000E6E6F"/>
    <w:rsid w:val="000E7EFE"/>
    <w:rsid w:val="00127159"/>
    <w:rsid w:val="001850D4"/>
    <w:rsid w:val="00235D5A"/>
    <w:rsid w:val="003420EC"/>
    <w:rsid w:val="0034240B"/>
    <w:rsid w:val="003C2DDB"/>
    <w:rsid w:val="004D04DA"/>
    <w:rsid w:val="005152D1"/>
    <w:rsid w:val="005866A2"/>
    <w:rsid w:val="005C2D31"/>
    <w:rsid w:val="0064591F"/>
    <w:rsid w:val="007209AD"/>
    <w:rsid w:val="007677F8"/>
    <w:rsid w:val="007F5AE3"/>
    <w:rsid w:val="00833937"/>
    <w:rsid w:val="008A191D"/>
    <w:rsid w:val="008F1A04"/>
    <w:rsid w:val="00937FEF"/>
    <w:rsid w:val="009F703B"/>
    <w:rsid w:val="00A344B6"/>
    <w:rsid w:val="00A92752"/>
    <w:rsid w:val="00B16126"/>
    <w:rsid w:val="00B706AE"/>
    <w:rsid w:val="00B762B7"/>
    <w:rsid w:val="00B769B1"/>
    <w:rsid w:val="00B97CD9"/>
    <w:rsid w:val="00BB4588"/>
    <w:rsid w:val="00C1292B"/>
    <w:rsid w:val="00C57A3D"/>
    <w:rsid w:val="00C65F67"/>
    <w:rsid w:val="00CF3EC5"/>
    <w:rsid w:val="00D03A7A"/>
    <w:rsid w:val="00D101BF"/>
    <w:rsid w:val="00D37467"/>
    <w:rsid w:val="00E24C87"/>
    <w:rsid w:val="00E66E3B"/>
    <w:rsid w:val="00EA0B38"/>
    <w:rsid w:val="00EC0E10"/>
    <w:rsid w:val="00FD58E8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E1BE"/>
  <w15:chartTrackingRefBased/>
  <w15:docId w15:val="{B21DC93E-E3EA-4A84-A632-B003E6B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D4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F5A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98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6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5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35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0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l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sep/articulos/decreto-por-el-que-se-expide-la-ley-general-de-educacion-y-se-abroga-la-ley-general-de-la-infraestructura-fisica-educativa?state=published#:~:text=Toda%20persona%20gozar%C3%A1%20del%20derecho,secundaria%20y%20la%20media%20superi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cionfutura.org/es-funcional-el-estado-como-rector-de-la-educac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MMlaQ_ESb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3825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2</cp:revision>
  <dcterms:created xsi:type="dcterms:W3CDTF">2021-03-23T05:11:00Z</dcterms:created>
  <dcterms:modified xsi:type="dcterms:W3CDTF">2021-03-23T05:11:00Z</dcterms:modified>
</cp:coreProperties>
</file>