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AEB8" w14:textId="77777777" w:rsidR="00355F0F" w:rsidRPr="00355F0F" w:rsidRDefault="00355F0F" w:rsidP="00355F0F">
      <w:pPr>
        <w:spacing w:before="240" w:line="240" w:lineRule="auto"/>
        <w:jc w:val="center"/>
        <w:rPr>
          <w:rFonts w:ascii="Arial" w:hAnsi="Arial" w:cs="Arial"/>
          <w:b/>
          <w:color w:val="000000"/>
          <w:sz w:val="40"/>
          <w:szCs w:val="44"/>
        </w:rPr>
      </w:pPr>
      <w:r w:rsidRPr="00355F0F">
        <w:rPr>
          <w:rFonts w:ascii="Arial" w:hAnsi="Arial" w:cs="Arial"/>
          <w:b/>
          <w:color w:val="000000"/>
          <w:sz w:val="40"/>
          <w:szCs w:val="44"/>
        </w:rPr>
        <w:t>Escuela Normal de Educación Preescolar</w:t>
      </w:r>
    </w:p>
    <w:p w14:paraId="55ADB7A9" w14:textId="77777777" w:rsidR="00355F0F" w:rsidRPr="00355F0F" w:rsidRDefault="00355F0F" w:rsidP="00355F0F">
      <w:pPr>
        <w:spacing w:before="240" w:line="240" w:lineRule="auto"/>
        <w:jc w:val="center"/>
        <w:rPr>
          <w:rFonts w:ascii="Arial" w:hAnsi="Arial" w:cs="Arial"/>
          <w:b/>
          <w:color w:val="000000"/>
          <w:sz w:val="28"/>
          <w:szCs w:val="28"/>
        </w:rPr>
      </w:pPr>
      <w:r w:rsidRPr="00355F0F">
        <w:rPr>
          <w:rFonts w:ascii="Arial" w:hAnsi="Arial" w:cs="Arial"/>
          <w:b/>
          <w:color w:val="000000"/>
          <w:sz w:val="28"/>
          <w:szCs w:val="28"/>
        </w:rPr>
        <w:t>Licenciatura en educación preescolar.</w:t>
      </w:r>
    </w:p>
    <w:p w14:paraId="046BC11D" w14:textId="77777777" w:rsidR="00355F0F" w:rsidRPr="00355F0F" w:rsidRDefault="00355F0F" w:rsidP="00355F0F">
      <w:pPr>
        <w:spacing w:before="240" w:line="240" w:lineRule="auto"/>
        <w:jc w:val="center"/>
        <w:rPr>
          <w:rFonts w:ascii="Arial" w:hAnsi="Arial" w:cs="Arial"/>
          <w:b/>
          <w:color w:val="000000"/>
          <w:sz w:val="28"/>
          <w:szCs w:val="28"/>
        </w:rPr>
      </w:pPr>
      <w:r w:rsidRPr="00355F0F">
        <w:rPr>
          <w:rFonts w:eastAsiaTheme="minorEastAsia"/>
          <w:noProof/>
          <w:sz w:val="20"/>
          <w:szCs w:val="20"/>
          <w:lang w:eastAsia="es-ES"/>
        </w:rPr>
        <w:drawing>
          <wp:anchor distT="114300" distB="114300" distL="114300" distR="114300" simplePos="0" relativeHeight="251659264" behindDoc="0" locked="0" layoutInCell="1" allowOverlap="1" wp14:anchorId="2C16303A" wp14:editId="44E6D816">
            <wp:simplePos x="0" y="0"/>
            <wp:positionH relativeFrom="margin">
              <wp:align>center</wp:align>
            </wp:positionH>
            <wp:positionV relativeFrom="margin">
              <wp:posOffset>1052830</wp:posOffset>
            </wp:positionV>
            <wp:extent cx="809625" cy="930275"/>
            <wp:effectExtent l="0" t="0" r="952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09625" cy="930275"/>
                    </a:xfrm>
                    <a:prstGeom prst="rect">
                      <a:avLst/>
                    </a:prstGeom>
                    <a:noFill/>
                  </pic:spPr>
                </pic:pic>
              </a:graphicData>
            </a:graphic>
            <wp14:sizeRelH relativeFrom="margin">
              <wp14:pctWidth>0</wp14:pctWidth>
            </wp14:sizeRelH>
            <wp14:sizeRelV relativeFrom="margin">
              <wp14:pctHeight>0</wp14:pctHeight>
            </wp14:sizeRelV>
          </wp:anchor>
        </w:drawing>
      </w:r>
    </w:p>
    <w:p w14:paraId="34DC2C89" w14:textId="77777777" w:rsidR="00355F0F" w:rsidRPr="00355F0F" w:rsidRDefault="00355F0F" w:rsidP="00355F0F">
      <w:pPr>
        <w:spacing w:before="240" w:line="240" w:lineRule="auto"/>
        <w:jc w:val="center"/>
        <w:rPr>
          <w:rFonts w:ascii="Arial" w:hAnsi="Arial" w:cs="Arial"/>
          <w:b/>
          <w:color w:val="000000"/>
          <w:sz w:val="28"/>
          <w:szCs w:val="28"/>
        </w:rPr>
      </w:pPr>
    </w:p>
    <w:p w14:paraId="7DA543AE" w14:textId="77777777" w:rsidR="00355F0F" w:rsidRPr="00355F0F" w:rsidRDefault="00355F0F" w:rsidP="00355F0F">
      <w:pPr>
        <w:spacing w:before="240" w:line="240" w:lineRule="auto"/>
        <w:rPr>
          <w:rFonts w:ascii="Arial" w:hAnsi="Arial" w:cs="Arial"/>
          <w:b/>
          <w:color w:val="000000"/>
          <w:sz w:val="28"/>
          <w:szCs w:val="28"/>
        </w:rPr>
      </w:pPr>
    </w:p>
    <w:p w14:paraId="3B28905C" w14:textId="77777777" w:rsidR="00355F0F" w:rsidRDefault="00355F0F" w:rsidP="00355F0F">
      <w:pPr>
        <w:spacing w:before="240" w:line="240" w:lineRule="auto"/>
        <w:jc w:val="center"/>
        <w:rPr>
          <w:rFonts w:ascii="Arial" w:hAnsi="Arial" w:cs="Arial"/>
          <w:b/>
          <w:color w:val="000000"/>
          <w:sz w:val="28"/>
          <w:szCs w:val="28"/>
        </w:rPr>
      </w:pPr>
    </w:p>
    <w:p w14:paraId="48226817" w14:textId="0F43E804" w:rsidR="00355F0F" w:rsidRPr="00355F0F" w:rsidRDefault="00355F0F" w:rsidP="00355F0F">
      <w:pPr>
        <w:spacing w:before="240" w:line="240" w:lineRule="auto"/>
        <w:jc w:val="center"/>
        <w:rPr>
          <w:rFonts w:ascii="Arial" w:hAnsi="Arial" w:cs="Arial"/>
          <w:b/>
          <w:color w:val="000000"/>
          <w:sz w:val="28"/>
          <w:szCs w:val="28"/>
        </w:rPr>
      </w:pPr>
      <w:r w:rsidRPr="00355F0F">
        <w:rPr>
          <w:rFonts w:ascii="Arial" w:hAnsi="Arial" w:cs="Arial"/>
          <w:b/>
          <w:color w:val="000000"/>
          <w:sz w:val="28"/>
          <w:szCs w:val="28"/>
        </w:rPr>
        <w:t>Curso:</w:t>
      </w:r>
    </w:p>
    <w:p w14:paraId="6B001A30" w14:textId="77777777" w:rsidR="00355F0F" w:rsidRPr="00355F0F" w:rsidRDefault="00355F0F" w:rsidP="00355F0F">
      <w:pPr>
        <w:spacing w:before="240" w:line="240" w:lineRule="auto"/>
        <w:jc w:val="center"/>
        <w:rPr>
          <w:rFonts w:ascii="Arial" w:hAnsi="Arial" w:cs="Arial"/>
          <w:bCs/>
          <w:color w:val="000000"/>
          <w:sz w:val="28"/>
          <w:szCs w:val="28"/>
        </w:rPr>
      </w:pPr>
      <w:r w:rsidRPr="00355F0F">
        <w:rPr>
          <w:rFonts w:ascii="Arial" w:hAnsi="Arial" w:cs="Arial"/>
          <w:bCs/>
          <w:color w:val="000000"/>
          <w:sz w:val="28"/>
          <w:szCs w:val="28"/>
        </w:rPr>
        <w:t xml:space="preserve">Bases legales y normativas de la educación básica. </w:t>
      </w:r>
    </w:p>
    <w:p w14:paraId="7DF9897D" w14:textId="77777777" w:rsidR="00355F0F" w:rsidRPr="00355F0F" w:rsidRDefault="00355F0F" w:rsidP="00355F0F">
      <w:pPr>
        <w:spacing w:before="240" w:line="240" w:lineRule="auto"/>
        <w:jc w:val="center"/>
        <w:rPr>
          <w:rFonts w:ascii="Arial" w:hAnsi="Arial" w:cs="Arial"/>
          <w:b/>
          <w:color w:val="000000"/>
          <w:sz w:val="28"/>
          <w:szCs w:val="28"/>
        </w:rPr>
      </w:pPr>
      <w:r w:rsidRPr="00355F0F">
        <w:rPr>
          <w:rFonts w:ascii="Arial" w:hAnsi="Arial" w:cs="Arial"/>
          <w:b/>
          <w:color w:val="000000"/>
          <w:sz w:val="28"/>
          <w:szCs w:val="28"/>
        </w:rPr>
        <w:t>Maestro:</w:t>
      </w:r>
    </w:p>
    <w:p w14:paraId="691C6988" w14:textId="77777777" w:rsidR="00355F0F" w:rsidRPr="00355F0F" w:rsidRDefault="00355F0F" w:rsidP="00355F0F">
      <w:pPr>
        <w:spacing w:before="240" w:line="240" w:lineRule="auto"/>
        <w:jc w:val="center"/>
        <w:rPr>
          <w:rFonts w:ascii="Arial" w:hAnsi="Arial" w:cs="Arial"/>
          <w:bCs/>
          <w:color w:val="000000"/>
          <w:sz w:val="28"/>
          <w:szCs w:val="28"/>
        </w:rPr>
      </w:pPr>
      <w:r w:rsidRPr="00355F0F">
        <w:rPr>
          <w:rFonts w:ascii="Arial" w:hAnsi="Arial" w:cs="Arial"/>
          <w:bCs/>
          <w:color w:val="000000"/>
          <w:sz w:val="28"/>
          <w:szCs w:val="28"/>
        </w:rPr>
        <w:t>Arturo Flores Rodríguez.</w:t>
      </w:r>
    </w:p>
    <w:p w14:paraId="0209809E" w14:textId="134A46A1" w:rsidR="00355F0F" w:rsidRPr="00355F0F" w:rsidRDefault="00355F0F" w:rsidP="00355F0F">
      <w:pPr>
        <w:spacing w:before="240" w:line="240" w:lineRule="auto"/>
        <w:jc w:val="center"/>
        <w:rPr>
          <w:rFonts w:ascii="Arial" w:hAnsi="Arial" w:cs="Arial"/>
          <w:b/>
          <w:color w:val="000000"/>
          <w:sz w:val="28"/>
          <w:szCs w:val="28"/>
        </w:rPr>
      </w:pPr>
      <w:r w:rsidRPr="00355F0F">
        <w:rPr>
          <w:rFonts w:ascii="Arial" w:hAnsi="Arial" w:cs="Arial"/>
          <w:b/>
          <w:color w:val="000000"/>
          <w:sz w:val="28"/>
          <w:szCs w:val="28"/>
        </w:rPr>
        <w:t>Alumna:</w:t>
      </w:r>
    </w:p>
    <w:p w14:paraId="7C13521B" w14:textId="77777777" w:rsidR="00355F0F" w:rsidRPr="00355F0F" w:rsidRDefault="00355F0F" w:rsidP="00355F0F">
      <w:pPr>
        <w:spacing w:before="240" w:line="240" w:lineRule="auto"/>
        <w:jc w:val="center"/>
        <w:rPr>
          <w:rFonts w:ascii="Arial" w:hAnsi="Arial" w:cs="Arial"/>
          <w:color w:val="000000"/>
          <w:sz w:val="28"/>
          <w:szCs w:val="28"/>
        </w:rPr>
      </w:pPr>
      <w:r w:rsidRPr="00355F0F">
        <w:rPr>
          <w:rFonts w:ascii="Arial" w:hAnsi="Arial" w:cs="Arial"/>
          <w:color w:val="000000"/>
          <w:sz w:val="28"/>
          <w:szCs w:val="28"/>
        </w:rPr>
        <w:t>Tamara Lizbeth López Hernández #7</w:t>
      </w:r>
    </w:p>
    <w:p w14:paraId="0C41C36F" w14:textId="77777777" w:rsidR="00355F0F" w:rsidRPr="00846089" w:rsidRDefault="00355F0F" w:rsidP="00355F0F">
      <w:pPr>
        <w:spacing w:before="240" w:line="240" w:lineRule="auto"/>
        <w:jc w:val="center"/>
        <w:rPr>
          <w:rFonts w:ascii="Arial" w:hAnsi="Arial" w:cs="Arial"/>
          <w:b/>
          <w:bCs/>
          <w:color w:val="000000"/>
          <w:sz w:val="32"/>
          <w:szCs w:val="32"/>
        </w:rPr>
      </w:pPr>
      <w:r w:rsidRPr="00846089">
        <w:rPr>
          <w:rFonts w:ascii="Arial" w:hAnsi="Arial" w:cs="Arial"/>
          <w:b/>
          <w:bCs/>
          <w:color w:val="000000"/>
          <w:sz w:val="32"/>
          <w:szCs w:val="32"/>
        </w:rPr>
        <w:t>3° “B”</w:t>
      </w:r>
    </w:p>
    <w:p w14:paraId="51F322E9" w14:textId="3E0B0D60" w:rsidR="00355F0F" w:rsidRPr="00355F0F" w:rsidRDefault="00355F0F" w:rsidP="00355F0F">
      <w:pPr>
        <w:spacing w:before="240" w:line="240" w:lineRule="auto"/>
        <w:jc w:val="center"/>
        <w:rPr>
          <w:rFonts w:ascii="Arial" w:hAnsi="Arial" w:cs="Arial"/>
          <w:b/>
          <w:bCs/>
          <w:color w:val="000000"/>
          <w:sz w:val="28"/>
          <w:szCs w:val="28"/>
        </w:rPr>
      </w:pPr>
      <w:r w:rsidRPr="00355F0F">
        <w:rPr>
          <w:rFonts w:ascii="Arial" w:hAnsi="Arial" w:cs="Arial"/>
          <w:b/>
          <w:bCs/>
          <w:color w:val="000000"/>
          <w:sz w:val="28"/>
          <w:szCs w:val="28"/>
        </w:rPr>
        <w:t xml:space="preserve">Actividad </w:t>
      </w:r>
      <w:r>
        <w:rPr>
          <w:rFonts w:ascii="Arial" w:hAnsi="Arial" w:cs="Arial"/>
          <w:b/>
          <w:bCs/>
          <w:color w:val="000000"/>
          <w:sz w:val="28"/>
          <w:szCs w:val="28"/>
        </w:rPr>
        <w:t>2.</w:t>
      </w:r>
    </w:p>
    <w:p w14:paraId="778F1736" w14:textId="77777777" w:rsidR="00355F0F" w:rsidRPr="00355F0F" w:rsidRDefault="00355F0F" w:rsidP="00355F0F">
      <w:pPr>
        <w:spacing w:before="240" w:line="240" w:lineRule="auto"/>
        <w:jc w:val="center"/>
        <w:rPr>
          <w:rFonts w:ascii="Arial" w:hAnsi="Arial" w:cs="Arial"/>
          <w:color w:val="000000"/>
          <w:sz w:val="28"/>
          <w:szCs w:val="28"/>
        </w:rPr>
      </w:pPr>
      <w:r w:rsidRPr="00355F0F">
        <w:rPr>
          <w:rFonts w:ascii="Arial" w:hAnsi="Arial" w:cs="Arial"/>
          <w:color w:val="000000"/>
          <w:sz w:val="28"/>
          <w:szCs w:val="28"/>
        </w:rPr>
        <w:t>Competencias profesionales:</w:t>
      </w:r>
    </w:p>
    <w:p w14:paraId="477A7943" w14:textId="77777777" w:rsidR="00355F0F" w:rsidRPr="00355F0F" w:rsidRDefault="00355F0F" w:rsidP="00355F0F">
      <w:pPr>
        <w:pStyle w:val="Prrafodelista"/>
        <w:numPr>
          <w:ilvl w:val="0"/>
          <w:numId w:val="1"/>
        </w:numPr>
        <w:spacing w:before="240" w:line="240" w:lineRule="auto"/>
        <w:jc w:val="center"/>
        <w:rPr>
          <w:rFonts w:ascii="Arial" w:hAnsi="Arial" w:cs="Arial"/>
          <w:color w:val="000000"/>
          <w:sz w:val="28"/>
          <w:szCs w:val="28"/>
        </w:rPr>
      </w:pPr>
      <w:r w:rsidRPr="00355F0F">
        <w:rPr>
          <w:rFonts w:ascii="Arial" w:hAnsi="Arial" w:cs="Arial"/>
          <w:color w:val="000000"/>
          <w:sz w:val="28"/>
          <w:szCs w:val="28"/>
        </w:rPr>
        <w:t>Integra recursos de la investigación educativa para enriquecer su práctica profesional, expresando su interés por el conocimiento, la ciencia y la mejora de la educación.</w:t>
      </w:r>
    </w:p>
    <w:p w14:paraId="2B4D1EA4" w14:textId="77777777" w:rsidR="00355F0F" w:rsidRPr="00355F0F" w:rsidRDefault="00355F0F" w:rsidP="00355F0F">
      <w:pPr>
        <w:pStyle w:val="Prrafodelista"/>
        <w:numPr>
          <w:ilvl w:val="0"/>
          <w:numId w:val="1"/>
        </w:numPr>
        <w:spacing w:before="240" w:line="240" w:lineRule="auto"/>
        <w:jc w:val="center"/>
        <w:rPr>
          <w:rFonts w:ascii="Arial" w:hAnsi="Arial" w:cs="Arial"/>
          <w:color w:val="000000"/>
          <w:sz w:val="24"/>
          <w:szCs w:val="24"/>
        </w:rPr>
      </w:pPr>
      <w:r w:rsidRPr="00355F0F">
        <w:rPr>
          <w:rFonts w:ascii="Arial" w:hAnsi="Arial" w:cs="Arial"/>
          <w:color w:val="000000"/>
          <w:sz w:val="28"/>
          <w:szCs w:val="28"/>
        </w:rPr>
        <w:t>Actúa de manera ética ante la diversidad de situaciones que se presentan en la práctica profesional.</w:t>
      </w:r>
      <w:r>
        <w:rPr>
          <w:rFonts w:ascii="Arial" w:hAnsi="Arial" w:cs="Arial"/>
          <w:color w:val="000000"/>
          <w:sz w:val="24"/>
          <w:szCs w:val="24"/>
        </w:rPr>
        <w:br/>
      </w:r>
    </w:p>
    <w:p w14:paraId="01D0021E" w14:textId="77777777" w:rsidR="00355F0F" w:rsidRDefault="00355F0F" w:rsidP="00355F0F">
      <w:pPr>
        <w:spacing w:before="240" w:line="240" w:lineRule="auto"/>
        <w:ind w:left="360"/>
        <w:rPr>
          <w:rFonts w:ascii="Arial" w:hAnsi="Arial" w:cs="Arial"/>
          <w:b/>
          <w:bCs/>
          <w:color w:val="000000"/>
          <w:sz w:val="28"/>
          <w:szCs w:val="28"/>
        </w:rPr>
      </w:pPr>
    </w:p>
    <w:p w14:paraId="7B49BCC2" w14:textId="77777777" w:rsidR="00355F0F" w:rsidRDefault="00355F0F" w:rsidP="00355F0F">
      <w:pPr>
        <w:spacing w:before="240" w:line="240" w:lineRule="auto"/>
        <w:ind w:left="360"/>
        <w:rPr>
          <w:rFonts w:ascii="Arial" w:hAnsi="Arial" w:cs="Arial"/>
          <w:b/>
          <w:bCs/>
          <w:color w:val="000000"/>
          <w:sz w:val="28"/>
          <w:szCs w:val="28"/>
        </w:rPr>
      </w:pPr>
    </w:p>
    <w:p w14:paraId="39AC40DF" w14:textId="77777777" w:rsidR="00355F0F" w:rsidRDefault="00355F0F" w:rsidP="00355F0F">
      <w:pPr>
        <w:spacing w:before="240" w:line="240" w:lineRule="auto"/>
        <w:ind w:left="360"/>
        <w:rPr>
          <w:rFonts w:ascii="Arial" w:hAnsi="Arial" w:cs="Arial"/>
          <w:b/>
          <w:bCs/>
          <w:color w:val="000000"/>
          <w:sz w:val="28"/>
          <w:szCs w:val="28"/>
        </w:rPr>
      </w:pPr>
    </w:p>
    <w:p w14:paraId="408AE8EA" w14:textId="20417CD6" w:rsidR="00355F0F" w:rsidRDefault="00355F0F" w:rsidP="00355F0F">
      <w:pPr>
        <w:spacing w:before="240" w:line="240" w:lineRule="auto"/>
        <w:ind w:left="360"/>
        <w:rPr>
          <w:rFonts w:ascii="Arial" w:hAnsi="Arial" w:cs="Arial"/>
          <w:b/>
          <w:bCs/>
          <w:color w:val="000000"/>
          <w:sz w:val="28"/>
          <w:szCs w:val="28"/>
        </w:rPr>
      </w:pPr>
      <w:r w:rsidRPr="00355F0F">
        <w:rPr>
          <w:rFonts w:ascii="Arial" w:hAnsi="Arial" w:cs="Arial"/>
          <w:b/>
          <w:bCs/>
          <w:color w:val="000000"/>
          <w:sz w:val="28"/>
          <w:szCs w:val="28"/>
        </w:rPr>
        <w:t>Saltillo Coahuila                                            22 de marzo del 2021</w:t>
      </w:r>
    </w:p>
    <w:p w14:paraId="0B5EDEB5" w14:textId="5A90BD2F" w:rsidR="00355F0F" w:rsidRDefault="00355F0F" w:rsidP="00355F0F">
      <w:pPr>
        <w:pStyle w:val="Prrafodelista"/>
        <w:numPr>
          <w:ilvl w:val="0"/>
          <w:numId w:val="2"/>
        </w:numPr>
        <w:spacing w:before="240" w:line="240" w:lineRule="auto"/>
        <w:rPr>
          <w:rFonts w:ascii="Arial" w:hAnsi="Arial" w:cs="Arial"/>
          <w:b/>
          <w:bCs/>
          <w:color w:val="000000"/>
          <w:sz w:val="28"/>
          <w:szCs w:val="28"/>
        </w:rPr>
      </w:pPr>
      <w:r w:rsidRPr="00355F0F">
        <w:rPr>
          <w:rFonts w:ascii="Arial" w:hAnsi="Arial" w:cs="Arial"/>
          <w:b/>
          <w:bCs/>
          <w:color w:val="000000"/>
          <w:sz w:val="28"/>
          <w:szCs w:val="28"/>
        </w:rPr>
        <w:lastRenderedPageBreak/>
        <w:t>Reporte de lectura del vídeo “Mensaje del Secretario de Educación Pública, Primera Sesión, Consejo Técnico Escolar”.</w:t>
      </w:r>
    </w:p>
    <w:p w14:paraId="0CA4A112" w14:textId="054CACD8" w:rsidR="00355F0F" w:rsidRPr="00355F0F" w:rsidRDefault="00355F0F" w:rsidP="00355F0F">
      <w:pPr>
        <w:spacing w:before="240" w:line="240" w:lineRule="auto"/>
        <w:jc w:val="both"/>
        <w:rPr>
          <w:rFonts w:ascii="Arial" w:hAnsi="Arial" w:cs="Arial"/>
          <w:color w:val="000000"/>
          <w:sz w:val="24"/>
          <w:szCs w:val="24"/>
        </w:rPr>
      </w:pPr>
      <w:r w:rsidRPr="00355F0F">
        <w:rPr>
          <w:rFonts w:ascii="Arial" w:hAnsi="Arial" w:cs="Arial"/>
          <w:color w:val="000000"/>
          <w:sz w:val="24"/>
          <w:szCs w:val="24"/>
        </w:rPr>
        <w:t>Artículo 3ro.</w:t>
      </w:r>
    </w:p>
    <w:p w14:paraId="4FEE12BC" w14:textId="3C7E408B" w:rsidR="00355F0F" w:rsidRPr="00355F0F" w:rsidRDefault="001B7D11" w:rsidP="00355F0F">
      <w:pPr>
        <w:spacing w:before="240" w:line="240" w:lineRule="auto"/>
        <w:jc w:val="both"/>
        <w:rPr>
          <w:rFonts w:ascii="Arial" w:hAnsi="Arial" w:cs="Arial"/>
          <w:color w:val="000000"/>
          <w:sz w:val="24"/>
          <w:szCs w:val="24"/>
        </w:rPr>
      </w:pPr>
      <w:r>
        <w:rPr>
          <w:rFonts w:ascii="Arial" w:hAnsi="Arial" w:cs="Arial"/>
          <w:color w:val="000000"/>
          <w:sz w:val="24"/>
          <w:szCs w:val="24"/>
        </w:rPr>
        <w:t>Dentro del vídeo se muestran las l</w:t>
      </w:r>
      <w:r w:rsidR="00355F0F" w:rsidRPr="00355F0F">
        <w:rPr>
          <w:rFonts w:ascii="Arial" w:hAnsi="Arial" w:cs="Arial"/>
          <w:color w:val="000000"/>
          <w:sz w:val="24"/>
          <w:szCs w:val="24"/>
        </w:rPr>
        <w:t>eyes que han sido aprobadas por el Consejo de la Unión</w:t>
      </w:r>
      <w:r>
        <w:rPr>
          <w:rFonts w:ascii="Arial" w:hAnsi="Arial" w:cs="Arial"/>
          <w:color w:val="000000"/>
          <w:sz w:val="24"/>
          <w:szCs w:val="24"/>
        </w:rPr>
        <w:t xml:space="preserve">, las cuáles son la </w:t>
      </w:r>
      <w:r w:rsidR="00355F0F" w:rsidRPr="00355F0F">
        <w:rPr>
          <w:rFonts w:ascii="Arial" w:hAnsi="Arial" w:cs="Arial"/>
          <w:color w:val="000000"/>
          <w:sz w:val="24"/>
          <w:szCs w:val="24"/>
        </w:rPr>
        <w:t>Ley General de la educación</w:t>
      </w:r>
      <w:r>
        <w:rPr>
          <w:rFonts w:ascii="Arial" w:hAnsi="Arial" w:cs="Arial"/>
          <w:color w:val="000000"/>
          <w:sz w:val="24"/>
          <w:szCs w:val="24"/>
        </w:rPr>
        <w:t xml:space="preserve">, </w:t>
      </w:r>
      <w:r w:rsidR="00355F0F" w:rsidRPr="00355F0F">
        <w:rPr>
          <w:rFonts w:ascii="Arial" w:hAnsi="Arial" w:cs="Arial"/>
          <w:color w:val="000000"/>
          <w:sz w:val="24"/>
          <w:szCs w:val="24"/>
        </w:rPr>
        <w:t>La Ley General del sistema para la Carrera de las Maestras y los Maestros</w:t>
      </w:r>
      <w:r>
        <w:rPr>
          <w:rFonts w:ascii="Arial" w:hAnsi="Arial" w:cs="Arial"/>
          <w:color w:val="000000"/>
          <w:sz w:val="24"/>
          <w:szCs w:val="24"/>
        </w:rPr>
        <w:t xml:space="preserve"> y </w:t>
      </w:r>
      <w:r w:rsidR="00355F0F" w:rsidRPr="00355F0F">
        <w:rPr>
          <w:rFonts w:ascii="Arial" w:hAnsi="Arial" w:cs="Arial"/>
          <w:color w:val="000000"/>
          <w:sz w:val="24"/>
          <w:szCs w:val="24"/>
        </w:rPr>
        <w:t>La Ley Reglamentaria en Materia de Mejora Continua de la Educación.</w:t>
      </w:r>
    </w:p>
    <w:p w14:paraId="01729325" w14:textId="6AD3049A" w:rsidR="00355F0F" w:rsidRPr="00355F0F" w:rsidRDefault="001B7D11" w:rsidP="00355F0F">
      <w:pPr>
        <w:spacing w:before="240" w:line="240" w:lineRule="auto"/>
        <w:jc w:val="both"/>
        <w:rPr>
          <w:rFonts w:ascii="Arial" w:hAnsi="Arial" w:cs="Arial"/>
          <w:color w:val="000000"/>
          <w:sz w:val="24"/>
          <w:szCs w:val="24"/>
        </w:rPr>
      </w:pPr>
      <w:r>
        <w:rPr>
          <w:rFonts w:ascii="Arial" w:hAnsi="Arial" w:cs="Arial"/>
          <w:color w:val="000000"/>
          <w:sz w:val="24"/>
          <w:szCs w:val="24"/>
        </w:rPr>
        <w:t>Se menciona que l</w:t>
      </w:r>
      <w:r w:rsidR="00355F0F" w:rsidRPr="00355F0F">
        <w:rPr>
          <w:rFonts w:ascii="Arial" w:hAnsi="Arial" w:cs="Arial"/>
          <w:color w:val="000000"/>
          <w:sz w:val="24"/>
          <w:szCs w:val="24"/>
        </w:rPr>
        <w:t>a educación queda en manos del estado mexicano que permite que sean los y las docentes quienes realmente lleven adelante la educación pública, la nueva normativa permite ampliar la equidad, extender la cobertura en todos los tipos y niveles educativos y a la vez llevar a la educación de excelencia.</w:t>
      </w:r>
    </w:p>
    <w:p w14:paraId="23839549" w14:textId="518DE3D3" w:rsidR="00355F0F" w:rsidRPr="00355F0F" w:rsidRDefault="00355F0F" w:rsidP="00355F0F">
      <w:pPr>
        <w:spacing w:before="240" w:line="240" w:lineRule="auto"/>
        <w:jc w:val="both"/>
        <w:rPr>
          <w:rFonts w:ascii="Arial" w:hAnsi="Arial" w:cs="Arial"/>
          <w:color w:val="000000"/>
          <w:sz w:val="24"/>
          <w:szCs w:val="24"/>
        </w:rPr>
      </w:pPr>
      <w:r w:rsidRPr="00355F0F">
        <w:rPr>
          <w:rFonts w:ascii="Arial" w:hAnsi="Arial" w:cs="Arial"/>
          <w:color w:val="000000"/>
          <w:sz w:val="24"/>
          <w:szCs w:val="24"/>
        </w:rPr>
        <w:t>Las nuevas leyes buscan un proceso de mejora continua de la educación y esto no se medirá solamente en el aprendizaje si no también, en el desarrollo de la autoestima, en el desarrollo del sentido comunitario de los alumnos, de su creatividad y el deseo de superación personal.</w:t>
      </w:r>
    </w:p>
    <w:p w14:paraId="0A02D6C2" w14:textId="77777777" w:rsidR="00355F0F" w:rsidRPr="00355F0F" w:rsidRDefault="00355F0F" w:rsidP="00355F0F">
      <w:pPr>
        <w:spacing w:before="240" w:line="240" w:lineRule="auto"/>
        <w:jc w:val="both"/>
        <w:rPr>
          <w:rFonts w:ascii="Arial" w:hAnsi="Arial" w:cs="Arial"/>
          <w:color w:val="000000"/>
          <w:sz w:val="24"/>
          <w:szCs w:val="24"/>
        </w:rPr>
      </w:pPr>
      <w:r w:rsidRPr="00355F0F">
        <w:rPr>
          <w:rFonts w:ascii="Arial" w:hAnsi="Arial" w:cs="Arial"/>
          <w:color w:val="000000"/>
          <w:sz w:val="24"/>
          <w:szCs w:val="24"/>
        </w:rPr>
        <w:t xml:space="preserve">La educación pública mexicana pretende formar niños orgullosos de su identidad cultural y étnica, y con un profundo amor por México; los estudiantes desarrollarán un criterio de tolerancia e inclusión con un espíritu curioso, respetuoso del medio ambiente, innovador y productivo. Con responsabilidad social, se cultivarán física, intelectual, espiritual, emocional, cultural y socialmente. </w:t>
      </w:r>
    </w:p>
    <w:p w14:paraId="29F58929" w14:textId="6021B96B" w:rsidR="00355F0F" w:rsidRPr="00355F0F" w:rsidRDefault="001B7D11" w:rsidP="00355F0F">
      <w:pPr>
        <w:spacing w:before="240" w:line="240" w:lineRule="auto"/>
        <w:jc w:val="both"/>
        <w:rPr>
          <w:rFonts w:ascii="Arial" w:hAnsi="Arial" w:cs="Arial"/>
          <w:color w:val="000000"/>
          <w:sz w:val="24"/>
          <w:szCs w:val="24"/>
        </w:rPr>
      </w:pPr>
      <w:r>
        <w:rPr>
          <w:rFonts w:ascii="Arial" w:hAnsi="Arial" w:cs="Arial"/>
          <w:color w:val="000000"/>
          <w:sz w:val="24"/>
          <w:szCs w:val="24"/>
        </w:rPr>
        <w:t>El secretario menciona que se</w:t>
      </w:r>
      <w:r w:rsidR="00355F0F" w:rsidRPr="00355F0F">
        <w:rPr>
          <w:rFonts w:ascii="Arial" w:hAnsi="Arial" w:cs="Arial"/>
          <w:color w:val="000000"/>
          <w:sz w:val="24"/>
          <w:szCs w:val="24"/>
        </w:rPr>
        <w:t xml:space="preserve"> </w:t>
      </w:r>
      <w:r w:rsidR="00355F0F">
        <w:rPr>
          <w:rFonts w:ascii="Arial" w:hAnsi="Arial" w:cs="Arial"/>
          <w:color w:val="000000"/>
          <w:sz w:val="24"/>
          <w:szCs w:val="24"/>
        </w:rPr>
        <w:t>ha creado</w:t>
      </w:r>
      <w:r w:rsidR="00355F0F" w:rsidRPr="00355F0F">
        <w:rPr>
          <w:rFonts w:ascii="Arial" w:hAnsi="Arial" w:cs="Arial"/>
          <w:color w:val="000000"/>
          <w:sz w:val="24"/>
          <w:szCs w:val="24"/>
        </w:rPr>
        <w:t xml:space="preserve"> el Sistema para la Carrera de las Maestras y Maestros, </w:t>
      </w:r>
      <w:r>
        <w:rPr>
          <w:rFonts w:ascii="Arial" w:hAnsi="Arial" w:cs="Arial"/>
          <w:color w:val="000000"/>
          <w:sz w:val="24"/>
          <w:szCs w:val="24"/>
        </w:rPr>
        <w:t xml:space="preserve">y </w:t>
      </w:r>
      <w:r w:rsidR="00355F0F" w:rsidRPr="00355F0F">
        <w:rPr>
          <w:rFonts w:ascii="Arial" w:hAnsi="Arial" w:cs="Arial"/>
          <w:color w:val="000000"/>
          <w:sz w:val="24"/>
          <w:szCs w:val="24"/>
        </w:rPr>
        <w:t>este sistema incluye lo siguiente:</w:t>
      </w:r>
    </w:p>
    <w:p w14:paraId="4B9BC053" w14:textId="77777777" w:rsidR="00355F0F" w:rsidRPr="00355F0F" w:rsidRDefault="00355F0F" w:rsidP="00355F0F">
      <w:pPr>
        <w:spacing w:before="240" w:line="240" w:lineRule="auto"/>
        <w:jc w:val="both"/>
        <w:rPr>
          <w:rFonts w:ascii="Arial" w:hAnsi="Arial" w:cs="Arial"/>
          <w:color w:val="000000"/>
          <w:sz w:val="24"/>
          <w:szCs w:val="24"/>
        </w:rPr>
      </w:pPr>
      <w:r w:rsidRPr="00355F0F">
        <w:rPr>
          <w:rFonts w:ascii="Arial" w:hAnsi="Arial" w:cs="Arial"/>
          <w:color w:val="000000"/>
          <w:sz w:val="24"/>
          <w:szCs w:val="24"/>
        </w:rPr>
        <w:t>- Un escalafón horizontal para lograr incrementos salariales sin dejar de estar frente a un grupo (es semejante a una Carrera Magisterial mejorada). Se hace a padres, madres o tutores corresponsables de la educación de sus hijas e hijos, esto se debe a que anteriormente los padres de familia no se hacían responsables por apoyar a los docentes con la educación en casa y gracias a esto, los docentes se veían afectados con el aprendizaje del alumno.</w:t>
      </w:r>
    </w:p>
    <w:p w14:paraId="312E0ADB" w14:textId="77777777" w:rsidR="00355F0F" w:rsidRPr="00355F0F" w:rsidRDefault="00355F0F" w:rsidP="00355F0F">
      <w:pPr>
        <w:spacing w:before="240" w:line="240" w:lineRule="auto"/>
        <w:jc w:val="both"/>
        <w:rPr>
          <w:rFonts w:ascii="Arial" w:hAnsi="Arial" w:cs="Arial"/>
          <w:color w:val="000000"/>
          <w:sz w:val="24"/>
          <w:szCs w:val="24"/>
        </w:rPr>
      </w:pPr>
      <w:r w:rsidRPr="00355F0F">
        <w:rPr>
          <w:rFonts w:ascii="Arial" w:hAnsi="Arial" w:cs="Arial"/>
          <w:color w:val="000000"/>
          <w:sz w:val="24"/>
          <w:szCs w:val="24"/>
        </w:rPr>
        <w:t xml:space="preserve">- Mejora gradual en la infraestructura y mantenimiento de las escuelas a través de Comités Escolares de Administración Participativa. Recibirán de manera directa recurso económico desde la tesorería de la Federación al Comité formado por padres y madres de familia, maestras y maestros, director e incluso alumnos a partir del 4to año de primaria. Se pondrá en primer término su labor pedagógica para alcanzar el máximo logro de aprendizaje de los estudiantes, disminuyendo la carga administrativa que tanto tiempo de aula les quitaba. </w:t>
      </w:r>
    </w:p>
    <w:p w14:paraId="7DB6896A" w14:textId="2972B011" w:rsidR="00355F0F" w:rsidRDefault="001B7D11" w:rsidP="00355F0F">
      <w:pPr>
        <w:spacing w:before="240" w:line="240" w:lineRule="auto"/>
        <w:jc w:val="both"/>
        <w:rPr>
          <w:rFonts w:ascii="Arial" w:hAnsi="Arial" w:cs="Arial"/>
          <w:color w:val="000000"/>
          <w:sz w:val="24"/>
          <w:szCs w:val="24"/>
        </w:rPr>
      </w:pPr>
      <w:r>
        <w:rPr>
          <w:rFonts w:ascii="Arial" w:hAnsi="Arial" w:cs="Arial"/>
          <w:color w:val="000000"/>
          <w:sz w:val="24"/>
          <w:szCs w:val="24"/>
        </w:rPr>
        <w:t>En la parte final del vídeo, el secretario menciona que, s</w:t>
      </w:r>
      <w:r w:rsidR="00355F0F" w:rsidRPr="00355F0F">
        <w:rPr>
          <w:rFonts w:ascii="Arial" w:hAnsi="Arial" w:cs="Arial"/>
          <w:color w:val="000000"/>
          <w:sz w:val="24"/>
          <w:szCs w:val="24"/>
        </w:rPr>
        <w:t xml:space="preserve">e fomentará el respeto a la labor docente y a su persona por parte de las autoridades educativas de los estudiantes, de las madres y padres de familia o tutores y de la sociedad en general; </w:t>
      </w:r>
      <w:r w:rsidR="00355F0F" w:rsidRPr="00355F0F">
        <w:rPr>
          <w:rFonts w:ascii="Arial" w:hAnsi="Arial" w:cs="Arial"/>
          <w:color w:val="000000"/>
          <w:sz w:val="24"/>
          <w:szCs w:val="24"/>
        </w:rPr>
        <w:lastRenderedPageBreak/>
        <w:t>se reconocerá la experiencia de los y las docentes, así como su vinculación y compromiso con la comunidad y el entorno dónde desarrollan su labor.</w:t>
      </w:r>
    </w:p>
    <w:p w14:paraId="67713E64" w14:textId="7E736EF8" w:rsidR="00355F0F" w:rsidRDefault="00355F0F" w:rsidP="00355F0F">
      <w:pPr>
        <w:spacing w:before="240" w:line="240" w:lineRule="auto"/>
        <w:jc w:val="both"/>
        <w:rPr>
          <w:rFonts w:ascii="Arial" w:hAnsi="Arial" w:cs="Arial"/>
          <w:color w:val="000000"/>
          <w:sz w:val="24"/>
          <w:szCs w:val="24"/>
        </w:rPr>
      </w:pPr>
    </w:p>
    <w:p w14:paraId="2D752ED5" w14:textId="2B940C26" w:rsidR="00355F0F" w:rsidRPr="00355F0F" w:rsidRDefault="00355F0F" w:rsidP="00355F0F">
      <w:pPr>
        <w:pStyle w:val="Prrafodelista"/>
        <w:numPr>
          <w:ilvl w:val="0"/>
          <w:numId w:val="2"/>
        </w:numPr>
        <w:spacing w:before="240" w:line="240" w:lineRule="auto"/>
        <w:jc w:val="both"/>
        <w:rPr>
          <w:rFonts w:ascii="Arial" w:hAnsi="Arial" w:cs="Arial"/>
          <w:b/>
          <w:bCs/>
          <w:color w:val="000000"/>
          <w:sz w:val="28"/>
          <w:szCs w:val="28"/>
        </w:rPr>
      </w:pPr>
      <w:r w:rsidRPr="00355F0F">
        <w:rPr>
          <w:rFonts w:ascii="Arial" w:hAnsi="Arial" w:cs="Arial"/>
          <w:b/>
          <w:bCs/>
          <w:color w:val="000000"/>
          <w:sz w:val="28"/>
          <w:szCs w:val="28"/>
        </w:rPr>
        <w:t>Artículos y sus características:</w:t>
      </w:r>
    </w:p>
    <w:p w14:paraId="3B57A6B1" w14:textId="79781B08" w:rsidR="00355F0F" w:rsidRPr="00A02C20" w:rsidRDefault="00355F0F" w:rsidP="00355F0F">
      <w:pPr>
        <w:spacing w:before="240" w:line="240" w:lineRule="auto"/>
        <w:jc w:val="both"/>
        <w:rPr>
          <w:rFonts w:ascii="Arial" w:hAnsi="Arial" w:cs="Arial"/>
          <w:color w:val="000000"/>
          <w:sz w:val="24"/>
          <w:szCs w:val="24"/>
        </w:rPr>
      </w:pPr>
      <w:r w:rsidRPr="00355F0F">
        <w:rPr>
          <w:rFonts w:ascii="Arial" w:hAnsi="Arial" w:cs="Arial"/>
          <w:b/>
          <w:bCs/>
          <w:i/>
          <w:iCs/>
          <w:color w:val="000000"/>
          <w:sz w:val="24"/>
          <w:szCs w:val="24"/>
        </w:rPr>
        <w:t>Artículo 2:</w:t>
      </w:r>
      <w:r>
        <w:rPr>
          <w:rFonts w:ascii="Arial" w:hAnsi="Arial" w:cs="Arial"/>
          <w:b/>
          <w:bCs/>
          <w:i/>
          <w:iCs/>
          <w:color w:val="000000"/>
          <w:sz w:val="24"/>
          <w:szCs w:val="24"/>
        </w:rPr>
        <w:t xml:space="preserve"> </w:t>
      </w:r>
      <w:r w:rsidR="00A02C20" w:rsidRPr="00A02C20">
        <w:rPr>
          <w:rFonts w:ascii="Arial" w:hAnsi="Arial" w:cs="Arial"/>
          <w:color w:val="000000"/>
          <w:sz w:val="24"/>
          <w:szCs w:val="24"/>
        </w:rPr>
        <w:t>Esta Constitución reconoce y garantiza el derecho de los pueblos y las comunidades indígenas a la libre determinación y, en consecuencia, a la autonomía para:</w:t>
      </w:r>
    </w:p>
    <w:p w14:paraId="0FB1FCA4" w14:textId="3DF004F2" w:rsidR="00A02C20" w:rsidRPr="00A02C20" w:rsidRDefault="00A02C20" w:rsidP="00A02C20">
      <w:pPr>
        <w:pStyle w:val="Prrafodelista"/>
        <w:numPr>
          <w:ilvl w:val="0"/>
          <w:numId w:val="1"/>
        </w:numPr>
        <w:spacing w:before="240" w:line="240" w:lineRule="auto"/>
        <w:jc w:val="both"/>
        <w:rPr>
          <w:rFonts w:ascii="Arial" w:hAnsi="Arial" w:cs="Arial"/>
          <w:color w:val="000000"/>
          <w:sz w:val="24"/>
          <w:szCs w:val="24"/>
        </w:rPr>
      </w:pPr>
      <w:r w:rsidRPr="00A02C20">
        <w:rPr>
          <w:rFonts w:ascii="Arial" w:hAnsi="Arial" w:cs="Arial"/>
          <w:color w:val="000000"/>
          <w:sz w:val="24"/>
          <w:szCs w:val="24"/>
          <w:shd w:val="clear" w:color="auto" w:fill="FFFFFF"/>
        </w:rPr>
        <w:t>Decidir sus formas internas de convivencia y organización social, económica, política y cultural.</w:t>
      </w:r>
    </w:p>
    <w:p w14:paraId="3BFA8A8F" w14:textId="79DE1A35" w:rsidR="00A02C20" w:rsidRPr="00A02C20" w:rsidRDefault="00A02C20" w:rsidP="00A02C20">
      <w:pPr>
        <w:pStyle w:val="Prrafodelista"/>
        <w:numPr>
          <w:ilvl w:val="0"/>
          <w:numId w:val="1"/>
        </w:numPr>
        <w:spacing w:before="240" w:line="240" w:lineRule="auto"/>
        <w:jc w:val="both"/>
        <w:rPr>
          <w:rFonts w:ascii="Arial" w:hAnsi="Arial" w:cs="Arial"/>
          <w:color w:val="000000"/>
          <w:sz w:val="24"/>
          <w:szCs w:val="24"/>
        </w:rPr>
      </w:pPr>
      <w:r w:rsidRPr="00A02C20">
        <w:rPr>
          <w:rFonts w:ascii="Arial" w:hAnsi="Arial" w:cs="Arial"/>
          <w:color w:val="000000"/>
          <w:sz w:val="24"/>
          <w:szCs w:val="24"/>
          <w:shd w:val="clear" w:color="auto" w:fill="FFFFFF"/>
        </w:rPr>
        <w:t>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w:t>
      </w:r>
    </w:p>
    <w:p w14:paraId="58A06A46" w14:textId="6CB86E3A" w:rsidR="00A02C20" w:rsidRPr="00A02C20" w:rsidRDefault="00A02C20" w:rsidP="00A02C20">
      <w:pPr>
        <w:pStyle w:val="Prrafodelista"/>
        <w:numPr>
          <w:ilvl w:val="0"/>
          <w:numId w:val="1"/>
        </w:numPr>
        <w:spacing w:before="240" w:line="240" w:lineRule="auto"/>
        <w:jc w:val="both"/>
        <w:rPr>
          <w:rFonts w:ascii="Arial" w:hAnsi="Arial" w:cs="Arial"/>
          <w:color w:val="000000"/>
          <w:sz w:val="24"/>
          <w:szCs w:val="24"/>
        </w:rPr>
      </w:pPr>
      <w:r w:rsidRPr="00A02C20">
        <w:rPr>
          <w:rStyle w:val="Textoennegrita"/>
          <w:rFonts w:ascii="Arial" w:hAnsi="Arial" w:cs="Arial"/>
          <w:color w:val="000000"/>
          <w:sz w:val="24"/>
          <w:szCs w:val="24"/>
          <w:shd w:val="clear" w:color="auto" w:fill="FFFFFF"/>
        </w:rPr>
        <w:t> </w:t>
      </w:r>
      <w:r w:rsidRPr="00A02C20">
        <w:rPr>
          <w:rFonts w:ascii="Arial" w:hAnsi="Arial" w:cs="Arial"/>
          <w:color w:val="000000"/>
          <w:sz w:val="24"/>
          <w:szCs w:val="24"/>
          <w:shd w:val="clear" w:color="auto" w:fill="FFFFFF"/>
        </w:rPr>
        <w:t>Preservar y enriquecer sus lenguas, conocimientos y todos los elementos que constituyan su cultura e identidad.</w:t>
      </w:r>
    </w:p>
    <w:p w14:paraId="2F20E368" w14:textId="7B816397" w:rsidR="00A02C20" w:rsidRPr="00A02C20" w:rsidRDefault="00A02C20" w:rsidP="00A02C20">
      <w:pPr>
        <w:pStyle w:val="Prrafodelista"/>
        <w:numPr>
          <w:ilvl w:val="0"/>
          <w:numId w:val="1"/>
        </w:numPr>
        <w:spacing w:before="240" w:line="240" w:lineRule="auto"/>
        <w:jc w:val="both"/>
        <w:rPr>
          <w:rFonts w:ascii="Arial" w:hAnsi="Arial" w:cs="Arial"/>
          <w:color w:val="000000"/>
          <w:sz w:val="24"/>
          <w:szCs w:val="24"/>
        </w:rPr>
      </w:pPr>
      <w:r w:rsidRPr="00A02C20">
        <w:rPr>
          <w:rFonts w:ascii="Arial" w:hAnsi="Arial" w:cs="Arial"/>
          <w:color w:val="000000"/>
          <w:sz w:val="24"/>
          <w:szCs w:val="24"/>
          <w:shd w:val="clear" w:color="auto" w:fill="FFFFFF"/>
        </w:rPr>
        <w:t>Conservar y mejorar el hábitat y preservar la integridad de sus tierras en los términos establecidos en esta Constitución.</w:t>
      </w:r>
    </w:p>
    <w:p w14:paraId="07883E4E" w14:textId="6874CA52" w:rsidR="00A02C20"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 xml:space="preserve">Artículo </w:t>
      </w:r>
      <w:r w:rsidR="00A02C20">
        <w:rPr>
          <w:rFonts w:ascii="Arial" w:hAnsi="Arial" w:cs="Arial"/>
          <w:b/>
          <w:bCs/>
          <w:i/>
          <w:iCs/>
          <w:color w:val="000000"/>
          <w:sz w:val="24"/>
          <w:szCs w:val="24"/>
        </w:rPr>
        <w:t xml:space="preserve">5: </w:t>
      </w:r>
    </w:p>
    <w:p w14:paraId="638294B0" w14:textId="53B09828" w:rsidR="00A02C20" w:rsidRPr="00A02C20" w:rsidRDefault="00A02C20" w:rsidP="00355F0F">
      <w:pPr>
        <w:spacing w:before="240" w:line="240" w:lineRule="auto"/>
        <w:jc w:val="both"/>
        <w:rPr>
          <w:rFonts w:ascii="Arial" w:hAnsi="Arial" w:cs="Arial"/>
          <w:b/>
          <w:bCs/>
          <w:i/>
          <w:iCs/>
          <w:color w:val="000000"/>
          <w:sz w:val="24"/>
          <w:szCs w:val="24"/>
        </w:rPr>
      </w:pPr>
      <w:r>
        <w:rPr>
          <w:rFonts w:ascii="Arial" w:hAnsi="Arial" w:cs="Arial"/>
          <w:color w:val="000000"/>
          <w:sz w:val="24"/>
          <w:szCs w:val="24"/>
        </w:rPr>
        <w:t xml:space="preserve">- </w:t>
      </w:r>
      <w:r w:rsidRPr="00355F0F">
        <w:rPr>
          <w:rFonts w:ascii="Arial" w:hAnsi="Arial" w:cs="Arial"/>
          <w:color w:val="000000"/>
          <w:sz w:val="24"/>
          <w:szCs w:val="24"/>
        </w:rPr>
        <w:t>La ley determinará en cada entidad federativa, cuáles son las profesiones que necesitan título para su ejercicio, las condiciones que deban llenarse para obtenerlo y las autoridades que han de expedirlo.</w:t>
      </w:r>
    </w:p>
    <w:p w14:paraId="17A48645" w14:textId="3FC4D8A7" w:rsidR="00355F0F" w:rsidRPr="00A02C20" w:rsidRDefault="00A02C20" w:rsidP="00355F0F">
      <w:pPr>
        <w:spacing w:before="240" w:line="240" w:lineRule="auto"/>
        <w:jc w:val="both"/>
        <w:rPr>
          <w:rFonts w:ascii="Arial" w:hAnsi="Arial" w:cs="Arial"/>
          <w:b/>
          <w:bCs/>
          <w:i/>
          <w:iCs/>
          <w:color w:val="000000"/>
          <w:sz w:val="24"/>
          <w:szCs w:val="24"/>
        </w:rPr>
      </w:pPr>
      <w:r>
        <w:rPr>
          <w:rFonts w:ascii="Arial" w:hAnsi="Arial" w:cs="Arial"/>
          <w:color w:val="000000"/>
          <w:sz w:val="24"/>
          <w:szCs w:val="24"/>
        </w:rPr>
        <w:t xml:space="preserve">- </w:t>
      </w:r>
      <w:r w:rsidR="00355F0F" w:rsidRPr="00355F0F">
        <w:rPr>
          <w:rFonts w:ascii="Arial" w:hAnsi="Arial" w:cs="Arial"/>
          <w:color w:val="000000"/>
          <w:sz w:val="24"/>
          <w:szCs w:val="24"/>
        </w:rPr>
        <w:t xml:space="preserve">Nadie podrá ser obligado a prestar trabajos personales sin la justa retribución y sin su pleno consentimiento, salvo el trabajo impuesto como pena por la autoridad judicial, el cual se ajustará a lo dispuesto en las fracciones I y II del artículo 123. </w:t>
      </w:r>
    </w:p>
    <w:p w14:paraId="1DBFD504" w14:textId="77777777" w:rsidR="00355F0F" w:rsidRPr="00355F0F" w:rsidRDefault="00355F0F" w:rsidP="00355F0F">
      <w:pPr>
        <w:spacing w:before="240" w:line="240" w:lineRule="auto"/>
        <w:jc w:val="both"/>
        <w:rPr>
          <w:rFonts w:ascii="Arial" w:hAnsi="Arial" w:cs="Arial"/>
          <w:color w:val="000000"/>
          <w:sz w:val="24"/>
          <w:szCs w:val="24"/>
        </w:rPr>
      </w:pPr>
      <w:r w:rsidRPr="00355F0F">
        <w:rPr>
          <w:rFonts w:ascii="Arial" w:hAnsi="Arial" w:cs="Arial"/>
          <w:color w:val="000000"/>
          <w:sz w:val="24"/>
          <w:szCs w:val="24"/>
        </w:rPr>
        <w:t xml:space="preserve">- El Estado no puede permitir que se lleve a efecto ningún contrato, pacto o convenio que tenga por objeto el menoscabo, la pérdida o el irrevocable sacrificio de la libertad de la persona por cualquier causa. </w:t>
      </w:r>
    </w:p>
    <w:p w14:paraId="53D53F76" w14:textId="785E3B1F" w:rsidR="00355F0F" w:rsidRPr="00355F0F" w:rsidRDefault="00355F0F" w:rsidP="00355F0F">
      <w:pPr>
        <w:spacing w:before="240" w:line="240" w:lineRule="auto"/>
        <w:jc w:val="both"/>
        <w:rPr>
          <w:rFonts w:ascii="Arial" w:hAnsi="Arial" w:cs="Arial"/>
          <w:color w:val="000000"/>
          <w:sz w:val="24"/>
          <w:szCs w:val="24"/>
        </w:rPr>
      </w:pPr>
      <w:r w:rsidRPr="00355F0F">
        <w:rPr>
          <w:rFonts w:ascii="Arial" w:hAnsi="Arial" w:cs="Arial"/>
          <w:color w:val="000000"/>
          <w:sz w:val="24"/>
          <w:szCs w:val="24"/>
        </w:rPr>
        <w:t>- 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14:paraId="30595923" w14:textId="77777777" w:rsidR="00BB0637" w:rsidRDefault="00BB0637" w:rsidP="00355F0F">
      <w:pPr>
        <w:spacing w:before="240" w:line="240" w:lineRule="auto"/>
        <w:jc w:val="both"/>
        <w:rPr>
          <w:rFonts w:ascii="Arial" w:hAnsi="Arial" w:cs="Arial"/>
          <w:b/>
          <w:bCs/>
          <w:i/>
          <w:iCs/>
          <w:color w:val="000000"/>
          <w:sz w:val="24"/>
          <w:szCs w:val="24"/>
        </w:rPr>
      </w:pPr>
    </w:p>
    <w:p w14:paraId="741DD262" w14:textId="77777777" w:rsidR="00BB0637" w:rsidRDefault="00BB0637" w:rsidP="00355F0F">
      <w:pPr>
        <w:spacing w:before="240" w:line="240" w:lineRule="auto"/>
        <w:jc w:val="both"/>
        <w:rPr>
          <w:rFonts w:ascii="Arial" w:hAnsi="Arial" w:cs="Arial"/>
          <w:b/>
          <w:bCs/>
          <w:i/>
          <w:iCs/>
          <w:color w:val="000000"/>
          <w:sz w:val="24"/>
          <w:szCs w:val="24"/>
        </w:rPr>
      </w:pPr>
    </w:p>
    <w:p w14:paraId="3B6FB7D9" w14:textId="6EBD6D7A" w:rsidR="00A02C20" w:rsidRDefault="00355F0F" w:rsidP="00355F0F">
      <w:pPr>
        <w:spacing w:before="240" w:line="240" w:lineRule="auto"/>
        <w:jc w:val="both"/>
        <w:rPr>
          <w:rFonts w:ascii="Arial" w:hAnsi="Arial" w:cs="Arial"/>
          <w:color w:val="000000"/>
          <w:sz w:val="24"/>
          <w:szCs w:val="24"/>
        </w:rPr>
      </w:pPr>
      <w:r w:rsidRPr="00355F0F">
        <w:rPr>
          <w:rFonts w:ascii="Arial" w:hAnsi="Arial" w:cs="Arial"/>
          <w:b/>
          <w:bCs/>
          <w:i/>
          <w:iCs/>
          <w:color w:val="000000"/>
          <w:sz w:val="24"/>
          <w:szCs w:val="24"/>
        </w:rPr>
        <w:t>Artículo 7:</w:t>
      </w:r>
      <w:r w:rsidR="00A02C20">
        <w:rPr>
          <w:rFonts w:ascii="Arial" w:hAnsi="Arial" w:cs="Arial"/>
          <w:b/>
          <w:bCs/>
          <w:i/>
          <w:iCs/>
          <w:color w:val="000000"/>
          <w:sz w:val="24"/>
          <w:szCs w:val="24"/>
        </w:rPr>
        <w:t xml:space="preserve"> </w:t>
      </w:r>
    </w:p>
    <w:p w14:paraId="5D7F97C2" w14:textId="1323AE29" w:rsidR="002F2210" w:rsidRDefault="002F2210" w:rsidP="002F2210">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lastRenderedPageBreak/>
        <w:t>Es inviolable la libertad de difundir opiniones, información e ideas a través de cualquier medio.</w:t>
      </w:r>
    </w:p>
    <w:p w14:paraId="5ADD04EE" w14:textId="1889115A" w:rsidR="002F2210" w:rsidRDefault="002F2210" w:rsidP="002F2210">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Ninguna ley ni autoridad puede establecer la previa censura, ni coartar la libertad de </w:t>
      </w:r>
      <w:r w:rsidR="00BB0637">
        <w:rPr>
          <w:rFonts w:ascii="Arial" w:hAnsi="Arial" w:cs="Arial"/>
          <w:color w:val="000000"/>
          <w:sz w:val="24"/>
          <w:szCs w:val="24"/>
        </w:rPr>
        <w:t>difusión.</w:t>
      </w:r>
    </w:p>
    <w:p w14:paraId="5D6B7A2B" w14:textId="6E6F86ED" w:rsidR="00BB0637" w:rsidRPr="002F2210" w:rsidRDefault="00BB0637" w:rsidP="002F2210">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En ningún caso podrán secuestrarse los bienes utilizados para la difusión de información, opiniones e ideas, como instrumento del delito.</w:t>
      </w:r>
    </w:p>
    <w:p w14:paraId="42B99566" w14:textId="371CFD8D"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11:</w:t>
      </w:r>
    </w:p>
    <w:p w14:paraId="6E37DF1D" w14:textId="0F1BB553" w:rsidR="00BB0637" w:rsidRPr="0062682A" w:rsidRDefault="00BB0637" w:rsidP="00BB0637">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Toda persona tiene derecho para entrar en la República, salir de ella, viajar por su territorio y </w:t>
      </w:r>
      <w:r w:rsidRPr="0062682A">
        <w:rPr>
          <w:rFonts w:ascii="Arial" w:hAnsi="Arial" w:cs="Arial"/>
          <w:color w:val="000000"/>
          <w:sz w:val="24"/>
          <w:szCs w:val="24"/>
        </w:rPr>
        <w:t xml:space="preserve">mudar de residencia, sin necesidad de carta de seguridad, pasaporte, salvoconducto u otros requisitos semejantes. </w:t>
      </w:r>
    </w:p>
    <w:p w14:paraId="3507ECCC" w14:textId="18A4077B" w:rsidR="00BB0637" w:rsidRPr="0062682A" w:rsidRDefault="00BB0637" w:rsidP="00BB0637">
      <w:pPr>
        <w:pStyle w:val="Prrafodelista"/>
        <w:numPr>
          <w:ilvl w:val="0"/>
          <w:numId w:val="1"/>
        </w:numPr>
        <w:spacing w:before="240" w:line="240" w:lineRule="auto"/>
        <w:jc w:val="both"/>
        <w:rPr>
          <w:rFonts w:ascii="Arial" w:hAnsi="Arial" w:cs="Arial"/>
          <w:color w:val="000000"/>
          <w:sz w:val="24"/>
          <w:szCs w:val="24"/>
        </w:rPr>
      </w:pPr>
      <w:r w:rsidRPr="0062682A">
        <w:rPr>
          <w:rFonts w:ascii="Arial" w:hAnsi="Arial" w:cs="Arial"/>
          <w:color w:val="000000"/>
          <w:sz w:val="24"/>
          <w:szCs w:val="24"/>
        </w:rPr>
        <w:t xml:space="preserve">Toda persona tiene derecho de solicitar asilo, por causas de carácter humanitario se recibirá refugio, en caso de persecución o motivos de orden político. </w:t>
      </w:r>
    </w:p>
    <w:p w14:paraId="3F76EEA9" w14:textId="4E9B880B" w:rsidR="00BB0637"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12:</w:t>
      </w:r>
    </w:p>
    <w:p w14:paraId="3FBEE1FE" w14:textId="1CA0588C" w:rsidR="0062682A" w:rsidRPr="0062682A" w:rsidRDefault="0062682A" w:rsidP="0062682A">
      <w:pPr>
        <w:pStyle w:val="Prrafodelista"/>
        <w:numPr>
          <w:ilvl w:val="0"/>
          <w:numId w:val="1"/>
        </w:numPr>
        <w:spacing w:before="240" w:line="240" w:lineRule="auto"/>
        <w:jc w:val="both"/>
        <w:rPr>
          <w:rFonts w:ascii="Arial" w:hAnsi="Arial" w:cs="Arial"/>
          <w:b/>
          <w:bCs/>
          <w:i/>
          <w:iCs/>
          <w:color w:val="000000"/>
          <w:sz w:val="28"/>
          <w:szCs w:val="28"/>
        </w:rPr>
      </w:pPr>
      <w:r w:rsidRPr="0062682A">
        <w:rPr>
          <w:rFonts w:ascii="Arial" w:hAnsi="Arial" w:cs="Arial"/>
          <w:color w:val="000000"/>
          <w:sz w:val="24"/>
          <w:szCs w:val="24"/>
          <w:shd w:val="clear" w:color="auto" w:fill="FFFFFF"/>
        </w:rPr>
        <w:t>En los Estados Unidos Mexicanos no se concederán títulos de nobleza, ni prerrogativas y honores hereditarios, ni se dará efecto alguno a los otorgados por cualquier otro país.</w:t>
      </w:r>
    </w:p>
    <w:p w14:paraId="30813884" w14:textId="0C1B63DB"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13:</w:t>
      </w:r>
    </w:p>
    <w:p w14:paraId="11D28EEB" w14:textId="4854B4F5" w:rsidR="0062682A" w:rsidRPr="0062682A" w:rsidRDefault="0062682A" w:rsidP="0062682A">
      <w:pPr>
        <w:pStyle w:val="Prrafodelista"/>
        <w:numPr>
          <w:ilvl w:val="0"/>
          <w:numId w:val="1"/>
        </w:numPr>
        <w:spacing w:before="240" w:line="240" w:lineRule="auto"/>
        <w:jc w:val="both"/>
        <w:rPr>
          <w:rFonts w:ascii="Arial" w:hAnsi="Arial" w:cs="Arial"/>
          <w:color w:val="000000"/>
          <w:sz w:val="24"/>
          <w:szCs w:val="24"/>
        </w:rPr>
      </w:pPr>
      <w:r w:rsidRPr="0062682A">
        <w:rPr>
          <w:rFonts w:ascii="Arial" w:hAnsi="Arial" w:cs="Arial"/>
          <w:color w:val="000000"/>
          <w:sz w:val="24"/>
          <w:szCs w:val="24"/>
        </w:rPr>
        <w:t>Nadie puede ser juzgado por leyes privativas ni por tribunales especiales.</w:t>
      </w:r>
    </w:p>
    <w:p w14:paraId="74AF02DA" w14:textId="1C897D17" w:rsidR="0062682A" w:rsidRPr="0062682A" w:rsidRDefault="0062682A" w:rsidP="0062682A">
      <w:pPr>
        <w:pStyle w:val="Prrafodelista"/>
        <w:numPr>
          <w:ilvl w:val="0"/>
          <w:numId w:val="1"/>
        </w:numPr>
        <w:spacing w:before="240" w:line="240" w:lineRule="auto"/>
        <w:jc w:val="both"/>
        <w:rPr>
          <w:rFonts w:ascii="Arial" w:hAnsi="Arial" w:cs="Arial"/>
          <w:color w:val="000000"/>
          <w:sz w:val="24"/>
          <w:szCs w:val="24"/>
        </w:rPr>
      </w:pPr>
      <w:r w:rsidRPr="0062682A">
        <w:rPr>
          <w:rFonts w:ascii="Arial" w:hAnsi="Arial" w:cs="Arial"/>
          <w:color w:val="000000"/>
          <w:sz w:val="24"/>
          <w:szCs w:val="24"/>
        </w:rPr>
        <w:t xml:space="preserve">Ninguna persona o corporación puede tener fuero, ni gozar </w:t>
      </w:r>
      <w:r w:rsidRPr="0062682A">
        <w:rPr>
          <w:rFonts w:ascii="Arial" w:hAnsi="Arial" w:cs="Arial"/>
          <w:color w:val="000000"/>
          <w:sz w:val="24"/>
          <w:szCs w:val="24"/>
          <w:shd w:val="clear" w:color="auto" w:fill="FFFFFF"/>
        </w:rPr>
        <w:t>más emolumentos que los que sean compensación de servicios públicos y estén fijados por la ley.</w:t>
      </w:r>
    </w:p>
    <w:p w14:paraId="61909F63" w14:textId="4AE7E7E3" w:rsidR="0062682A" w:rsidRPr="0062682A" w:rsidRDefault="0062682A" w:rsidP="0062682A">
      <w:pPr>
        <w:pStyle w:val="Prrafodelista"/>
        <w:numPr>
          <w:ilvl w:val="0"/>
          <w:numId w:val="1"/>
        </w:numPr>
        <w:spacing w:before="240" w:line="240" w:lineRule="auto"/>
        <w:jc w:val="both"/>
        <w:rPr>
          <w:rFonts w:ascii="Arial" w:hAnsi="Arial" w:cs="Arial"/>
          <w:color w:val="000000"/>
          <w:sz w:val="24"/>
          <w:szCs w:val="24"/>
        </w:rPr>
      </w:pPr>
      <w:r w:rsidRPr="0062682A">
        <w:rPr>
          <w:rFonts w:ascii="Arial" w:hAnsi="Arial" w:cs="Arial"/>
          <w:color w:val="000000"/>
          <w:sz w:val="24"/>
          <w:szCs w:val="24"/>
          <w:shd w:val="clear" w:color="auto" w:fill="FFFFFF"/>
        </w:rPr>
        <w:t>Cuando en un delito o falta del orden militar estuviese complicado un paisano, conocerá del caso la autoridad civil que corresponda.</w:t>
      </w:r>
    </w:p>
    <w:p w14:paraId="6861E496" w14:textId="21C05E09"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14:</w:t>
      </w:r>
    </w:p>
    <w:p w14:paraId="6BE437D7" w14:textId="78AC7BEE" w:rsidR="0062682A" w:rsidRPr="0062682A" w:rsidRDefault="0062682A" w:rsidP="0062682A">
      <w:pPr>
        <w:pStyle w:val="Prrafodelista"/>
        <w:numPr>
          <w:ilvl w:val="0"/>
          <w:numId w:val="1"/>
        </w:numPr>
        <w:spacing w:before="240" w:line="240" w:lineRule="auto"/>
        <w:jc w:val="both"/>
        <w:rPr>
          <w:rFonts w:ascii="Arial" w:hAnsi="Arial" w:cs="Arial"/>
          <w:b/>
          <w:bCs/>
          <w:i/>
          <w:iCs/>
          <w:color w:val="000000"/>
          <w:sz w:val="24"/>
          <w:szCs w:val="24"/>
        </w:rPr>
      </w:pPr>
      <w:r w:rsidRPr="0062682A">
        <w:rPr>
          <w:rFonts w:ascii="Arial" w:hAnsi="Arial" w:cs="Arial"/>
          <w:color w:val="000000"/>
          <w:sz w:val="24"/>
          <w:szCs w:val="24"/>
          <w:shd w:val="clear" w:color="auto" w:fill="FFFFFF"/>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33316B9B" w14:textId="2E263CD2" w:rsidR="0062682A" w:rsidRPr="0062682A" w:rsidRDefault="0062682A" w:rsidP="0062682A">
      <w:pPr>
        <w:pStyle w:val="Prrafodelista"/>
        <w:numPr>
          <w:ilvl w:val="0"/>
          <w:numId w:val="1"/>
        </w:numPr>
        <w:spacing w:before="240" w:line="240" w:lineRule="auto"/>
        <w:jc w:val="both"/>
        <w:rPr>
          <w:rFonts w:ascii="Arial" w:hAnsi="Arial" w:cs="Arial"/>
          <w:b/>
          <w:bCs/>
          <w:i/>
          <w:iCs/>
          <w:color w:val="000000"/>
          <w:sz w:val="24"/>
          <w:szCs w:val="24"/>
        </w:rPr>
      </w:pPr>
      <w:r w:rsidRPr="0062682A">
        <w:rPr>
          <w:rFonts w:ascii="Arial" w:hAnsi="Arial" w:cs="Arial"/>
          <w:color w:val="000000"/>
          <w:sz w:val="24"/>
          <w:szCs w:val="24"/>
          <w:shd w:val="clear" w:color="auto" w:fill="FFFFFF"/>
        </w:rPr>
        <w:t>En los juicios del orden criminal queda prohibido imponer, por simple analogía, y aún por mayoría de razón, pena alguna que no esté decretada por una ley exactamente aplicable al delito de que se trata.</w:t>
      </w:r>
    </w:p>
    <w:p w14:paraId="0BF80794" w14:textId="7EA88341" w:rsidR="0062682A" w:rsidRPr="0062682A" w:rsidRDefault="0062682A" w:rsidP="0062682A">
      <w:pPr>
        <w:pStyle w:val="Prrafodelista"/>
        <w:numPr>
          <w:ilvl w:val="0"/>
          <w:numId w:val="1"/>
        </w:numPr>
        <w:spacing w:before="240" w:line="240" w:lineRule="auto"/>
        <w:jc w:val="both"/>
        <w:rPr>
          <w:rFonts w:ascii="Arial" w:hAnsi="Arial" w:cs="Arial"/>
          <w:b/>
          <w:bCs/>
          <w:i/>
          <w:iCs/>
          <w:color w:val="000000"/>
          <w:sz w:val="24"/>
          <w:szCs w:val="24"/>
        </w:rPr>
      </w:pPr>
      <w:r w:rsidRPr="0062682A">
        <w:rPr>
          <w:rFonts w:ascii="Arial" w:hAnsi="Arial" w:cs="Arial"/>
          <w:color w:val="000000"/>
          <w:sz w:val="24"/>
          <w:szCs w:val="24"/>
          <w:shd w:val="clear" w:color="auto" w:fill="FFFFFF"/>
        </w:rPr>
        <w:t>En los juicios del orden civil, la sentencia definitiva deberá ser conforme a la letra o a la interpretación jurídica de la ley, y a falta de ésta se fundará en los principios generales del derecho.</w:t>
      </w:r>
    </w:p>
    <w:p w14:paraId="0E8B3705" w14:textId="52C6290E"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15:</w:t>
      </w:r>
    </w:p>
    <w:p w14:paraId="5814D6D2" w14:textId="779CAED0" w:rsidR="00BB0637" w:rsidRPr="00BB0637" w:rsidRDefault="00BB0637" w:rsidP="00BB0637">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No se autoriza la celebración de tratados para la extradición de reos políticos, ni para la de aquellos delincuentes del orden común que hayan tenido en el país </w:t>
      </w:r>
      <w:r w:rsidR="0011217C">
        <w:rPr>
          <w:rFonts w:ascii="Arial" w:hAnsi="Arial" w:cs="Arial"/>
          <w:color w:val="000000"/>
          <w:sz w:val="24"/>
          <w:szCs w:val="24"/>
        </w:rPr>
        <w:t xml:space="preserve">donde cometieron el delito. </w:t>
      </w:r>
    </w:p>
    <w:p w14:paraId="0DCA7D35" w14:textId="05BBDB61"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lastRenderedPageBreak/>
        <w:t>Artículo 16:</w:t>
      </w:r>
    </w:p>
    <w:p w14:paraId="12DBC978" w14:textId="08FCDF88" w:rsidR="0011217C" w:rsidRDefault="0011217C" w:rsidP="0011217C">
      <w:pPr>
        <w:pStyle w:val="Prrafodelista"/>
        <w:numPr>
          <w:ilvl w:val="0"/>
          <w:numId w:val="1"/>
        </w:numPr>
        <w:spacing w:before="240" w:line="240" w:lineRule="auto"/>
        <w:jc w:val="both"/>
        <w:rPr>
          <w:rFonts w:ascii="Arial" w:hAnsi="Arial" w:cs="Arial"/>
          <w:color w:val="000000"/>
          <w:sz w:val="24"/>
          <w:szCs w:val="24"/>
        </w:rPr>
      </w:pPr>
      <w:r w:rsidRPr="0011217C">
        <w:rPr>
          <w:rFonts w:ascii="Arial" w:hAnsi="Arial" w:cs="Arial"/>
          <w:color w:val="000000"/>
          <w:sz w:val="24"/>
          <w:szCs w:val="24"/>
        </w:rPr>
        <w:t>Nadie</w:t>
      </w:r>
      <w:r>
        <w:rPr>
          <w:rFonts w:ascii="Arial" w:hAnsi="Arial" w:cs="Arial"/>
          <w:color w:val="000000"/>
          <w:sz w:val="24"/>
          <w:szCs w:val="24"/>
        </w:rPr>
        <w:t xml:space="preserve"> puede ser molestado en su persona, familia, domicilio, papeles o posesiones si no en virtud de mandamiento escrito de la autoridad competente, que funde y motive la causa legal del procedimiento.</w:t>
      </w:r>
    </w:p>
    <w:p w14:paraId="6818164E" w14:textId="7671A904" w:rsidR="0011217C" w:rsidRDefault="0011217C" w:rsidP="0011217C">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No podrá liberarse orden de aprehensión sino por la autoridad judicial y sin que preceda denuncia o querella de un hecho que la ley señale como delito, sancionado con pena privativa de libertad y obren datos que establezcan </w:t>
      </w:r>
      <w:r w:rsidR="00020B5F">
        <w:rPr>
          <w:rFonts w:ascii="Arial" w:hAnsi="Arial" w:cs="Arial"/>
          <w:color w:val="000000"/>
          <w:sz w:val="24"/>
          <w:szCs w:val="24"/>
        </w:rPr>
        <w:t xml:space="preserve">que se ha cometido ese hecho y que exista la probabilidad de que el indicado lo cometió o participo en su comisión. </w:t>
      </w:r>
    </w:p>
    <w:p w14:paraId="016DE7CE" w14:textId="5F11DA26" w:rsidR="00020B5F" w:rsidRDefault="00020B5F" w:rsidP="0011217C">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Las comunicaciones privadas son inviolables. La ley sancionará penalmente cualquier acto que atente contra la libertad y privaría de las mismas, excepto cuando sean aportadas de forma voluntaria por alguno de los particulares que participen en ellas.</w:t>
      </w:r>
    </w:p>
    <w:p w14:paraId="4AEAC24A" w14:textId="4F2AED98" w:rsidR="00020B5F" w:rsidRPr="0011217C" w:rsidRDefault="00020B5F" w:rsidP="0011217C">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Las intervenciones autorizadas se ajustarán a los requisitos y limites previstos en las leyes. Los resultados de las intervenciones que no cumplan con estos casos, a las leyes respectivas y a las formalidades prescritas para lo cateos. </w:t>
      </w:r>
    </w:p>
    <w:p w14:paraId="2C320B2F" w14:textId="362A6718"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17:</w:t>
      </w:r>
    </w:p>
    <w:p w14:paraId="13C1D0F9" w14:textId="6AB8D618" w:rsidR="00020B5F" w:rsidRDefault="00020B5F" w:rsidP="00020B5F">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Ninguna persona podrá hacerse justicia por sí misma, ni ejercer violencia para reclamar su derecho.</w:t>
      </w:r>
    </w:p>
    <w:p w14:paraId="4FFA53D9" w14:textId="50FAA6FE" w:rsidR="00020B5F" w:rsidRDefault="00020B5F" w:rsidP="00020B5F">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Toda persona tiene derecho a que se le administre justicia por tribunales que estarán expeditos para impartirla en los plazos y términos que fijen las leyes, emitiendo sus resoluciones de manera pronta, completa e imparcial. </w:t>
      </w:r>
    </w:p>
    <w:p w14:paraId="3AE53BA2" w14:textId="1C39D4C7" w:rsidR="00020B5F" w:rsidRDefault="00020B5F" w:rsidP="00020B5F">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Las sentencias que pongan fin a los procedimientos orales deberán ser explicadas en audiencia pública previa citación de las partes.</w:t>
      </w:r>
    </w:p>
    <w:p w14:paraId="71A49D3F" w14:textId="673E88AA" w:rsidR="00020B5F" w:rsidRDefault="00020B5F" w:rsidP="00020B5F">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Las leyes federales y locales establecerán los medios necesarios para que se garantice la independencia de los tribunales y la plena ejecución de sus resoluciones. </w:t>
      </w:r>
    </w:p>
    <w:p w14:paraId="650DC3FD" w14:textId="266B5BFF" w:rsidR="00020B5F" w:rsidRPr="00020B5F" w:rsidRDefault="00020B5F" w:rsidP="00020B5F">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Nadie puede ser aprisionado por deudas de carácter puramente civil. </w:t>
      </w:r>
    </w:p>
    <w:p w14:paraId="16E3D501" w14:textId="46B7A0CF"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18:</w:t>
      </w:r>
    </w:p>
    <w:p w14:paraId="1BDAF4B2" w14:textId="77777777" w:rsidR="00154907" w:rsidRDefault="00154907" w:rsidP="00154907">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El sistema penitenciario se organizará sobre la base del trabajo, la capacitación para el mismo, la educación, la salud y el deporte como medios para lograr la reinserción del sentenciado a la sociedad y procurar que no vuelva a delinquir, observando los beneficios que para él prevé la ley.</w:t>
      </w:r>
    </w:p>
    <w:p w14:paraId="645FDA21" w14:textId="77777777" w:rsidR="00154907" w:rsidRDefault="00154907" w:rsidP="00154907">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La Federación, los Estados y el Distrito Federal podrán celebrar convenios para que los sentenciados por delitos del ámbito de su competencia extingan las penas en establecimientos penitenciarios dependientes de una jurisdicción diversa.</w:t>
      </w:r>
    </w:p>
    <w:p w14:paraId="0DA10C4E" w14:textId="0D5E8A84" w:rsidR="00154907" w:rsidRPr="00154907" w:rsidRDefault="00154907" w:rsidP="00154907">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La operación del sistema en cada orden de gobierno estará a cargo de instituciones, tribunales y autoridades especializados en la procuración e impartición de justicia para adolescentes.    </w:t>
      </w:r>
    </w:p>
    <w:p w14:paraId="3D6F536A" w14:textId="227375D5"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30:</w:t>
      </w:r>
    </w:p>
    <w:p w14:paraId="427C30CA" w14:textId="7402DE49" w:rsidR="0062682A" w:rsidRPr="0062682A" w:rsidRDefault="0062682A" w:rsidP="0062682A">
      <w:pPr>
        <w:pStyle w:val="Prrafodelista"/>
        <w:numPr>
          <w:ilvl w:val="0"/>
          <w:numId w:val="1"/>
        </w:numPr>
        <w:spacing w:before="240" w:line="240" w:lineRule="auto"/>
        <w:jc w:val="both"/>
        <w:rPr>
          <w:rFonts w:ascii="Arial" w:hAnsi="Arial" w:cs="Arial"/>
          <w:b/>
          <w:bCs/>
          <w:i/>
          <w:iCs/>
          <w:color w:val="000000"/>
          <w:sz w:val="24"/>
          <w:szCs w:val="24"/>
        </w:rPr>
      </w:pPr>
      <w:r w:rsidRPr="0062682A">
        <w:rPr>
          <w:rFonts w:ascii="Arial" w:hAnsi="Arial" w:cs="Arial"/>
          <w:color w:val="000000"/>
          <w:sz w:val="24"/>
          <w:szCs w:val="24"/>
          <w:shd w:val="clear" w:color="auto" w:fill="FFFFFF"/>
        </w:rPr>
        <w:lastRenderedPageBreak/>
        <w:t>Son mexicanos por nacimiento, los que nazcan en territorio de la República, sea cual fuere la nacionalidad de sus padres.</w:t>
      </w:r>
    </w:p>
    <w:p w14:paraId="25C1373F" w14:textId="2D1695E6" w:rsidR="0062682A" w:rsidRPr="0062682A" w:rsidRDefault="0062682A" w:rsidP="0062682A">
      <w:pPr>
        <w:pStyle w:val="Prrafodelista"/>
        <w:numPr>
          <w:ilvl w:val="0"/>
          <w:numId w:val="1"/>
        </w:numPr>
        <w:spacing w:before="240" w:line="240" w:lineRule="auto"/>
        <w:jc w:val="both"/>
        <w:rPr>
          <w:rFonts w:ascii="Arial" w:hAnsi="Arial" w:cs="Arial"/>
          <w:b/>
          <w:bCs/>
          <w:i/>
          <w:iCs/>
          <w:color w:val="000000"/>
          <w:sz w:val="24"/>
          <w:szCs w:val="24"/>
        </w:rPr>
      </w:pPr>
      <w:r w:rsidRPr="0062682A">
        <w:rPr>
          <w:rFonts w:ascii="Arial" w:hAnsi="Arial" w:cs="Arial"/>
          <w:color w:val="000000"/>
          <w:sz w:val="24"/>
          <w:szCs w:val="24"/>
          <w:shd w:val="clear" w:color="auto" w:fill="FFFFFF"/>
        </w:rPr>
        <w:t>Los que nazcan en el extranjero, hijos de padres mexicanos nacidos en territorio nacional, de padre mexicano nacido en territorio nacional, o de madre mexicana nacida en territorio nacional.</w:t>
      </w:r>
    </w:p>
    <w:p w14:paraId="56816A4D" w14:textId="0704146B" w:rsidR="0062682A" w:rsidRPr="0062682A" w:rsidRDefault="0062682A" w:rsidP="0062682A">
      <w:pPr>
        <w:pStyle w:val="Prrafodelista"/>
        <w:numPr>
          <w:ilvl w:val="0"/>
          <w:numId w:val="1"/>
        </w:numPr>
        <w:spacing w:before="240" w:line="240" w:lineRule="auto"/>
        <w:jc w:val="both"/>
        <w:rPr>
          <w:rFonts w:ascii="Arial" w:hAnsi="Arial" w:cs="Arial"/>
          <w:b/>
          <w:bCs/>
          <w:i/>
          <w:iCs/>
          <w:color w:val="000000"/>
          <w:sz w:val="24"/>
          <w:szCs w:val="24"/>
        </w:rPr>
      </w:pPr>
      <w:r w:rsidRPr="0062682A">
        <w:rPr>
          <w:rFonts w:ascii="Arial" w:hAnsi="Arial" w:cs="Arial"/>
          <w:color w:val="000000"/>
          <w:sz w:val="24"/>
          <w:szCs w:val="24"/>
          <w:shd w:val="clear" w:color="auto" w:fill="FFFFFF"/>
        </w:rPr>
        <w:t>Son mexicanos por naturalización, La mujer o el varón extranjeros que contraigan matrimonio con varón o con mujer mexicanos, que tengan o establezcan su domicilio dentro del territorio nacional y cumplan con los demás requisitos que al efecto señale la ley.</w:t>
      </w:r>
    </w:p>
    <w:p w14:paraId="42900BBC" w14:textId="3EAA5805" w:rsidR="0062682A" w:rsidRPr="0062682A" w:rsidRDefault="0062682A" w:rsidP="0062682A">
      <w:pPr>
        <w:pStyle w:val="Prrafodelista"/>
        <w:numPr>
          <w:ilvl w:val="0"/>
          <w:numId w:val="1"/>
        </w:numPr>
        <w:spacing w:before="240" w:line="240" w:lineRule="auto"/>
        <w:jc w:val="both"/>
        <w:rPr>
          <w:rFonts w:ascii="Arial" w:hAnsi="Arial" w:cs="Arial"/>
          <w:b/>
          <w:bCs/>
          <w:i/>
          <w:iCs/>
          <w:color w:val="000000"/>
          <w:sz w:val="24"/>
          <w:szCs w:val="24"/>
        </w:rPr>
      </w:pPr>
      <w:r w:rsidRPr="0062682A">
        <w:rPr>
          <w:rFonts w:ascii="Arial" w:hAnsi="Arial" w:cs="Arial"/>
          <w:color w:val="000000"/>
          <w:sz w:val="24"/>
          <w:szCs w:val="24"/>
          <w:shd w:val="clear" w:color="auto" w:fill="FFFFFF"/>
        </w:rPr>
        <w:t>Los extranjeros que obtengan de la Secretaría de Relaciones carta de naturalización.</w:t>
      </w:r>
    </w:p>
    <w:p w14:paraId="72DFF15B" w14:textId="520DE491"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56:</w:t>
      </w:r>
      <w:r w:rsidR="0062682A">
        <w:rPr>
          <w:rFonts w:ascii="Arial" w:hAnsi="Arial" w:cs="Arial"/>
          <w:b/>
          <w:bCs/>
          <w:i/>
          <w:iCs/>
          <w:color w:val="000000"/>
          <w:sz w:val="24"/>
          <w:szCs w:val="24"/>
        </w:rPr>
        <w:t xml:space="preserve"> </w:t>
      </w:r>
    </w:p>
    <w:p w14:paraId="7A065F4C" w14:textId="5F65252F" w:rsidR="0062682A" w:rsidRPr="00D55FBD" w:rsidRDefault="008E7550" w:rsidP="0062682A">
      <w:pPr>
        <w:pStyle w:val="Prrafodelista"/>
        <w:numPr>
          <w:ilvl w:val="0"/>
          <w:numId w:val="1"/>
        </w:numPr>
        <w:spacing w:before="240" w:line="240" w:lineRule="auto"/>
        <w:jc w:val="both"/>
        <w:rPr>
          <w:rFonts w:ascii="Arial" w:hAnsi="Arial" w:cs="Arial"/>
          <w:color w:val="000000"/>
          <w:sz w:val="24"/>
          <w:szCs w:val="24"/>
        </w:rPr>
      </w:pPr>
      <w:r w:rsidRPr="00D55FBD">
        <w:rPr>
          <w:rFonts w:ascii="Arial" w:hAnsi="Arial" w:cs="Arial"/>
          <w:color w:val="000000"/>
          <w:sz w:val="24"/>
          <w:szCs w:val="24"/>
        </w:rPr>
        <w:t>La Cámara de Senadores se integrará por ciento veintiocho senadores, de los cuales, en cada Estado y en la Ciudad de México, dos serán elegidos</w:t>
      </w:r>
      <w:r w:rsidR="00D55FBD" w:rsidRPr="00D55FBD">
        <w:rPr>
          <w:rFonts w:ascii="Arial" w:hAnsi="Arial" w:cs="Arial"/>
          <w:color w:val="000000"/>
          <w:sz w:val="24"/>
          <w:szCs w:val="24"/>
        </w:rPr>
        <w:t xml:space="preserve"> según el principio de votación mayoritaria relativa y uno será asignado a la primera minoría. </w:t>
      </w:r>
    </w:p>
    <w:p w14:paraId="143B26D3" w14:textId="1A309102"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58:</w:t>
      </w:r>
    </w:p>
    <w:p w14:paraId="5437BC30" w14:textId="53946DB6" w:rsidR="00D55FBD" w:rsidRPr="00D55FBD" w:rsidRDefault="00D55FBD" w:rsidP="00D55FBD">
      <w:pPr>
        <w:pStyle w:val="Prrafodelista"/>
        <w:numPr>
          <w:ilvl w:val="0"/>
          <w:numId w:val="1"/>
        </w:numPr>
        <w:spacing w:before="240" w:line="240" w:lineRule="auto"/>
        <w:jc w:val="both"/>
        <w:rPr>
          <w:rFonts w:ascii="Arial" w:hAnsi="Arial" w:cs="Arial"/>
          <w:color w:val="000000"/>
          <w:sz w:val="24"/>
          <w:szCs w:val="24"/>
        </w:rPr>
      </w:pPr>
      <w:r w:rsidRPr="00D55FBD">
        <w:rPr>
          <w:rFonts w:ascii="Arial" w:hAnsi="Arial" w:cs="Arial"/>
          <w:color w:val="000000"/>
          <w:sz w:val="24"/>
          <w:szCs w:val="24"/>
        </w:rPr>
        <w:t>Las autoridades que otorguen autorizaciones y reconocimientos de validez oficial de estudios deberán inspeccionar y vigilar los servicios educativos de los cuales concedieron autorizaciones o reconocimientos. Para realizar una visita de inspección deberá mostrarse la orden correspondiente expedida por la autoridad competente.</w:t>
      </w:r>
    </w:p>
    <w:p w14:paraId="3C4D1C62" w14:textId="2B8A64BA"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59:</w:t>
      </w:r>
      <w:r w:rsidR="000419EF">
        <w:rPr>
          <w:rFonts w:ascii="Arial" w:hAnsi="Arial" w:cs="Arial"/>
          <w:b/>
          <w:bCs/>
          <w:i/>
          <w:iCs/>
          <w:color w:val="000000"/>
          <w:sz w:val="24"/>
          <w:szCs w:val="24"/>
        </w:rPr>
        <w:t xml:space="preserve"> </w:t>
      </w:r>
    </w:p>
    <w:p w14:paraId="7746EEC3" w14:textId="330241EC" w:rsidR="000419EF" w:rsidRPr="000419EF" w:rsidRDefault="000419EF" w:rsidP="000419EF">
      <w:pPr>
        <w:pStyle w:val="Prrafodelista"/>
        <w:numPr>
          <w:ilvl w:val="0"/>
          <w:numId w:val="1"/>
        </w:numPr>
        <w:spacing w:before="240" w:line="240" w:lineRule="auto"/>
        <w:jc w:val="both"/>
        <w:rPr>
          <w:rFonts w:ascii="Arial" w:hAnsi="Arial" w:cs="Arial"/>
          <w:color w:val="000000"/>
          <w:sz w:val="24"/>
          <w:szCs w:val="24"/>
        </w:rPr>
      </w:pPr>
      <w:r w:rsidRPr="000419EF">
        <w:rPr>
          <w:rFonts w:ascii="Arial" w:hAnsi="Arial" w:cs="Arial"/>
          <w:color w:val="000000"/>
          <w:sz w:val="24"/>
          <w:szCs w:val="24"/>
        </w:rPr>
        <w:t>Los senadores podrán ser electos hasta por dos periodos consecutivos.</w:t>
      </w:r>
    </w:p>
    <w:p w14:paraId="78A7BF71" w14:textId="1A951BC5" w:rsidR="000419EF" w:rsidRPr="000419EF" w:rsidRDefault="000419EF" w:rsidP="000419EF">
      <w:pPr>
        <w:pStyle w:val="Prrafodelista"/>
        <w:numPr>
          <w:ilvl w:val="0"/>
          <w:numId w:val="1"/>
        </w:numPr>
        <w:spacing w:before="240" w:line="240" w:lineRule="auto"/>
        <w:jc w:val="both"/>
        <w:rPr>
          <w:rFonts w:ascii="Arial" w:hAnsi="Arial" w:cs="Arial"/>
          <w:color w:val="000000"/>
          <w:sz w:val="24"/>
          <w:szCs w:val="24"/>
        </w:rPr>
      </w:pPr>
      <w:r w:rsidRPr="000419EF">
        <w:rPr>
          <w:rFonts w:ascii="Arial" w:hAnsi="Arial" w:cs="Arial"/>
          <w:color w:val="000000"/>
          <w:sz w:val="24"/>
          <w:szCs w:val="24"/>
        </w:rPr>
        <w:t xml:space="preserve">Los diputados podrán ser electos al Congreso de la Unión hasta por cuatro periodos consecutivos. </w:t>
      </w:r>
    </w:p>
    <w:p w14:paraId="78B392CA" w14:textId="61AC5982" w:rsidR="000419EF" w:rsidRPr="000419EF" w:rsidRDefault="000419EF" w:rsidP="000419EF">
      <w:pPr>
        <w:pStyle w:val="Prrafodelista"/>
        <w:numPr>
          <w:ilvl w:val="0"/>
          <w:numId w:val="1"/>
        </w:numPr>
        <w:spacing w:before="240" w:line="240" w:lineRule="auto"/>
        <w:jc w:val="both"/>
        <w:rPr>
          <w:rFonts w:ascii="Arial" w:hAnsi="Arial" w:cs="Arial"/>
          <w:color w:val="000000"/>
          <w:sz w:val="24"/>
          <w:szCs w:val="24"/>
        </w:rPr>
      </w:pPr>
      <w:r w:rsidRPr="000419EF">
        <w:rPr>
          <w:rFonts w:ascii="Arial" w:hAnsi="Arial" w:cs="Arial"/>
          <w:color w:val="000000"/>
          <w:sz w:val="24"/>
          <w:szCs w:val="24"/>
        </w:rPr>
        <w:t>La postulación solo podrá ser realizada por el mismo partido o por cualquiera de los partidos integrantes de la coalición que los hubieren postulado, salvo que hayan renunciado o perdido su militancia antes de la mitad de su mandato.</w:t>
      </w:r>
    </w:p>
    <w:p w14:paraId="7546AA20" w14:textId="0F938936"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61:</w:t>
      </w:r>
    </w:p>
    <w:p w14:paraId="1DDDE956" w14:textId="430AE135" w:rsidR="00D55FBD" w:rsidRPr="00D55FBD" w:rsidRDefault="00D55FBD" w:rsidP="00D55FBD">
      <w:pPr>
        <w:pStyle w:val="Prrafodelista"/>
        <w:numPr>
          <w:ilvl w:val="0"/>
          <w:numId w:val="1"/>
        </w:numPr>
        <w:spacing w:before="240" w:line="240" w:lineRule="auto"/>
        <w:jc w:val="both"/>
        <w:rPr>
          <w:rFonts w:ascii="Arial" w:hAnsi="Arial" w:cs="Arial"/>
          <w:color w:val="000000"/>
          <w:sz w:val="24"/>
          <w:szCs w:val="24"/>
        </w:rPr>
      </w:pPr>
      <w:r w:rsidRPr="00D55FBD">
        <w:rPr>
          <w:rFonts w:ascii="Arial" w:hAnsi="Arial" w:cs="Arial"/>
          <w:color w:val="000000"/>
          <w:sz w:val="24"/>
          <w:szCs w:val="24"/>
        </w:rPr>
        <w:t xml:space="preserve">El presidente de cada Cámara velará por el respeto al fuero constitucional de los miembros de </w:t>
      </w:r>
      <w:r>
        <w:rPr>
          <w:rFonts w:ascii="Arial" w:hAnsi="Arial" w:cs="Arial"/>
          <w:color w:val="000000"/>
          <w:sz w:val="24"/>
          <w:szCs w:val="24"/>
        </w:rPr>
        <w:t xml:space="preserve">con la </w:t>
      </w:r>
      <w:r w:rsidRPr="00D55FBD">
        <w:rPr>
          <w:rFonts w:ascii="Arial" w:hAnsi="Arial" w:cs="Arial"/>
          <w:color w:val="000000"/>
          <w:sz w:val="24"/>
          <w:szCs w:val="24"/>
        </w:rPr>
        <w:t>misma y por la inviolabilidad del recinto donde se reúnan a sesionar.</w:t>
      </w:r>
    </w:p>
    <w:p w14:paraId="32F97541" w14:textId="136E87DF" w:rsid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72:</w:t>
      </w:r>
    </w:p>
    <w:p w14:paraId="125F32C8" w14:textId="1BD7B409" w:rsidR="00D55FBD" w:rsidRPr="00D55FBD" w:rsidRDefault="00D55FBD" w:rsidP="00D55FBD">
      <w:pPr>
        <w:pStyle w:val="Prrafodelista"/>
        <w:numPr>
          <w:ilvl w:val="0"/>
          <w:numId w:val="1"/>
        </w:numPr>
        <w:spacing w:before="240" w:line="240" w:lineRule="auto"/>
        <w:jc w:val="both"/>
        <w:rPr>
          <w:rFonts w:ascii="Arial" w:hAnsi="Arial" w:cs="Arial"/>
          <w:b/>
          <w:bCs/>
          <w:i/>
          <w:iCs/>
          <w:color w:val="000000"/>
          <w:sz w:val="24"/>
          <w:szCs w:val="24"/>
        </w:rPr>
      </w:pPr>
      <w:r w:rsidRPr="00D55FBD">
        <w:rPr>
          <w:rFonts w:ascii="Arial" w:hAnsi="Arial" w:cs="Arial"/>
          <w:sz w:val="24"/>
          <w:szCs w:val="24"/>
        </w:rPr>
        <w:t>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14:paraId="3D227BAF" w14:textId="2ADF3D10" w:rsidR="00D55FBD" w:rsidRPr="00D55FBD" w:rsidRDefault="00D55FBD" w:rsidP="00D55FBD">
      <w:pPr>
        <w:pStyle w:val="Prrafodelista"/>
        <w:numPr>
          <w:ilvl w:val="0"/>
          <w:numId w:val="1"/>
        </w:numPr>
        <w:spacing w:before="240" w:line="240" w:lineRule="auto"/>
        <w:jc w:val="both"/>
        <w:rPr>
          <w:rFonts w:ascii="Arial" w:hAnsi="Arial" w:cs="Arial"/>
          <w:b/>
          <w:bCs/>
          <w:i/>
          <w:iCs/>
          <w:color w:val="000000"/>
          <w:sz w:val="24"/>
          <w:szCs w:val="24"/>
        </w:rPr>
      </w:pPr>
      <w:r w:rsidRPr="00D55FBD">
        <w:rPr>
          <w:rFonts w:ascii="Arial" w:hAnsi="Arial" w:cs="Arial"/>
          <w:sz w:val="24"/>
          <w:szCs w:val="24"/>
        </w:rPr>
        <w:lastRenderedPageBreak/>
        <w:t>Se reputará aprobado por el Poder Ejecutivo todo proyecto no devuelto con observaciones a la Cámara de su origen dentro de los treinta días naturales siguientes a su recepción; vencido este plazo el Ejecutivo dispondrá de diez días naturales para promulgar y publicar la ley o decreto.</w:t>
      </w:r>
    </w:p>
    <w:p w14:paraId="2126022E" w14:textId="0300BA89" w:rsidR="00D55FBD" w:rsidRPr="00D55FBD" w:rsidRDefault="00D55FBD" w:rsidP="00D55FBD">
      <w:pPr>
        <w:pStyle w:val="Prrafodelista"/>
        <w:numPr>
          <w:ilvl w:val="0"/>
          <w:numId w:val="1"/>
        </w:numPr>
        <w:spacing w:before="240" w:line="240" w:lineRule="auto"/>
        <w:jc w:val="both"/>
        <w:rPr>
          <w:rFonts w:ascii="Arial" w:hAnsi="Arial" w:cs="Arial"/>
          <w:b/>
          <w:bCs/>
          <w:i/>
          <w:iCs/>
          <w:color w:val="000000"/>
          <w:sz w:val="24"/>
          <w:szCs w:val="24"/>
        </w:rPr>
      </w:pPr>
      <w:r w:rsidRPr="00D55FBD">
        <w:rPr>
          <w:rFonts w:ascii="Arial" w:hAnsi="Arial" w:cs="Arial"/>
          <w:sz w:val="24"/>
          <w:szCs w:val="24"/>
        </w:rPr>
        <w:t>la ley o decreto será considerado promulgado y el presidente de la Cámara de origen ordenará dentro de los diez días naturales siguientes su publicación en el Diario Oficial de la Federación, sin que se requiera refrendo.</w:t>
      </w:r>
    </w:p>
    <w:p w14:paraId="2713FA2F" w14:textId="77777777" w:rsidR="00355F0F" w:rsidRPr="00355F0F" w:rsidRDefault="00355F0F" w:rsidP="00355F0F">
      <w:pPr>
        <w:spacing w:before="240" w:line="240" w:lineRule="auto"/>
        <w:jc w:val="both"/>
        <w:rPr>
          <w:rFonts w:ascii="Arial" w:hAnsi="Arial" w:cs="Arial"/>
          <w:b/>
          <w:bCs/>
          <w:i/>
          <w:iCs/>
          <w:color w:val="000000"/>
          <w:sz w:val="24"/>
          <w:szCs w:val="24"/>
        </w:rPr>
      </w:pPr>
      <w:r w:rsidRPr="00355F0F">
        <w:rPr>
          <w:rFonts w:ascii="Arial" w:hAnsi="Arial" w:cs="Arial"/>
          <w:b/>
          <w:bCs/>
          <w:i/>
          <w:iCs/>
          <w:color w:val="000000"/>
          <w:sz w:val="24"/>
          <w:szCs w:val="24"/>
        </w:rPr>
        <w:t>Artículo 84:</w:t>
      </w:r>
    </w:p>
    <w:p w14:paraId="188FE2A5" w14:textId="77777777" w:rsidR="000419EF" w:rsidRDefault="000419EF" w:rsidP="000419EF">
      <w:pPr>
        <w:pStyle w:val="Prrafodelista"/>
        <w:numPr>
          <w:ilvl w:val="0"/>
          <w:numId w:val="1"/>
        </w:numPr>
        <w:spacing w:before="240" w:line="240" w:lineRule="auto"/>
        <w:jc w:val="both"/>
        <w:rPr>
          <w:rFonts w:ascii="Arial" w:hAnsi="Arial" w:cs="Arial"/>
          <w:color w:val="000000"/>
          <w:sz w:val="24"/>
          <w:szCs w:val="24"/>
        </w:rPr>
      </w:pPr>
      <w:r w:rsidRPr="000419EF">
        <w:rPr>
          <w:rFonts w:ascii="Arial" w:hAnsi="Arial" w:cs="Arial"/>
          <w:color w:val="000000"/>
          <w:sz w:val="24"/>
          <w:szCs w:val="24"/>
        </w:rPr>
        <w:t>Quien ocupe provisionalmente la Presidencia no podrá remover o designar a los Secretarios de Estado sin</w:t>
      </w:r>
      <w:r>
        <w:rPr>
          <w:rFonts w:ascii="Arial" w:hAnsi="Arial" w:cs="Arial"/>
          <w:color w:val="000000"/>
          <w:sz w:val="24"/>
          <w:szCs w:val="24"/>
        </w:rPr>
        <w:t xml:space="preserve"> </w:t>
      </w:r>
      <w:r w:rsidRPr="000419EF">
        <w:rPr>
          <w:rFonts w:ascii="Arial" w:hAnsi="Arial" w:cs="Arial"/>
          <w:color w:val="000000"/>
          <w:sz w:val="24"/>
          <w:szCs w:val="24"/>
        </w:rPr>
        <w:t>autorización previa de la Cámara de Senadores</w:t>
      </w:r>
      <w:r>
        <w:rPr>
          <w:rFonts w:ascii="Arial" w:hAnsi="Arial" w:cs="Arial"/>
          <w:color w:val="000000"/>
          <w:sz w:val="24"/>
          <w:szCs w:val="24"/>
        </w:rPr>
        <w:t>.</w:t>
      </w:r>
    </w:p>
    <w:p w14:paraId="4471A00F" w14:textId="5BB90D56" w:rsidR="00355F0F" w:rsidRPr="000419EF" w:rsidRDefault="000419EF" w:rsidP="000419EF">
      <w:pPr>
        <w:pStyle w:val="Prrafodelista"/>
        <w:numPr>
          <w:ilvl w:val="0"/>
          <w:numId w:val="1"/>
        </w:numPr>
        <w:spacing w:before="240" w:line="240" w:lineRule="auto"/>
        <w:jc w:val="both"/>
        <w:rPr>
          <w:rFonts w:ascii="Arial" w:hAnsi="Arial" w:cs="Arial"/>
          <w:color w:val="000000"/>
          <w:sz w:val="24"/>
          <w:szCs w:val="24"/>
        </w:rPr>
      </w:pPr>
      <w:r>
        <w:rPr>
          <w:rFonts w:ascii="Arial" w:hAnsi="Arial" w:cs="Arial"/>
          <w:color w:val="000000"/>
          <w:sz w:val="24"/>
          <w:szCs w:val="24"/>
        </w:rPr>
        <w:t xml:space="preserve">Se </w:t>
      </w:r>
      <w:r w:rsidRPr="000419EF">
        <w:rPr>
          <w:rFonts w:ascii="Arial" w:hAnsi="Arial" w:cs="Arial"/>
          <w:color w:val="000000"/>
          <w:sz w:val="24"/>
          <w:szCs w:val="24"/>
        </w:rPr>
        <w:t>entregará al Congreso de la Unión un informe de</w:t>
      </w:r>
      <w:r>
        <w:rPr>
          <w:rFonts w:ascii="Arial" w:hAnsi="Arial" w:cs="Arial"/>
          <w:color w:val="000000"/>
          <w:sz w:val="24"/>
          <w:szCs w:val="24"/>
        </w:rPr>
        <w:t xml:space="preserve"> </w:t>
      </w:r>
      <w:r w:rsidRPr="000419EF">
        <w:rPr>
          <w:rFonts w:ascii="Arial" w:hAnsi="Arial" w:cs="Arial"/>
          <w:color w:val="000000"/>
          <w:sz w:val="24"/>
          <w:szCs w:val="24"/>
        </w:rPr>
        <w:t>labores en un plazo no mayor a diez días, contados a partir del momento en que termine su encargo.</w:t>
      </w:r>
    </w:p>
    <w:p w14:paraId="4F75CAE8" w14:textId="77777777" w:rsidR="00A02C20" w:rsidRDefault="00355F0F" w:rsidP="00A02C20">
      <w:pPr>
        <w:spacing w:before="240" w:line="240" w:lineRule="auto"/>
        <w:jc w:val="both"/>
        <w:rPr>
          <w:rFonts w:ascii="Arial" w:hAnsi="Arial" w:cs="Arial"/>
          <w:color w:val="000000"/>
          <w:sz w:val="24"/>
          <w:szCs w:val="24"/>
        </w:rPr>
      </w:pPr>
      <w:r w:rsidRPr="00355F0F">
        <w:rPr>
          <w:rFonts w:ascii="Arial" w:hAnsi="Arial" w:cs="Arial"/>
          <w:b/>
          <w:bCs/>
          <w:i/>
          <w:iCs/>
          <w:color w:val="000000"/>
          <w:sz w:val="24"/>
          <w:szCs w:val="24"/>
        </w:rPr>
        <w:t>Artículo 90:</w:t>
      </w:r>
      <w:r w:rsidRPr="00355F0F">
        <w:rPr>
          <w:rFonts w:ascii="Arial" w:hAnsi="Arial" w:cs="Arial"/>
          <w:color w:val="000000"/>
          <w:sz w:val="24"/>
          <w:szCs w:val="24"/>
        </w:rPr>
        <w:t xml:space="preserve"> La revalorización de las maestras y maestros persigue los siguientes fines:</w:t>
      </w:r>
    </w:p>
    <w:p w14:paraId="51282166" w14:textId="77777777" w:rsidR="00A02C20" w:rsidRDefault="00355F0F" w:rsidP="00355F0F">
      <w:pPr>
        <w:pStyle w:val="Prrafodelista"/>
        <w:numPr>
          <w:ilvl w:val="0"/>
          <w:numId w:val="1"/>
        </w:numPr>
        <w:spacing w:before="240" w:line="240" w:lineRule="auto"/>
        <w:jc w:val="both"/>
        <w:rPr>
          <w:rFonts w:ascii="Arial" w:hAnsi="Arial" w:cs="Arial"/>
          <w:color w:val="000000"/>
          <w:sz w:val="24"/>
          <w:szCs w:val="24"/>
        </w:rPr>
      </w:pPr>
      <w:r w:rsidRPr="00A02C20">
        <w:rPr>
          <w:rFonts w:ascii="Arial" w:hAnsi="Arial" w:cs="Arial"/>
          <w:color w:val="000000"/>
          <w:sz w:val="24"/>
          <w:szCs w:val="24"/>
        </w:rPr>
        <w:t>Priorizar su labor para el logro de metas y objetivos centrados en el aprendizaje de los educandos</w:t>
      </w:r>
      <w:r w:rsidR="00A02C20">
        <w:rPr>
          <w:rFonts w:ascii="Arial" w:hAnsi="Arial" w:cs="Arial"/>
          <w:color w:val="000000"/>
          <w:sz w:val="24"/>
          <w:szCs w:val="24"/>
        </w:rPr>
        <w:t>.</w:t>
      </w:r>
    </w:p>
    <w:p w14:paraId="4542CE93" w14:textId="77777777" w:rsidR="00A02C20" w:rsidRDefault="00355F0F" w:rsidP="00355F0F">
      <w:pPr>
        <w:pStyle w:val="Prrafodelista"/>
        <w:numPr>
          <w:ilvl w:val="0"/>
          <w:numId w:val="1"/>
        </w:numPr>
        <w:spacing w:before="240" w:line="240" w:lineRule="auto"/>
        <w:jc w:val="both"/>
        <w:rPr>
          <w:rFonts w:ascii="Arial" w:hAnsi="Arial" w:cs="Arial"/>
          <w:color w:val="000000"/>
          <w:sz w:val="24"/>
          <w:szCs w:val="24"/>
        </w:rPr>
      </w:pPr>
      <w:r w:rsidRPr="00A02C20">
        <w:rPr>
          <w:rFonts w:ascii="Arial" w:hAnsi="Arial" w:cs="Arial"/>
          <w:color w:val="000000"/>
          <w:sz w:val="24"/>
          <w:szCs w:val="24"/>
        </w:rPr>
        <w:t>Fortalecer su desarrollo y superación profesional mediante la formación, capacitación y actualización</w:t>
      </w:r>
      <w:r w:rsidR="00A02C20">
        <w:rPr>
          <w:rFonts w:ascii="Arial" w:hAnsi="Arial" w:cs="Arial"/>
          <w:color w:val="000000"/>
          <w:sz w:val="24"/>
          <w:szCs w:val="24"/>
        </w:rPr>
        <w:t>.</w:t>
      </w:r>
    </w:p>
    <w:p w14:paraId="44E89F9E" w14:textId="77777777" w:rsidR="00A02C20" w:rsidRDefault="00355F0F" w:rsidP="00355F0F">
      <w:pPr>
        <w:pStyle w:val="Prrafodelista"/>
        <w:numPr>
          <w:ilvl w:val="0"/>
          <w:numId w:val="1"/>
        </w:numPr>
        <w:spacing w:before="240" w:line="240" w:lineRule="auto"/>
        <w:jc w:val="both"/>
        <w:rPr>
          <w:rFonts w:ascii="Arial" w:hAnsi="Arial" w:cs="Arial"/>
          <w:color w:val="000000"/>
          <w:sz w:val="24"/>
          <w:szCs w:val="24"/>
        </w:rPr>
      </w:pPr>
      <w:r w:rsidRPr="00A02C20">
        <w:rPr>
          <w:rFonts w:ascii="Arial" w:hAnsi="Arial" w:cs="Arial"/>
          <w:color w:val="000000"/>
          <w:sz w:val="24"/>
          <w:szCs w:val="24"/>
        </w:rPr>
        <w:t>Fomentar el respeto a la labor docente y a su persona por parte de las autoridades educativas, de los educandos, madres y padres de familia o tutores y sociedad en general</w:t>
      </w:r>
      <w:r w:rsidR="00A02C20">
        <w:rPr>
          <w:rFonts w:ascii="Arial" w:hAnsi="Arial" w:cs="Arial"/>
          <w:color w:val="000000"/>
          <w:sz w:val="24"/>
          <w:szCs w:val="24"/>
        </w:rPr>
        <w:t>.</w:t>
      </w:r>
    </w:p>
    <w:p w14:paraId="4A07DA1B" w14:textId="77777777" w:rsidR="00A02C20" w:rsidRDefault="00355F0F" w:rsidP="00355F0F">
      <w:pPr>
        <w:pStyle w:val="Prrafodelista"/>
        <w:numPr>
          <w:ilvl w:val="0"/>
          <w:numId w:val="1"/>
        </w:numPr>
        <w:spacing w:before="240" w:line="240" w:lineRule="auto"/>
        <w:jc w:val="both"/>
        <w:rPr>
          <w:rFonts w:ascii="Arial" w:hAnsi="Arial" w:cs="Arial"/>
          <w:color w:val="000000"/>
          <w:sz w:val="24"/>
          <w:szCs w:val="24"/>
        </w:rPr>
      </w:pPr>
      <w:r w:rsidRPr="00A02C20">
        <w:rPr>
          <w:rFonts w:ascii="Arial" w:hAnsi="Arial" w:cs="Arial"/>
          <w:color w:val="000000"/>
          <w:sz w:val="24"/>
          <w:szCs w:val="24"/>
        </w:rPr>
        <w:t xml:space="preserve">Reconocer su experiencia, así como su vinculación y compromiso con la comunidad y el entorno donde labora, para proponer soluciones </w:t>
      </w:r>
      <w:r w:rsidR="00A02C20" w:rsidRPr="00A02C20">
        <w:rPr>
          <w:rFonts w:ascii="Arial" w:hAnsi="Arial" w:cs="Arial"/>
          <w:color w:val="000000"/>
          <w:sz w:val="24"/>
          <w:szCs w:val="24"/>
        </w:rPr>
        <w:t>de acuerdo con</w:t>
      </w:r>
      <w:r w:rsidRPr="00A02C20">
        <w:rPr>
          <w:rFonts w:ascii="Arial" w:hAnsi="Arial" w:cs="Arial"/>
          <w:color w:val="000000"/>
          <w:sz w:val="24"/>
          <w:szCs w:val="24"/>
        </w:rPr>
        <w:t xml:space="preserve"> su contexto educativ</w:t>
      </w:r>
      <w:r w:rsidR="00A02C20">
        <w:rPr>
          <w:rFonts w:ascii="Arial" w:hAnsi="Arial" w:cs="Arial"/>
          <w:color w:val="000000"/>
          <w:sz w:val="24"/>
          <w:szCs w:val="24"/>
        </w:rPr>
        <w:t>o.</w:t>
      </w:r>
    </w:p>
    <w:p w14:paraId="28F91D9F" w14:textId="77777777" w:rsidR="00A02C20" w:rsidRDefault="00355F0F" w:rsidP="00355F0F">
      <w:pPr>
        <w:pStyle w:val="Prrafodelista"/>
        <w:numPr>
          <w:ilvl w:val="0"/>
          <w:numId w:val="1"/>
        </w:numPr>
        <w:spacing w:before="240" w:line="240" w:lineRule="auto"/>
        <w:jc w:val="both"/>
        <w:rPr>
          <w:rFonts w:ascii="Arial" w:hAnsi="Arial" w:cs="Arial"/>
          <w:color w:val="000000"/>
          <w:sz w:val="24"/>
          <w:szCs w:val="24"/>
        </w:rPr>
      </w:pPr>
      <w:r w:rsidRPr="00A02C20">
        <w:rPr>
          <w:rFonts w:ascii="Arial" w:hAnsi="Arial" w:cs="Arial"/>
          <w:color w:val="000000"/>
          <w:sz w:val="24"/>
          <w:szCs w:val="24"/>
        </w:rPr>
        <w:t>Priorizar su labor pedagógica y el máximo logro de aprendizaje de los educandos sobre la carga administrativa</w:t>
      </w:r>
      <w:r w:rsidR="00A02C20">
        <w:rPr>
          <w:rFonts w:ascii="Arial" w:hAnsi="Arial" w:cs="Arial"/>
          <w:color w:val="000000"/>
          <w:sz w:val="24"/>
          <w:szCs w:val="24"/>
        </w:rPr>
        <w:t>.</w:t>
      </w:r>
    </w:p>
    <w:p w14:paraId="10095F0F" w14:textId="62656940" w:rsidR="00355F0F" w:rsidRPr="00A02C20" w:rsidRDefault="00355F0F" w:rsidP="00355F0F">
      <w:pPr>
        <w:pStyle w:val="Prrafodelista"/>
        <w:numPr>
          <w:ilvl w:val="0"/>
          <w:numId w:val="1"/>
        </w:numPr>
        <w:spacing w:before="240" w:line="240" w:lineRule="auto"/>
        <w:jc w:val="both"/>
        <w:rPr>
          <w:rFonts w:ascii="Arial" w:hAnsi="Arial" w:cs="Arial"/>
          <w:color w:val="000000"/>
          <w:sz w:val="24"/>
          <w:szCs w:val="24"/>
        </w:rPr>
      </w:pPr>
      <w:r w:rsidRPr="00A02C20">
        <w:rPr>
          <w:rFonts w:ascii="Arial" w:hAnsi="Arial" w:cs="Arial"/>
          <w:color w:val="000000"/>
          <w:sz w:val="24"/>
          <w:szCs w:val="24"/>
        </w:rPr>
        <w:t>Promover su formación, capacitación y actualización de acuerdo con su evaluación diagnóstica y en el ámbito donde desarrolla su labor</w:t>
      </w:r>
      <w:r w:rsidR="00A02C20">
        <w:rPr>
          <w:rFonts w:ascii="Arial" w:hAnsi="Arial" w:cs="Arial"/>
          <w:color w:val="000000"/>
          <w:sz w:val="24"/>
          <w:szCs w:val="24"/>
        </w:rPr>
        <w:t>.</w:t>
      </w:r>
    </w:p>
    <w:p w14:paraId="51C20206" w14:textId="59D5439A" w:rsidR="00BB1763" w:rsidRDefault="00BB1763">
      <w:pPr>
        <w:rPr>
          <w:rFonts w:ascii="Arial" w:hAnsi="Arial" w:cs="Arial"/>
          <w:b/>
          <w:bCs/>
          <w:sz w:val="28"/>
          <w:szCs w:val="28"/>
        </w:rPr>
      </w:pPr>
    </w:p>
    <w:p w14:paraId="658F49A7" w14:textId="45097C49" w:rsidR="00D55FBD" w:rsidRDefault="00D55FBD">
      <w:pPr>
        <w:rPr>
          <w:rFonts w:ascii="Arial" w:hAnsi="Arial" w:cs="Arial"/>
          <w:b/>
          <w:bCs/>
          <w:sz w:val="28"/>
          <w:szCs w:val="28"/>
        </w:rPr>
      </w:pPr>
    </w:p>
    <w:p w14:paraId="17F1D696" w14:textId="7859ACB2" w:rsidR="00D55FBD" w:rsidRDefault="00D55FBD">
      <w:pPr>
        <w:rPr>
          <w:rFonts w:ascii="Arial" w:hAnsi="Arial" w:cs="Arial"/>
          <w:b/>
          <w:bCs/>
          <w:sz w:val="28"/>
          <w:szCs w:val="28"/>
        </w:rPr>
      </w:pPr>
    </w:p>
    <w:p w14:paraId="23431E14" w14:textId="60E5B104" w:rsidR="006B302D" w:rsidRDefault="006B302D">
      <w:pPr>
        <w:rPr>
          <w:rFonts w:ascii="Arial" w:hAnsi="Arial" w:cs="Arial"/>
          <w:b/>
          <w:bCs/>
          <w:sz w:val="28"/>
          <w:szCs w:val="28"/>
        </w:rPr>
      </w:pPr>
    </w:p>
    <w:p w14:paraId="5EA69297" w14:textId="375284D8" w:rsidR="006B302D" w:rsidRDefault="006B302D">
      <w:pPr>
        <w:rPr>
          <w:rFonts w:ascii="Arial" w:hAnsi="Arial" w:cs="Arial"/>
          <w:b/>
          <w:bCs/>
          <w:sz w:val="28"/>
          <w:szCs w:val="28"/>
        </w:rPr>
      </w:pPr>
    </w:p>
    <w:p w14:paraId="73BF3213" w14:textId="77777777" w:rsidR="006B302D" w:rsidRDefault="006B302D">
      <w:pPr>
        <w:rPr>
          <w:rFonts w:ascii="Arial" w:hAnsi="Arial" w:cs="Arial"/>
          <w:b/>
          <w:bCs/>
          <w:sz w:val="28"/>
          <w:szCs w:val="28"/>
        </w:rPr>
      </w:pPr>
    </w:p>
    <w:p w14:paraId="336F04C8" w14:textId="45173C01" w:rsidR="00D55FBD" w:rsidRDefault="00D55FBD">
      <w:pPr>
        <w:rPr>
          <w:rFonts w:ascii="Arial" w:hAnsi="Arial" w:cs="Arial"/>
          <w:b/>
          <w:bCs/>
          <w:sz w:val="28"/>
          <w:szCs w:val="28"/>
        </w:rPr>
      </w:pPr>
    </w:p>
    <w:p w14:paraId="2765D9EA" w14:textId="77777777" w:rsidR="00D55FBD" w:rsidRPr="00355F0F" w:rsidRDefault="00D55FBD">
      <w:pPr>
        <w:rPr>
          <w:rFonts w:ascii="Arial" w:hAnsi="Arial" w:cs="Arial"/>
          <w:b/>
          <w:bCs/>
          <w:sz w:val="28"/>
          <w:szCs w:val="28"/>
        </w:rPr>
      </w:pPr>
    </w:p>
    <w:p w14:paraId="595AFE5B" w14:textId="66605934" w:rsidR="00A02C20" w:rsidRDefault="00355F0F" w:rsidP="00735998">
      <w:pPr>
        <w:pStyle w:val="Prrafodelista"/>
        <w:numPr>
          <w:ilvl w:val="0"/>
          <w:numId w:val="2"/>
        </w:numPr>
        <w:jc w:val="both"/>
        <w:rPr>
          <w:rFonts w:ascii="Arial" w:hAnsi="Arial" w:cs="Arial"/>
          <w:b/>
          <w:bCs/>
          <w:sz w:val="28"/>
          <w:szCs w:val="28"/>
        </w:rPr>
      </w:pPr>
      <w:r w:rsidRPr="00355F0F">
        <w:rPr>
          <w:rFonts w:ascii="Arial" w:hAnsi="Arial" w:cs="Arial"/>
          <w:b/>
          <w:bCs/>
          <w:sz w:val="28"/>
          <w:szCs w:val="28"/>
        </w:rPr>
        <w:lastRenderedPageBreak/>
        <w:t>Preguntas:</w:t>
      </w:r>
    </w:p>
    <w:p w14:paraId="194AFAA2" w14:textId="77777777" w:rsidR="00A02C20" w:rsidRPr="00A02C20" w:rsidRDefault="00A02C20" w:rsidP="00735998">
      <w:pPr>
        <w:pStyle w:val="Prrafodelista"/>
        <w:ind w:left="360"/>
        <w:jc w:val="both"/>
        <w:rPr>
          <w:rFonts w:ascii="Arial" w:hAnsi="Arial" w:cs="Arial"/>
          <w:b/>
          <w:bCs/>
          <w:sz w:val="28"/>
          <w:szCs w:val="28"/>
        </w:rPr>
      </w:pPr>
    </w:p>
    <w:p w14:paraId="4D10608E" w14:textId="77777777" w:rsidR="001B7D11" w:rsidRPr="001B7D11" w:rsidRDefault="00355F0F" w:rsidP="00735998">
      <w:pPr>
        <w:pStyle w:val="Prrafodelista"/>
        <w:numPr>
          <w:ilvl w:val="0"/>
          <w:numId w:val="4"/>
        </w:numPr>
        <w:jc w:val="both"/>
        <w:rPr>
          <w:rFonts w:ascii="Arial" w:hAnsi="Arial" w:cs="Arial"/>
          <w:b/>
          <w:bCs/>
          <w:sz w:val="28"/>
          <w:szCs w:val="28"/>
        </w:rPr>
      </w:pPr>
      <w:r w:rsidRPr="002F2210">
        <w:rPr>
          <w:rFonts w:ascii="Arial" w:hAnsi="Arial" w:cs="Arial"/>
          <w:b/>
          <w:bCs/>
          <w:sz w:val="24"/>
          <w:szCs w:val="24"/>
        </w:rPr>
        <w:t>¿Cuáles son las leyes secundarias emanadas de la reforma al artículo 3° constitucional?</w:t>
      </w:r>
      <w:r w:rsidR="001B7D11">
        <w:rPr>
          <w:rFonts w:ascii="Arial" w:hAnsi="Arial" w:cs="Arial"/>
          <w:b/>
          <w:bCs/>
          <w:sz w:val="24"/>
          <w:szCs w:val="24"/>
        </w:rPr>
        <w:t xml:space="preserve"> </w:t>
      </w:r>
    </w:p>
    <w:p w14:paraId="3689C0CA" w14:textId="2FB2A7AB" w:rsidR="001B7D11" w:rsidRPr="001B7D11" w:rsidRDefault="001B7D11" w:rsidP="00735998">
      <w:pPr>
        <w:jc w:val="both"/>
        <w:rPr>
          <w:rFonts w:ascii="Arial" w:hAnsi="Arial" w:cs="Arial"/>
          <w:b/>
          <w:bCs/>
          <w:sz w:val="28"/>
          <w:szCs w:val="28"/>
        </w:rPr>
      </w:pPr>
      <w:r w:rsidRPr="001B7D11">
        <w:rPr>
          <w:rFonts w:ascii="Arial" w:hAnsi="Arial" w:cs="Arial"/>
          <w:color w:val="000000"/>
          <w:sz w:val="24"/>
          <w:szCs w:val="24"/>
        </w:rPr>
        <w:t>Ley General de la educación, La Ley General del sistema para la Carrera de las Maestras y los Maestros &amp; La Ley Reglamentaria en Materia de Mejora Continua de la Educación.</w:t>
      </w:r>
    </w:p>
    <w:p w14:paraId="52261D1F" w14:textId="3B7C234C" w:rsidR="00A02C20" w:rsidRPr="001B7D11" w:rsidRDefault="00355F0F" w:rsidP="00735998">
      <w:pPr>
        <w:pStyle w:val="Prrafodelista"/>
        <w:numPr>
          <w:ilvl w:val="0"/>
          <w:numId w:val="4"/>
        </w:numPr>
        <w:jc w:val="both"/>
        <w:rPr>
          <w:rFonts w:ascii="Arial" w:hAnsi="Arial" w:cs="Arial"/>
          <w:b/>
          <w:bCs/>
          <w:sz w:val="28"/>
          <w:szCs w:val="28"/>
        </w:rPr>
      </w:pPr>
      <w:r w:rsidRPr="002F2210">
        <w:rPr>
          <w:rFonts w:ascii="Arial" w:hAnsi="Arial" w:cs="Arial"/>
          <w:b/>
          <w:bCs/>
          <w:sz w:val="24"/>
          <w:szCs w:val="24"/>
        </w:rPr>
        <w:t xml:space="preserve">¿En qué consiste la </w:t>
      </w:r>
      <w:r w:rsidR="00A02C20" w:rsidRPr="002F2210">
        <w:rPr>
          <w:rFonts w:ascii="Arial" w:hAnsi="Arial" w:cs="Arial"/>
          <w:b/>
          <w:bCs/>
          <w:sz w:val="24"/>
          <w:szCs w:val="24"/>
        </w:rPr>
        <w:t>rectoría</w:t>
      </w:r>
      <w:r w:rsidRPr="002F2210">
        <w:rPr>
          <w:rFonts w:ascii="Arial" w:hAnsi="Arial" w:cs="Arial"/>
          <w:b/>
          <w:bCs/>
          <w:sz w:val="24"/>
          <w:szCs w:val="24"/>
        </w:rPr>
        <w:t xml:space="preserve"> del Estado en la educación?</w:t>
      </w:r>
    </w:p>
    <w:p w14:paraId="2462E324" w14:textId="7C2B7F79" w:rsidR="001B7D11" w:rsidRPr="001B7D11" w:rsidRDefault="001B7D11" w:rsidP="00735998">
      <w:pPr>
        <w:spacing w:before="240" w:line="240" w:lineRule="auto"/>
        <w:jc w:val="both"/>
        <w:rPr>
          <w:rFonts w:ascii="Arial" w:hAnsi="Arial" w:cs="Arial"/>
          <w:color w:val="000000"/>
          <w:sz w:val="24"/>
          <w:szCs w:val="24"/>
        </w:rPr>
      </w:pPr>
      <w:r w:rsidRPr="001B7D11">
        <w:rPr>
          <w:rFonts w:ascii="Arial" w:hAnsi="Arial" w:cs="Arial"/>
          <w:color w:val="000000"/>
          <w:sz w:val="24"/>
          <w:szCs w:val="24"/>
        </w:rPr>
        <w:t>La educación queda en manos del estado mexicano que permite que sean los y las docentes quienes realmente lleven adelante la educación pública, la nueva normativa permite ampliar la equidad, extender la cobertura en todos los tipos y niveles educativos y a la vez llevar a la educación de excelencia.</w:t>
      </w:r>
    </w:p>
    <w:p w14:paraId="108D7812" w14:textId="77777777" w:rsidR="002F2210" w:rsidRPr="002F2210" w:rsidRDefault="00355F0F" w:rsidP="00735998">
      <w:pPr>
        <w:pStyle w:val="Prrafodelista"/>
        <w:numPr>
          <w:ilvl w:val="0"/>
          <w:numId w:val="4"/>
        </w:numPr>
        <w:jc w:val="both"/>
        <w:rPr>
          <w:rFonts w:ascii="Arial" w:hAnsi="Arial" w:cs="Arial"/>
          <w:b/>
          <w:bCs/>
          <w:sz w:val="28"/>
          <w:szCs w:val="28"/>
        </w:rPr>
      </w:pPr>
      <w:r w:rsidRPr="002F2210">
        <w:rPr>
          <w:rFonts w:ascii="Arial" w:hAnsi="Arial" w:cs="Arial"/>
          <w:b/>
          <w:bCs/>
          <w:sz w:val="24"/>
          <w:szCs w:val="24"/>
        </w:rPr>
        <w:t>¿Qué entiendes por equidad educativa?</w:t>
      </w:r>
      <w:r w:rsidR="002F2210" w:rsidRPr="002F2210">
        <w:rPr>
          <w:rFonts w:ascii="Arial" w:hAnsi="Arial" w:cs="Arial"/>
          <w:b/>
          <w:bCs/>
          <w:sz w:val="24"/>
          <w:szCs w:val="24"/>
        </w:rPr>
        <w:t xml:space="preserve"> </w:t>
      </w:r>
    </w:p>
    <w:p w14:paraId="4FC70B75" w14:textId="6B9865FB" w:rsidR="002F2210" w:rsidRPr="001B7D11" w:rsidRDefault="002F2210" w:rsidP="00735998">
      <w:pPr>
        <w:jc w:val="both"/>
        <w:rPr>
          <w:rFonts w:ascii="Arial" w:hAnsi="Arial" w:cs="Arial"/>
          <w:sz w:val="24"/>
          <w:szCs w:val="24"/>
        </w:rPr>
      </w:pPr>
      <w:r w:rsidRPr="001B7D11">
        <w:rPr>
          <w:rFonts w:ascii="Arial" w:hAnsi="Arial" w:cs="Arial"/>
          <w:sz w:val="24"/>
          <w:szCs w:val="24"/>
        </w:rPr>
        <w:t>Al momento de educar se deben de tomar en cuenta las diferencias y necesidades de cada uno de los alumnos, debe de haber una igualdad dentro y fuera del aula</w:t>
      </w:r>
      <w:r w:rsidR="00707A4B">
        <w:rPr>
          <w:rFonts w:ascii="Arial" w:hAnsi="Arial" w:cs="Arial"/>
          <w:sz w:val="24"/>
          <w:szCs w:val="24"/>
        </w:rPr>
        <w:t>,</w:t>
      </w:r>
      <w:r w:rsidRPr="001B7D11">
        <w:rPr>
          <w:rFonts w:ascii="Arial" w:hAnsi="Arial" w:cs="Arial"/>
          <w:sz w:val="24"/>
          <w:szCs w:val="24"/>
        </w:rPr>
        <w:t xml:space="preserve"> </w:t>
      </w:r>
      <w:r w:rsidR="00707A4B">
        <w:rPr>
          <w:rFonts w:ascii="Arial" w:hAnsi="Arial" w:cs="Arial"/>
          <w:sz w:val="24"/>
          <w:szCs w:val="24"/>
        </w:rPr>
        <w:t xml:space="preserve">los maestros deben de ser pacientes </w:t>
      </w:r>
      <w:r w:rsidR="00AD6F37">
        <w:rPr>
          <w:rFonts w:ascii="Arial" w:hAnsi="Arial" w:cs="Arial"/>
          <w:sz w:val="24"/>
          <w:szCs w:val="24"/>
        </w:rPr>
        <w:t xml:space="preserve">y enseñar a todos los alumnos por igual sin importar el género, la ética, o la economía. </w:t>
      </w:r>
    </w:p>
    <w:p w14:paraId="743A1BF3" w14:textId="6A56977C" w:rsidR="00A02C20" w:rsidRPr="001B7D11" w:rsidRDefault="00355F0F" w:rsidP="00735998">
      <w:pPr>
        <w:pStyle w:val="Prrafodelista"/>
        <w:numPr>
          <w:ilvl w:val="0"/>
          <w:numId w:val="4"/>
        </w:numPr>
        <w:jc w:val="both"/>
        <w:rPr>
          <w:rFonts w:ascii="Arial" w:hAnsi="Arial" w:cs="Arial"/>
          <w:b/>
          <w:bCs/>
          <w:sz w:val="28"/>
          <w:szCs w:val="28"/>
        </w:rPr>
      </w:pPr>
      <w:r w:rsidRPr="002F2210">
        <w:rPr>
          <w:rFonts w:ascii="Arial" w:hAnsi="Arial" w:cs="Arial"/>
          <w:b/>
          <w:bCs/>
          <w:sz w:val="24"/>
          <w:szCs w:val="24"/>
        </w:rPr>
        <w:t>Para llegar a la excelencia educativa, ¿qué tienen que hacer los maestros, niños y padres de familia?</w:t>
      </w:r>
    </w:p>
    <w:p w14:paraId="16FE6636" w14:textId="5958DB5E" w:rsidR="001B7D11" w:rsidRPr="00523135" w:rsidRDefault="00523135" w:rsidP="00735998">
      <w:pPr>
        <w:jc w:val="both"/>
        <w:rPr>
          <w:rFonts w:ascii="Arial" w:hAnsi="Arial" w:cs="Arial"/>
          <w:sz w:val="24"/>
          <w:szCs w:val="24"/>
        </w:rPr>
      </w:pPr>
      <w:r w:rsidRPr="00523135">
        <w:rPr>
          <w:rFonts w:ascii="Arial" w:hAnsi="Arial" w:cs="Arial"/>
          <w:sz w:val="24"/>
          <w:szCs w:val="24"/>
        </w:rPr>
        <w:t>Deben de trabajar en equipo, de forma colaborativa,</w:t>
      </w:r>
      <w:r>
        <w:rPr>
          <w:rFonts w:ascii="Arial" w:hAnsi="Arial" w:cs="Arial"/>
          <w:sz w:val="24"/>
          <w:szCs w:val="24"/>
        </w:rPr>
        <w:t xml:space="preserve"> tanto docentes como padres de familia deben de aportar conocimientos en todo momento, mostrarles a los niños que no solamente se puede aprender en la escuela o en la casa, si no que podemos aprender en ambas. Es necesario que el niño refuerce en su hogar los conocimientos que adquirió durante sus clases y actividades, de esta forma logrará obtener un aprendizaje más completo y significativo. </w:t>
      </w:r>
    </w:p>
    <w:p w14:paraId="0846322D" w14:textId="0A4369CD" w:rsidR="00A02C20" w:rsidRPr="001B7D11" w:rsidRDefault="00355F0F" w:rsidP="00735998">
      <w:pPr>
        <w:pStyle w:val="Prrafodelista"/>
        <w:numPr>
          <w:ilvl w:val="0"/>
          <w:numId w:val="4"/>
        </w:numPr>
        <w:jc w:val="both"/>
        <w:rPr>
          <w:rFonts w:ascii="Arial" w:hAnsi="Arial" w:cs="Arial"/>
          <w:b/>
          <w:bCs/>
          <w:sz w:val="28"/>
          <w:szCs w:val="28"/>
        </w:rPr>
      </w:pPr>
      <w:r w:rsidRPr="002F2210">
        <w:rPr>
          <w:rFonts w:ascii="Arial" w:hAnsi="Arial" w:cs="Arial"/>
          <w:b/>
          <w:bCs/>
          <w:sz w:val="24"/>
          <w:szCs w:val="24"/>
        </w:rPr>
        <w:t>Para impulsar el desarrollo integral de los alumnos, ¿qué características deben tener los servicios educativos que ofrece el Estado?</w:t>
      </w:r>
    </w:p>
    <w:p w14:paraId="7E276185" w14:textId="246FD132" w:rsidR="006B302D" w:rsidRDefault="008054CE" w:rsidP="00735998">
      <w:pPr>
        <w:pStyle w:val="Prrafodelista"/>
        <w:numPr>
          <w:ilvl w:val="0"/>
          <w:numId w:val="1"/>
        </w:numPr>
        <w:jc w:val="both"/>
        <w:rPr>
          <w:rFonts w:ascii="Arial" w:hAnsi="Arial" w:cs="Arial"/>
          <w:sz w:val="24"/>
          <w:szCs w:val="24"/>
        </w:rPr>
      </w:pPr>
      <w:r>
        <w:rPr>
          <w:rFonts w:ascii="Arial" w:hAnsi="Arial" w:cs="Arial"/>
          <w:sz w:val="24"/>
          <w:szCs w:val="24"/>
        </w:rPr>
        <w:t>Los docentes</w:t>
      </w:r>
      <w:r w:rsidR="006B302D" w:rsidRPr="006B302D">
        <w:rPr>
          <w:rFonts w:ascii="Arial" w:hAnsi="Arial" w:cs="Arial"/>
          <w:sz w:val="24"/>
          <w:szCs w:val="24"/>
        </w:rPr>
        <w:t xml:space="preserve"> </w:t>
      </w:r>
      <w:r>
        <w:rPr>
          <w:rFonts w:ascii="Arial" w:hAnsi="Arial" w:cs="Arial"/>
          <w:sz w:val="24"/>
          <w:szCs w:val="24"/>
        </w:rPr>
        <w:t xml:space="preserve">deben de </w:t>
      </w:r>
      <w:r w:rsidR="006B302D" w:rsidRPr="006B302D">
        <w:rPr>
          <w:rFonts w:ascii="Arial" w:hAnsi="Arial" w:cs="Arial"/>
          <w:sz w:val="24"/>
          <w:szCs w:val="24"/>
        </w:rPr>
        <w:t>acompañar al alumno en todo momento, apoyarlo y guiarlo para lograr desarrollar sus habilidades y superar su potencial.</w:t>
      </w:r>
    </w:p>
    <w:p w14:paraId="73CF2E78" w14:textId="4F1641D4" w:rsidR="006B302D" w:rsidRDefault="00957ADA" w:rsidP="00735998">
      <w:pPr>
        <w:pStyle w:val="Prrafodelista"/>
        <w:numPr>
          <w:ilvl w:val="0"/>
          <w:numId w:val="1"/>
        </w:numPr>
        <w:jc w:val="both"/>
        <w:rPr>
          <w:rFonts w:ascii="Arial" w:hAnsi="Arial" w:cs="Arial"/>
          <w:sz w:val="24"/>
          <w:szCs w:val="24"/>
        </w:rPr>
      </w:pPr>
      <w:r>
        <w:rPr>
          <w:rFonts w:ascii="Arial" w:hAnsi="Arial" w:cs="Arial"/>
          <w:sz w:val="24"/>
          <w:szCs w:val="24"/>
        </w:rPr>
        <w:t>Deben</w:t>
      </w:r>
      <w:r w:rsidR="006B302D">
        <w:rPr>
          <w:rFonts w:ascii="Arial" w:hAnsi="Arial" w:cs="Arial"/>
          <w:sz w:val="24"/>
          <w:szCs w:val="24"/>
        </w:rPr>
        <w:t xml:space="preserve"> de promover la equidad de género, la interculturalidad, mostrar a los estudiantes que todos somos iguales y por lo tanto merecemos el mismo respeto; crear un ambiente sano y libre de discriminación.</w:t>
      </w:r>
    </w:p>
    <w:p w14:paraId="609A23B0" w14:textId="43829C75" w:rsidR="00735998" w:rsidRDefault="00735998" w:rsidP="00735998">
      <w:pPr>
        <w:pStyle w:val="Prrafodelista"/>
        <w:numPr>
          <w:ilvl w:val="0"/>
          <w:numId w:val="1"/>
        </w:numPr>
        <w:jc w:val="both"/>
        <w:rPr>
          <w:rFonts w:ascii="Arial" w:hAnsi="Arial" w:cs="Arial"/>
          <w:sz w:val="24"/>
          <w:szCs w:val="24"/>
        </w:rPr>
      </w:pPr>
      <w:r>
        <w:rPr>
          <w:rFonts w:ascii="Arial" w:hAnsi="Arial" w:cs="Arial"/>
          <w:sz w:val="24"/>
          <w:szCs w:val="24"/>
        </w:rPr>
        <w:t>Ayudar a los alumnos a desarrollarse tanto de forma mental como emocional</w:t>
      </w:r>
      <w:r w:rsidR="00E03F86">
        <w:rPr>
          <w:rFonts w:ascii="Arial" w:hAnsi="Arial" w:cs="Arial"/>
          <w:sz w:val="24"/>
          <w:szCs w:val="24"/>
        </w:rPr>
        <w:t xml:space="preserve">, ya que ambas son necesarias para lograr un aprendizaje completo. </w:t>
      </w:r>
    </w:p>
    <w:p w14:paraId="74A7E822" w14:textId="77777777" w:rsidR="006B302D" w:rsidRPr="006B302D" w:rsidRDefault="006B302D" w:rsidP="00735998">
      <w:pPr>
        <w:pStyle w:val="Prrafodelista"/>
        <w:ind w:left="360"/>
        <w:jc w:val="both"/>
        <w:rPr>
          <w:rFonts w:ascii="Arial" w:hAnsi="Arial" w:cs="Arial"/>
          <w:sz w:val="24"/>
          <w:szCs w:val="24"/>
        </w:rPr>
      </w:pPr>
    </w:p>
    <w:p w14:paraId="4B36A60B" w14:textId="467019A5" w:rsidR="00A02C20" w:rsidRPr="00735998" w:rsidRDefault="00355F0F" w:rsidP="00735998">
      <w:pPr>
        <w:pStyle w:val="Prrafodelista"/>
        <w:numPr>
          <w:ilvl w:val="0"/>
          <w:numId w:val="4"/>
        </w:numPr>
        <w:jc w:val="both"/>
        <w:rPr>
          <w:rFonts w:ascii="Arial" w:hAnsi="Arial" w:cs="Arial"/>
          <w:b/>
          <w:bCs/>
          <w:sz w:val="28"/>
          <w:szCs w:val="28"/>
        </w:rPr>
      </w:pPr>
      <w:r w:rsidRPr="002F2210">
        <w:rPr>
          <w:rFonts w:ascii="Arial" w:hAnsi="Arial" w:cs="Arial"/>
          <w:b/>
          <w:bCs/>
          <w:sz w:val="24"/>
          <w:szCs w:val="24"/>
        </w:rPr>
        <w:t>¿A través de qué acciones podemos cumplir los fines y criterios de la educación?</w:t>
      </w:r>
      <w:r w:rsidR="0062682A">
        <w:rPr>
          <w:rFonts w:ascii="Arial" w:hAnsi="Arial" w:cs="Arial"/>
          <w:b/>
          <w:bCs/>
          <w:sz w:val="24"/>
          <w:szCs w:val="24"/>
        </w:rPr>
        <w:t xml:space="preserve"> </w:t>
      </w:r>
    </w:p>
    <w:p w14:paraId="5594B212" w14:textId="67D79DA4" w:rsidR="00735998" w:rsidRDefault="00735998" w:rsidP="00735998">
      <w:pPr>
        <w:pStyle w:val="Prrafodelista"/>
        <w:spacing w:line="240" w:lineRule="auto"/>
        <w:ind w:left="57"/>
        <w:jc w:val="both"/>
        <w:rPr>
          <w:rFonts w:ascii="Arial" w:hAnsi="Arial" w:cs="Arial"/>
          <w:sz w:val="24"/>
          <w:szCs w:val="24"/>
        </w:rPr>
      </w:pPr>
      <w:r w:rsidRPr="00735998">
        <w:rPr>
          <w:rFonts w:ascii="Arial" w:hAnsi="Arial" w:cs="Arial"/>
          <w:sz w:val="24"/>
          <w:szCs w:val="24"/>
        </w:rPr>
        <w:t xml:space="preserve">De acuerdo con el articulo 6, </w:t>
      </w:r>
      <w:r>
        <w:rPr>
          <w:rFonts w:ascii="Arial" w:hAnsi="Arial" w:cs="Arial"/>
          <w:sz w:val="24"/>
          <w:szCs w:val="24"/>
        </w:rPr>
        <w:t>l</w:t>
      </w:r>
      <w:r w:rsidRPr="00735998">
        <w:rPr>
          <w:rFonts w:ascii="Arial" w:hAnsi="Arial" w:cs="Arial"/>
          <w:sz w:val="24"/>
          <w:szCs w:val="24"/>
        </w:rPr>
        <w:t xml:space="preserve">a educación que imparta el Estado, sus organismos descentralizados y los particulares con autorización o con reconocimiento de </w:t>
      </w:r>
      <w:r w:rsidRPr="00735998">
        <w:rPr>
          <w:rFonts w:ascii="Arial" w:hAnsi="Arial" w:cs="Arial"/>
          <w:sz w:val="24"/>
          <w:szCs w:val="24"/>
        </w:rPr>
        <w:lastRenderedPageBreak/>
        <w:t>validez oficial de estudios,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los tres órdenes de gobierno.</w:t>
      </w:r>
    </w:p>
    <w:p w14:paraId="55C79955" w14:textId="77777777" w:rsidR="004D1276" w:rsidRPr="00735998" w:rsidRDefault="004D1276" w:rsidP="00735998">
      <w:pPr>
        <w:pStyle w:val="Prrafodelista"/>
        <w:spacing w:line="240" w:lineRule="auto"/>
        <w:ind w:left="57"/>
        <w:jc w:val="both"/>
        <w:rPr>
          <w:rFonts w:ascii="Arial" w:hAnsi="Arial" w:cs="Arial"/>
          <w:sz w:val="24"/>
          <w:szCs w:val="24"/>
        </w:rPr>
      </w:pPr>
    </w:p>
    <w:p w14:paraId="233151D7" w14:textId="77777777" w:rsidR="00735998" w:rsidRPr="00735998" w:rsidRDefault="00355F0F" w:rsidP="00735998">
      <w:pPr>
        <w:pStyle w:val="Prrafodelista"/>
        <w:numPr>
          <w:ilvl w:val="0"/>
          <w:numId w:val="4"/>
        </w:numPr>
        <w:jc w:val="both"/>
        <w:rPr>
          <w:rFonts w:ascii="Arial" w:hAnsi="Arial" w:cs="Arial"/>
          <w:b/>
          <w:bCs/>
          <w:sz w:val="28"/>
          <w:szCs w:val="28"/>
        </w:rPr>
      </w:pPr>
      <w:r w:rsidRPr="002F2210">
        <w:rPr>
          <w:rFonts w:ascii="Arial" w:hAnsi="Arial" w:cs="Arial"/>
          <w:b/>
          <w:bCs/>
          <w:sz w:val="24"/>
          <w:szCs w:val="24"/>
        </w:rPr>
        <w:t>Del artículo 15 de la Ley General de Educación, escoge los cinco fines de la educación qué a tu juicio son cruciales.</w:t>
      </w:r>
    </w:p>
    <w:p w14:paraId="09B7A35B" w14:textId="2494FD91" w:rsidR="00735998" w:rsidRPr="00735998" w:rsidRDefault="00735998" w:rsidP="00735998">
      <w:pPr>
        <w:jc w:val="both"/>
        <w:rPr>
          <w:rFonts w:ascii="Arial" w:hAnsi="Arial" w:cs="Arial"/>
          <w:b/>
          <w:bCs/>
          <w:sz w:val="28"/>
          <w:szCs w:val="28"/>
        </w:rPr>
      </w:pPr>
      <w:r>
        <w:rPr>
          <w:rFonts w:ascii="Arial" w:hAnsi="Arial" w:cs="Arial"/>
          <w:color w:val="333333"/>
          <w:sz w:val="26"/>
          <w:szCs w:val="26"/>
        </w:rPr>
        <w:t>I…</w:t>
      </w:r>
      <w:r w:rsidRPr="00735998">
        <w:rPr>
          <w:rFonts w:ascii="Arial" w:hAnsi="Arial" w:cs="Arial"/>
          <w:color w:val="333333"/>
          <w:sz w:val="26"/>
          <w:szCs w:val="26"/>
        </w:rPr>
        <w:t>Contribuir al desarrollo integral y permanente de los educandos, para que ejerzan de manera plena sus capacidades, a través de la mejora continua del Sistema Educativo Nacional.</w:t>
      </w:r>
      <w:r w:rsidRPr="00735998">
        <w:rPr>
          <w:rFonts w:ascii="Arial" w:hAnsi="Arial" w:cs="Arial"/>
          <w:b/>
          <w:bCs/>
          <w:sz w:val="28"/>
          <w:szCs w:val="28"/>
        </w:rPr>
        <w:t xml:space="preserve"> </w:t>
      </w:r>
    </w:p>
    <w:p w14:paraId="2735E01F" w14:textId="589F79C2" w:rsidR="00735998" w:rsidRPr="00735998" w:rsidRDefault="00735998" w:rsidP="00735998">
      <w:pPr>
        <w:jc w:val="both"/>
        <w:rPr>
          <w:rFonts w:ascii="Arial" w:hAnsi="Arial" w:cs="Arial"/>
          <w:color w:val="000000" w:themeColor="text1"/>
          <w:sz w:val="24"/>
          <w:szCs w:val="24"/>
        </w:rPr>
      </w:pPr>
      <w:r w:rsidRPr="00735998">
        <w:rPr>
          <w:rFonts w:ascii="Arial" w:hAnsi="Arial" w:cs="Arial"/>
          <w:color w:val="000000" w:themeColor="text1"/>
          <w:sz w:val="24"/>
          <w:szCs w:val="24"/>
        </w:rPr>
        <w:t>III. Inculcar el enfoque de derechos humanos y de igualdad sustantiva, y promover el conocimiento, respeto, disfrute y ejercicio de todos los derechos, con el mismo trato y oportunidades para las personas.</w:t>
      </w:r>
    </w:p>
    <w:p w14:paraId="5F9B27DD" w14:textId="77777777" w:rsidR="00735998" w:rsidRPr="00735998" w:rsidRDefault="00735998" w:rsidP="00735998">
      <w:pPr>
        <w:jc w:val="both"/>
        <w:rPr>
          <w:rFonts w:ascii="Arial" w:hAnsi="Arial" w:cs="Arial"/>
          <w:color w:val="000000" w:themeColor="text1"/>
          <w:sz w:val="24"/>
          <w:szCs w:val="24"/>
        </w:rPr>
      </w:pPr>
      <w:r w:rsidRPr="00735998">
        <w:rPr>
          <w:rFonts w:ascii="Arial" w:hAnsi="Arial" w:cs="Arial"/>
          <w:color w:val="000000" w:themeColor="text1"/>
          <w:sz w:val="24"/>
          <w:szCs w:val="24"/>
        </w:rPr>
        <w:t>V.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346B1A05" w14:textId="77777777" w:rsidR="00735998" w:rsidRPr="00735998" w:rsidRDefault="00735998" w:rsidP="00735998">
      <w:pPr>
        <w:jc w:val="both"/>
        <w:rPr>
          <w:rFonts w:ascii="Arial" w:hAnsi="Arial" w:cs="Arial"/>
          <w:color w:val="000000" w:themeColor="text1"/>
          <w:sz w:val="24"/>
          <w:szCs w:val="24"/>
        </w:rPr>
      </w:pPr>
      <w:r w:rsidRPr="00735998">
        <w:rPr>
          <w:rFonts w:ascii="Arial" w:hAnsi="Arial" w:cs="Arial"/>
          <w:color w:val="000000" w:themeColor="text1"/>
          <w:sz w:val="24"/>
          <w:szCs w:val="24"/>
        </w:rPr>
        <w:t>VII. 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r w:rsidRPr="00735998">
        <w:rPr>
          <w:rFonts w:ascii="Arial" w:hAnsi="Arial" w:cs="Arial"/>
          <w:color w:val="000000" w:themeColor="text1"/>
          <w:sz w:val="24"/>
          <w:szCs w:val="24"/>
        </w:rPr>
        <w:br/>
      </w:r>
      <w:r w:rsidRPr="00735998">
        <w:rPr>
          <w:rFonts w:ascii="Arial" w:hAnsi="Arial" w:cs="Arial"/>
          <w:color w:val="000000" w:themeColor="text1"/>
          <w:sz w:val="24"/>
          <w:szCs w:val="24"/>
        </w:rPr>
        <w:br/>
        <w:t>VIII. Inculcar el respeto por la naturaleza, a través de la generación de capacidades y habilidades que aseguren el manejo integral, la conservación y el aprovechamiento de los recursos naturales, el desarrollo sostenible y la resiliencia frente al cambio climático.</w:t>
      </w:r>
    </w:p>
    <w:p w14:paraId="790EDD91" w14:textId="10E2C290" w:rsidR="00735998" w:rsidRPr="00735998" w:rsidRDefault="00735998" w:rsidP="00735998">
      <w:pPr>
        <w:jc w:val="both"/>
        <w:rPr>
          <w:rFonts w:ascii="Arial" w:hAnsi="Arial" w:cs="Arial"/>
          <w:b/>
          <w:bCs/>
          <w:sz w:val="24"/>
          <w:szCs w:val="24"/>
        </w:rPr>
      </w:pPr>
    </w:p>
    <w:p w14:paraId="572DD201" w14:textId="4DBC28D1" w:rsidR="00A02C20" w:rsidRPr="003A69D0" w:rsidRDefault="00355F0F" w:rsidP="003A69D0">
      <w:pPr>
        <w:pStyle w:val="Prrafodelista"/>
        <w:numPr>
          <w:ilvl w:val="0"/>
          <w:numId w:val="4"/>
        </w:numPr>
        <w:jc w:val="both"/>
        <w:rPr>
          <w:rFonts w:ascii="Arial" w:hAnsi="Arial" w:cs="Arial"/>
          <w:b/>
          <w:bCs/>
          <w:sz w:val="28"/>
          <w:szCs w:val="28"/>
        </w:rPr>
      </w:pPr>
      <w:r w:rsidRPr="003A69D0">
        <w:rPr>
          <w:rFonts w:ascii="Arial" w:hAnsi="Arial" w:cs="Arial"/>
          <w:b/>
          <w:bCs/>
          <w:sz w:val="24"/>
          <w:szCs w:val="24"/>
        </w:rPr>
        <w:t>¿Cuáles son los criterios que orientan la educación en México?</w:t>
      </w:r>
    </w:p>
    <w:p w14:paraId="5D646EBE" w14:textId="70E3BAD5" w:rsidR="006B302D" w:rsidRDefault="006B302D" w:rsidP="00735998">
      <w:pPr>
        <w:jc w:val="both"/>
        <w:rPr>
          <w:rFonts w:ascii="Arial" w:hAnsi="Arial" w:cs="Arial"/>
          <w:sz w:val="24"/>
          <w:szCs w:val="24"/>
        </w:rPr>
      </w:pPr>
      <w:r w:rsidRPr="006B302D">
        <w:rPr>
          <w:rFonts w:ascii="Arial" w:hAnsi="Arial" w:cs="Arial"/>
          <w:sz w:val="24"/>
          <w:szCs w:val="24"/>
        </w:rPr>
        <w:t>Como se menciona en el artículo 5, 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w:t>
      </w:r>
      <w:r>
        <w:rPr>
          <w:rFonts w:ascii="Arial" w:hAnsi="Arial" w:cs="Arial"/>
          <w:sz w:val="24"/>
          <w:szCs w:val="24"/>
        </w:rPr>
        <w:t xml:space="preserve"> </w:t>
      </w:r>
      <w:r w:rsidRPr="006B302D">
        <w:rPr>
          <w:rFonts w:ascii="Arial" w:hAnsi="Arial" w:cs="Arial"/>
          <w:sz w:val="24"/>
          <w:szCs w:val="24"/>
        </w:rPr>
        <w:t>Toda persona gozará del derecho fundamental a la educación bajo el principio de la intangibilidad de la dignidad humana.</w:t>
      </w:r>
    </w:p>
    <w:p w14:paraId="27D491AD" w14:textId="77777777" w:rsidR="003A69D0" w:rsidRDefault="006B302D" w:rsidP="003A69D0">
      <w:pPr>
        <w:jc w:val="both"/>
        <w:rPr>
          <w:rFonts w:ascii="Arial" w:hAnsi="Arial" w:cs="Arial"/>
          <w:sz w:val="24"/>
          <w:szCs w:val="24"/>
        </w:rPr>
      </w:pPr>
      <w:r>
        <w:rPr>
          <w:rFonts w:ascii="Arial" w:hAnsi="Arial" w:cs="Arial"/>
          <w:sz w:val="24"/>
          <w:szCs w:val="24"/>
        </w:rPr>
        <w:t>Así como también nos menciona el artículo 6, t</w:t>
      </w:r>
      <w:r w:rsidRPr="006B302D">
        <w:rPr>
          <w:rFonts w:ascii="Arial" w:hAnsi="Arial" w:cs="Arial"/>
          <w:sz w:val="24"/>
          <w:szCs w:val="24"/>
        </w:rPr>
        <w:t>odas las personas habitantes del país deben cursar la educación preescolar, la primaria, la secundaria y la media superior.</w:t>
      </w:r>
    </w:p>
    <w:p w14:paraId="70BC31D4" w14:textId="11626A8A" w:rsidR="00355F0F" w:rsidRPr="003A69D0" w:rsidRDefault="00355F0F" w:rsidP="003A69D0">
      <w:pPr>
        <w:pStyle w:val="Prrafodelista"/>
        <w:numPr>
          <w:ilvl w:val="0"/>
          <w:numId w:val="4"/>
        </w:numPr>
        <w:jc w:val="both"/>
        <w:rPr>
          <w:rFonts w:ascii="Arial" w:hAnsi="Arial" w:cs="Arial"/>
          <w:sz w:val="24"/>
          <w:szCs w:val="24"/>
        </w:rPr>
      </w:pPr>
      <w:r w:rsidRPr="003A69D0">
        <w:rPr>
          <w:rFonts w:ascii="Arial" w:hAnsi="Arial" w:cs="Arial"/>
          <w:b/>
          <w:bCs/>
          <w:sz w:val="24"/>
          <w:szCs w:val="24"/>
        </w:rPr>
        <w:lastRenderedPageBreak/>
        <w:t>¿Cuáles son los aspectos considerados en la formación integral de los alumnos?</w:t>
      </w:r>
    </w:p>
    <w:p w14:paraId="427D7ED7" w14:textId="07C29A40" w:rsidR="005F3DBB" w:rsidRPr="005F3DBB" w:rsidRDefault="005F3DBB" w:rsidP="005F3DBB">
      <w:pPr>
        <w:spacing w:before="240" w:line="240" w:lineRule="auto"/>
        <w:jc w:val="both"/>
        <w:rPr>
          <w:rFonts w:ascii="Arial" w:hAnsi="Arial" w:cs="Arial"/>
          <w:color w:val="000000"/>
          <w:sz w:val="24"/>
          <w:szCs w:val="24"/>
        </w:rPr>
      </w:pPr>
      <w:r w:rsidRPr="005F3DBB">
        <w:rPr>
          <w:rFonts w:ascii="Arial" w:hAnsi="Arial" w:cs="Arial"/>
          <w:color w:val="000000"/>
          <w:sz w:val="24"/>
          <w:szCs w:val="24"/>
        </w:rPr>
        <w:t xml:space="preserve">La educación pública mexicana pretende formar niños orgullosos de su identidad cultural y étnica, y con un profundo amor por México; los estudiantes desarrollarán un criterio de tolerancia e inclusión con un espíritu curioso, respetuoso del medio ambiente, innovador y productivo. Con responsabilidad social, se cultivarán física, intelectual, espiritual, emocional, cultural y socialmente. </w:t>
      </w:r>
    </w:p>
    <w:p w14:paraId="2DA860BF" w14:textId="71D0CA46" w:rsidR="0011217C" w:rsidRDefault="00B82F2A" w:rsidP="00735998">
      <w:pPr>
        <w:jc w:val="both"/>
        <w:rPr>
          <w:rFonts w:ascii="Arial" w:hAnsi="Arial" w:cs="Arial"/>
          <w:sz w:val="24"/>
          <w:szCs w:val="24"/>
        </w:rPr>
      </w:pPr>
      <w:r w:rsidRPr="00B82F2A">
        <w:rPr>
          <w:rFonts w:ascii="Arial" w:hAnsi="Arial" w:cs="Arial"/>
          <w:sz w:val="24"/>
          <w:szCs w:val="24"/>
        </w:rPr>
        <w:t xml:space="preserve">La orientación integral comprende la formación para la vida de los educandos, así como los contenidos de los planes y programas de estudio. </w:t>
      </w:r>
      <w:r w:rsidR="00003735">
        <w:rPr>
          <w:rFonts w:ascii="Arial" w:hAnsi="Arial" w:cs="Arial"/>
          <w:sz w:val="24"/>
          <w:szCs w:val="24"/>
        </w:rPr>
        <w:t>Se pretende</w:t>
      </w:r>
      <w:r w:rsidRPr="00B82F2A">
        <w:rPr>
          <w:rFonts w:ascii="Arial" w:hAnsi="Arial" w:cs="Arial"/>
          <w:sz w:val="24"/>
          <w:szCs w:val="24"/>
        </w:rPr>
        <w:t xml:space="preserve"> </w:t>
      </w:r>
      <w:r w:rsidR="00003735">
        <w:rPr>
          <w:rFonts w:ascii="Arial" w:hAnsi="Arial" w:cs="Arial"/>
          <w:sz w:val="24"/>
          <w:szCs w:val="24"/>
        </w:rPr>
        <w:t xml:space="preserve">que </w:t>
      </w:r>
      <w:r w:rsidRPr="00B82F2A">
        <w:rPr>
          <w:rFonts w:ascii="Arial" w:hAnsi="Arial" w:cs="Arial"/>
          <w:sz w:val="24"/>
          <w:szCs w:val="24"/>
        </w:rPr>
        <w:t>desarrollen un criterio de tolerancia e inclusión con un espíritu curioso, respetuoso del medio ambiente, innovador y productivo.</w:t>
      </w:r>
      <w:r w:rsidR="00190B31">
        <w:rPr>
          <w:rFonts w:ascii="Arial" w:hAnsi="Arial" w:cs="Arial"/>
          <w:sz w:val="24"/>
          <w:szCs w:val="24"/>
        </w:rPr>
        <w:t xml:space="preserve"> Pará la formación integral, lo primordial</w:t>
      </w:r>
      <w:r w:rsidR="00A86B5E">
        <w:rPr>
          <w:rFonts w:ascii="Arial" w:hAnsi="Arial" w:cs="Arial"/>
          <w:sz w:val="24"/>
          <w:szCs w:val="24"/>
        </w:rPr>
        <w:t xml:space="preserve"> y esencial es </w:t>
      </w:r>
      <w:r w:rsidRPr="00B82F2A">
        <w:rPr>
          <w:rFonts w:ascii="Arial" w:hAnsi="Arial" w:cs="Arial"/>
          <w:sz w:val="24"/>
          <w:szCs w:val="24"/>
        </w:rPr>
        <w:t xml:space="preserve">que con responsabilidad social se cultiven de manera: </w:t>
      </w:r>
      <w:r w:rsidR="00050A38">
        <w:rPr>
          <w:rFonts w:ascii="Arial" w:hAnsi="Arial" w:cs="Arial"/>
          <w:sz w:val="24"/>
          <w:szCs w:val="24"/>
        </w:rPr>
        <w:t>f</w:t>
      </w:r>
      <w:r w:rsidRPr="00B82F2A">
        <w:rPr>
          <w:rFonts w:ascii="Arial" w:hAnsi="Arial" w:cs="Arial"/>
          <w:sz w:val="24"/>
          <w:szCs w:val="24"/>
        </w:rPr>
        <w:t xml:space="preserve">ísica, intelectual, </w:t>
      </w:r>
      <w:r w:rsidR="00050A38">
        <w:rPr>
          <w:rFonts w:ascii="Arial" w:hAnsi="Arial" w:cs="Arial"/>
          <w:sz w:val="24"/>
          <w:szCs w:val="24"/>
        </w:rPr>
        <w:t>e</w:t>
      </w:r>
      <w:r w:rsidRPr="00B82F2A">
        <w:rPr>
          <w:rFonts w:ascii="Arial" w:hAnsi="Arial" w:cs="Arial"/>
          <w:sz w:val="24"/>
          <w:szCs w:val="24"/>
        </w:rPr>
        <w:t xml:space="preserve">spiritual, </w:t>
      </w:r>
      <w:r w:rsidR="00050A38">
        <w:rPr>
          <w:rFonts w:ascii="Arial" w:hAnsi="Arial" w:cs="Arial"/>
          <w:sz w:val="24"/>
          <w:szCs w:val="24"/>
        </w:rPr>
        <w:t>e</w:t>
      </w:r>
      <w:r w:rsidRPr="00B82F2A">
        <w:rPr>
          <w:rFonts w:ascii="Arial" w:hAnsi="Arial" w:cs="Arial"/>
          <w:sz w:val="24"/>
          <w:szCs w:val="24"/>
        </w:rPr>
        <w:t xml:space="preserve">mocional, </w:t>
      </w:r>
      <w:r w:rsidR="00050A38">
        <w:rPr>
          <w:rFonts w:ascii="Arial" w:hAnsi="Arial" w:cs="Arial"/>
          <w:sz w:val="24"/>
          <w:szCs w:val="24"/>
        </w:rPr>
        <w:t>c</w:t>
      </w:r>
      <w:r w:rsidRPr="00B82F2A">
        <w:rPr>
          <w:rFonts w:ascii="Arial" w:hAnsi="Arial" w:cs="Arial"/>
          <w:sz w:val="24"/>
          <w:szCs w:val="24"/>
        </w:rPr>
        <w:t xml:space="preserve">ultural y </w:t>
      </w:r>
      <w:r w:rsidR="00050A38">
        <w:rPr>
          <w:rFonts w:ascii="Arial" w:hAnsi="Arial" w:cs="Arial"/>
          <w:sz w:val="24"/>
          <w:szCs w:val="24"/>
        </w:rPr>
        <w:t>s</w:t>
      </w:r>
      <w:r w:rsidRPr="00B82F2A">
        <w:rPr>
          <w:rFonts w:ascii="Arial" w:hAnsi="Arial" w:cs="Arial"/>
          <w:sz w:val="24"/>
          <w:szCs w:val="24"/>
        </w:rPr>
        <w:t>ocialmente</w:t>
      </w:r>
      <w:r w:rsidR="00050A38">
        <w:rPr>
          <w:rFonts w:ascii="Arial" w:hAnsi="Arial" w:cs="Arial"/>
          <w:sz w:val="24"/>
          <w:szCs w:val="24"/>
        </w:rPr>
        <w:t>, en</w:t>
      </w:r>
      <w:r w:rsidRPr="00B82F2A">
        <w:rPr>
          <w:rFonts w:ascii="Arial" w:hAnsi="Arial" w:cs="Arial"/>
          <w:sz w:val="24"/>
          <w:szCs w:val="24"/>
        </w:rPr>
        <w:t xml:space="preserve"> donde se respete el derecho ajeno y se respete el propio. </w:t>
      </w:r>
    </w:p>
    <w:p w14:paraId="0AEEE69C" w14:textId="77777777" w:rsidR="005F3DBB" w:rsidRPr="00B82F2A" w:rsidRDefault="005F3DBB" w:rsidP="00735998">
      <w:pPr>
        <w:jc w:val="both"/>
        <w:rPr>
          <w:rFonts w:ascii="Arial" w:hAnsi="Arial" w:cs="Arial"/>
          <w:sz w:val="24"/>
          <w:szCs w:val="24"/>
        </w:rPr>
      </w:pPr>
    </w:p>
    <w:p w14:paraId="3E5D4C73" w14:textId="77777777" w:rsidR="0011217C" w:rsidRDefault="0011217C" w:rsidP="00735998">
      <w:pPr>
        <w:spacing w:line="259" w:lineRule="auto"/>
        <w:jc w:val="both"/>
        <w:rPr>
          <w:rFonts w:ascii="Arial" w:hAnsi="Arial" w:cs="Arial"/>
          <w:b/>
          <w:bCs/>
          <w:sz w:val="24"/>
          <w:szCs w:val="24"/>
        </w:rPr>
      </w:pPr>
      <w:r>
        <w:rPr>
          <w:rFonts w:ascii="Arial" w:hAnsi="Arial" w:cs="Arial"/>
          <w:b/>
          <w:bCs/>
          <w:sz w:val="24"/>
          <w:szCs w:val="24"/>
        </w:rPr>
        <w:br w:type="page"/>
      </w:r>
    </w:p>
    <w:p w14:paraId="04E4060C" w14:textId="7540B4A9" w:rsidR="0011217C" w:rsidRDefault="0011217C" w:rsidP="0011217C">
      <w:pPr>
        <w:pStyle w:val="Prrafodelista"/>
        <w:numPr>
          <w:ilvl w:val="0"/>
          <w:numId w:val="2"/>
        </w:numPr>
        <w:rPr>
          <w:rFonts w:ascii="Arial" w:hAnsi="Arial" w:cs="Arial"/>
          <w:b/>
          <w:bCs/>
          <w:sz w:val="24"/>
          <w:szCs w:val="24"/>
        </w:rPr>
      </w:pPr>
      <w:r>
        <w:rPr>
          <w:rFonts w:ascii="Arial" w:hAnsi="Arial" w:cs="Arial"/>
          <w:b/>
          <w:bCs/>
          <w:sz w:val="24"/>
          <w:szCs w:val="24"/>
        </w:rPr>
        <w:lastRenderedPageBreak/>
        <w:t>Referencias bibliográficas:</w:t>
      </w:r>
    </w:p>
    <w:p w14:paraId="4E5FBFEA" w14:textId="55A11D25" w:rsidR="0011217C" w:rsidRDefault="0011217C" w:rsidP="0011217C">
      <w:pPr>
        <w:rPr>
          <w:rFonts w:ascii="Arial" w:hAnsi="Arial" w:cs="Arial"/>
          <w:b/>
          <w:bCs/>
          <w:sz w:val="24"/>
          <w:szCs w:val="24"/>
        </w:rPr>
      </w:pPr>
    </w:p>
    <w:p w14:paraId="20E7EEBB" w14:textId="56396E51" w:rsidR="0011217C" w:rsidRDefault="0011217C" w:rsidP="0011217C">
      <w:pPr>
        <w:rPr>
          <w:rFonts w:ascii="Arial" w:hAnsi="Arial" w:cs="Arial"/>
          <w:sz w:val="24"/>
          <w:szCs w:val="24"/>
        </w:rPr>
      </w:pPr>
      <w:r>
        <w:rPr>
          <w:rFonts w:ascii="Arial" w:hAnsi="Arial" w:cs="Arial"/>
          <w:sz w:val="24"/>
          <w:szCs w:val="24"/>
        </w:rPr>
        <w:t xml:space="preserve">Vídeo “Mensaje del Secretario de Educación Pública, primera sesión del Consejo Técnico Escolar”: </w:t>
      </w:r>
      <w:hyperlink r:id="rId6" w:history="1">
        <w:r w:rsidRPr="00336A3D">
          <w:rPr>
            <w:rStyle w:val="Hipervnculo"/>
            <w:rFonts w:ascii="Arial" w:hAnsi="Arial" w:cs="Arial"/>
            <w:sz w:val="24"/>
            <w:szCs w:val="24"/>
          </w:rPr>
          <w:t>https://www.youtube.com/watch?v=7MMlaQ_ESbM</w:t>
        </w:r>
      </w:hyperlink>
    </w:p>
    <w:p w14:paraId="5BD0F849" w14:textId="06A1D204" w:rsidR="0011217C" w:rsidRDefault="0011217C" w:rsidP="0011217C">
      <w:pPr>
        <w:rPr>
          <w:rFonts w:ascii="Arial" w:hAnsi="Arial" w:cs="Arial"/>
          <w:sz w:val="24"/>
          <w:szCs w:val="24"/>
        </w:rPr>
      </w:pPr>
    </w:p>
    <w:p w14:paraId="09028FE4" w14:textId="1C0D7251" w:rsidR="0011217C" w:rsidRDefault="0011217C" w:rsidP="0011217C">
      <w:pPr>
        <w:rPr>
          <w:rFonts w:ascii="Arial" w:hAnsi="Arial" w:cs="Arial"/>
          <w:sz w:val="24"/>
          <w:szCs w:val="24"/>
        </w:rPr>
      </w:pPr>
      <w:r>
        <w:rPr>
          <w:rFonts w:ascii="Arial" w:hAnsi="Arial" w:cs="Arial"/>
          <w:sz w:val="24"/>
          <w:szCs w:val="24"/>
        </w:rPr>
        <w:t xml:space="preserve">Reformas Constitucionales por Periodo Presidencial: </w:t>
      </w:r>
      <w:hyperlink r:id="rId7" w:history="1">
        <w:r w:rsidRPr="00336A3D">
          <w:rPr>
            <w:rStyle w:val="Hipervnculo"/>
            <w:rFonts w:ascii="Arial" w:hAnsi="Arial" w:cs="Arial"/>
            <w:sz w:val="24"/>
            <w:szCs w:val="24"/>
          </w:rPr>
          <w:t>http://201.117.133.137/sistema/entrada.asp?e=enep&amp;Maq=</w:t>
        </w:r>
      </w:hyperlink>
    </w:p>
    <w:p w14:paraId="24D3C362" w14:textId="6FE4BD13" w:rsidR="0011217C" w:rsidRDefault="00A86B5E" w:rsidP="0011217C">
      <w:pPr>
        <w:rPr>
          <w:rFonts w:ascii="Arial" w:hAnsi="Arial" w:cs="Arial"/>
          <w:sz w:val="24"/>
          <w:szCs w:val="24"/>
        </w:rPr>
      </w:pPr>
      <w:hyperlink r:id="rId8" w:history="1">
        <w:r w:rsidR="0011217C" w:rsidRPr="00336A3D">
          <w:rPr>
            <w:rStyle w:val="Hipervnculo"/>
            <w:rFonts w:ascii="Arial" w:hAnsi="Arial" w:cs="Arial"/>
            <w:sz w:val="24"/>
            <w:szCs w:val="24"/>
          </w:rPr>
          <w:t>http://201.117.133.137/sistema/entrada.asp?e=enep&amp;Maq=</w:t>
        </w:r>
      </w:hyperlink>
    </w:p>
    <w:p w14:paraId="4E5CF5D5" w14:textId="77777777" w:rsidR="003359C7" w:rsidRDefault="003359C7" w:rsidP="000419EF">
      <w:pPr>
        <w:spacing w:line="259" w:lineRule="auto"/>
        <w:rPr>
          <w:rFonts w:ascii="Arial" w:hAnsi="Arial" w:cs="Arial"/>
          <w:sz w:val="24"/>
          <w:szCs w:val="24"/>
        </w:rPr>
      </w:pPr>
    </w:p>
    <w:p w14:paraId="11DBCADF" w14:textId="6C5B1B0D" w:rsidR="003359C7" w:rsidRDefault="005F77F7" w:rsidP="000419EF">
      <w:pPr>
        <w:spacing w:line="259" w:lineRule="auto"/>
        <w:rPr>
          <w:rFonts w:ascii="Arial" w:hAnsi="Arial" w:cs="Arial"/>
          <w:sz w:val="24"/>
          <w:szCs w:val="24"/>
        </w:rPr>
      </w:pPr>
      <w:r>
        <w:rPr>
          <w:rFonts w:ascii="Arial" w:hAnsi="Arial" w:cs="Arial"/>
          <w:sz w:val="24"/>
          <w:szCs w:val="24"/>
        </w:rPr>
        <w:t xml:space="preserve">Constitución </w:t>
      </w:r>
      <w:r w:rsidR="001128BF">
        <w:rPr>
          <w:rFonts w:ascii="Arial" w:hAnsi="Arial" w:cs="Arial"/>
          <w:sz w:val="24"/>
          <w:szCs w:val="24"/>
        </w:rPr>
        <w:t xml:space="preserve">Política </w:t>
      </w:r>
      <w:r>
        <w:rPr>
          <w:rFonts w:ascii="Arial" w:hAnsi="Arial" w:cs="Arial"/>
          <w:sz w:val="24"/>
          <w:szCs w:val="24"/>
        </w:rPr>
        <w:t xml:space="preserve">de </w:t>
      </w:r>
      <w:r w:rsidR="001128BF">
        <w:rPr>
          <w:rFonts w:ascii="Arial" w:hAnsi="Arial" w:cs="Arial"/>
          <w:sz w:val="24"/>
          <w:szCs w:val="24"/>
        </w:rPr>
        <w:t>los Estados Unidos Mexicanos:</w:t>
      </w:r>
    </w:p>
    <w:p w14:paraId="56F33FF2" w14:textId="09C7C2A0" w:rsidR="003359C7" w:rsidRDefault="00A86B5E" w:rsidP="000419EF">
      <w:pPr>
        <w:spacing w:line="259" w:lineRule="auto"/>
        <w:rPr>
          <w:rFonts w:ascii="Arial" w:hAnsi="Arial" w:cs="Arial"/>
          <w:sz w:val="24"/>
          <w:szCs w:val="24"/>
        </w:rPr>
      </w:pPr>
      <w:hyperlink r:id="rId9" w:history="1">
        <w:r w:rsidR="001128BF" w:rsidRPr="00543CFB">
          <w:rPr>
            <w:rStyle w:val="Hipervnculo"/>
            <w:rFonts w:ascii="Arial" w:hAnsi="Arial" w:cs="Arial"/>
            <w:sz w:val="24"/>
            <w:szCs w:val="24"/>
          </w:rPr>
          <w:t>https://mexico.justia.com/federales/constitucion-politica-de-los-estados-unidos-mexicanos/titulo-primero/capitulo-i/</w:t>
        </w:r>
      </w:hyperlink>
    </w:p>
    <w:p w14:paraId="4B822C37" w14:textId="77777777" w:rsidR="001128BF" w:rsidRDefault="001128BF" w:rsidP="000419EF">
      <w:pPr>
        <w:spacing w:line="259" w:lineRule="auto"/>
        <w:rPr>
          <w:rFonts w:ascii="Arial" w:hAnsi="Arial" w:cs="Arial"/>
          <w:sz w:val="24"/>
          <w:szCs w:val="24"/>
        </w:rPr>
      </w:pPr>
    </w:p>
    <w:p w14:paraId="4AF26AEE" w14:textId="0DA0C626" w:rsidR="003359C7" w:rsidRDefault="003359C7" w:rsidP="000419EF">
      <w:pPr>
        <w:spacing w:line="259" w:lineRule="auto"/>
        <w:rPr>
          <w:rFonts w:ascii="Arial" w:hAnsi="Arial" w:cs="Arial"/>
          <w:sz w:val="24"/>
          <w:szCs w:val="24"/>
        </w:rPr>
        <w:sectPr w:rsidR="003359C7">
          <w:pgSz w:w="12240" w:h="15840"/>
          <w:pgMar w:top="1417" w:right="1701" w:bottom="1417" w:left="1701" w:header="708" w:footer="708" w:gutter="0"/>
          <w:cols w:space="708"/>
          <w:docGrid w:linePitch="360"/>
        </w:sectPr>
      </w:pPr>
    </w:p>
    <w:p w14:paraId="76DD7C37" w14:textId="77777777" w:rsidR="000419EF" w:rsidRDefault="000419EF" w:rsidP="000419EF">
      <w:pPr>
        <w:tabs>
          <w:tab w:val="right" w:leader="underscore" w:pos="8505"/>
          <w:tab w:val="left" w:pos="8647"/>
          <w:tab w:val="right" w:leader="underscore" w:pos="10065"/>
          <w:tab w:val="left" w:pos="10206"/>
          <w:tab w:val="right" w:leader="underscore" w:pos="13962"/>
        </w:tabs>
        <w:rPr>
          <w:rFonts w:ascii="Arial" w:eastAsia="Times New Roman" w:hAnsi="Arial"/>
          <w:szCs w:val="20"/>
        </w:rPr>
      </w:pPr>
    </w:p>
    <w:p w14:paraId="29F34ADC" w14:textId="77777777" w:rsidR="000419EF" w:rsidRDefault="000419EF" w:rsidP="000419EF">
      <w:pPr>
        <w:pStyle w:val="Prrafodelista"/>
        <w:numPr>
          <w:ilvl w:val="0"/>
          <w:numId w:val="5"/>
        </w:numPr>
        <w:tabs>
          <w:tab w:val="right" w:leader="underscore" w:pos="8505"/>
          <w:tab w:val="left" w:pos="8647"/>
          <w:tab w:val="right" w:leader="underscore" w:pos="10065"/>
          <w:tab w:val="left" w:pos="10206"/>
          <w:tab w:val="right" w:leader="underscore" w:pos="13962"/>
        </w:tabs>
        <w:spacing w:after="0" w:line="240" w:lineRule="auto"/>
        <w:rPr>
          <w:b/>
          <w:szCs w:val="20"/>
        </w:rPr>
      </w:pPr>
      <w:r>
        <w:rPr>
          <w:b/>
          <w:szCs w:val="20"/>
        </w:rPr>
        <w:t>RÚBRICA ACTIVIDAD 1.</w:t>
      </w:r>
    </w:p>
    <w:p w14:paraId="758B9D94" w14:textId="77777777" w:rsidR="000419EF" w:rsidRDefault="000419EF" w:rsidP="000419EF">
      <w:pPr>
        <w:pStyle w:val="Prrafodelista"/>
        <w:tabs>
          <w:tab w:val="right" w:leader="underscore" w:pos="8505"/>
          <w:tab w:val="left" w:pos="8647"/>
          <w:tab w:val="right" w:leader="underscore" w:pos="10065"/>
          <w:tab w:val="left" w:pos="10206"/>
          <w:tab w:val="right" w:leader="underscore" w:pos="13962"/>
        </w:tabs>
        <w:rPr>
          <w:szCs w:val="20"/>
        </w:rPr>
      </w:pPr>
      <w:r>
        <w:rPr>
          <w:szCs w:val="20"/>
        </w:rPr>
        <w:t>Nota. Señalar bibliografía.</w:t>
      </w:r>
    </w:p>
    <w:p w14:paraId="082937CC" w14:textId="77777777" w:rsidR="000419EF" w:rsidRDefault="000419EF" w:rsidP="000419EF">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304E387F" w14:textId="77777777" w:rsidR="000419EF" w:rsidRDefault="000419EF" w:rsidP="000419EF">
      <w:pPr>
        <w:tabs>
          <w:tab w:val="right" w:leader="underscore" w:pos="8505"/>
          <w:tab w:val="left" w:pos="8647"/>
          <w:tab w:val="right" w:leader="underscore" w:pos="10065"/>
          <w:tab w:val="left" w:pos="10206"/>
          <w:tab w:val="right" w:leader="underscore" w:pos="13962"/>
        </w:tabs>
        <w:rPr>
          <w:b/>
          <w:szCs w:val="20"/>
        </w:rPr>
      </w:pPr>
    </w:p>
    <w:tbl>
      <w:tblPr>
        <w:tblW w:w="132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52"/>
        <w:gridCol w:w="2061"/>
        <w:gridCol w:w="228"/>
        <w:gridCol w:w="2074"/>
        <w:gridCol w:w="228"/>
        <w:gridCol w:w="2118"/>
        <w:gridCol w:w="234"/>
        <w:gridCol w:w="2089"/>
        <w:gridCol w:w="228"/>
        <w:gridCol w:w="2051"/>
        <w:gridCol w:w="256"/>
      </w:tblGrid>
      <w:tr w:rsidR="000419EF" w14:paraId="1CACD018" w14:textId="77777777" w:rsidTr="000419EF">
        <w:trPr>
          <w:trHeight w:hRule="exact" w:val="291"/>
        </w:trPr>
        <w:tc>
          <w:tcPr>
            <w:tcW w:w="1652" w:type="dxa"/>
            <w:tcBorders>
              <w:top w:val="nil"/>
              <w:left w:val="nil"/>
              <w:bottom w:val="nil"/>
              <w:right w:val="single" w:sz="4" w:space="0" w:color="auto"/>
            </w:tcBorders>
            <w:vAlign w:val="center"/>
          </w:tcPr>
          <w:p w14:paraId="43DA1A22" w14:textId="77777777" w:rsidR="000419EF" w:rsidRDefault="000419EF">
            <w:pPr>
              <w:tabs>
                <w:tab w:val="right" w:leader="underscore" w:pos="8505"/>
                <w:tab w:val="left" w:pos="8647"/>
                <w:tab w:val="right" w:leader="underscore" w:pos="10065"/>
                <w:tab w:val="left" w:pos="10206"/>
                <w:tab w:val="right" w:leader="underscore" w:pos="13962"/>
              </w:tabs>
              <w:jc w:val="center"/>
              <w:rPr>
                <w:b/>
                <w:sz w:val="18"/>
                <w:szCs w:val="18"/>
              </w:rPr>
            </w:pPr>
          </w:p>
        </w:tc>
        <w:tc>
          <w:tcPr>
            <w:tcW w:w="228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1295475" w14:textId="77777777" w:rsidR="000419EF" w:rsidRDefault="000419EF">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10. EXCELENTE</w:t>
            </w:r>
          </w:p>
        </w:tc>
        <w:tc>
          <w:tcPr>
            <w:tcW w:w="230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999D8A1" w14:textId="77777777" w:rsidR="000419EF" w:rsidRDefault="000419EF">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9. MUY BIEN</w:t>
            </w:r>
          </w:p>
        </w:tc>
        <w:tc>
          <w:tcPr>
            <w:tcW w:w="235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E18874F" w14:textId="77777777" w:rsidR="000419EF" w:rsidRDefault="000419EF">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31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E0BADF9" w14:textId="77777777" w:rsidR="000419EF" w:rsidRDefault="000419EF">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30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11E2637" w14:textId="77777777" w:rsidR="000419EF" w:rsidRDefault="000419EF">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6. ESCASO</w:t>
            </w:r>
          </w:p>
        </w:tc>
      </w:tr>
      <w:tr w:rsidR="000419EF" w14:paraId="5C372F72" w14:textId="77777777" w:rsidTr="000419EF">
        <w:trPr>
          <w:trHeight w:val="850"/>
        </w:trPr>
        <w:tc>
          <w:tcPr>
            <w:tcW w:w="1652" w:type="dxa"/>
            <w:tcBorders>
              <w:top w:val="single" w:sz="4" w:space="0" w:color="auto"/>
              <w:left w:val="single" w:sz="4" w:space="0" w:color="auto"/>
              <w:bottom w:val="single" w:sz="4" w:space="0" w:color="auto"/>
              <w:right w:val="single" w:sz="4" w:space="0" w:color="auto"/>
            </w:tcBorders>
            <w:vAlign w:val="center"/>
            <w:hideMark/>
          </w:tcPr>
          <w:p w14:paraId="2CB7E078" w14:textId="77777777" w:rsidR="000419EF" w:rsidRDefault="000419EF">
            <w:pPr>
              <w:tabs>
                <w:tab w:val="right" w:leader="underscore" w:pos="8505"/>
                <w:tab w:val="left" w:pos="8647"/>
                <w:tab w:val="right" w:leader="underscore" w:pos="10065"/>
                <w:tab w:val="left" w:pos="10206"/>
                <w:tab w:val="right" w:leader="underscore" w:pos="13962"/>
              </w:tabs>
              <w:rPr>
                <w:sz w:val="18"/>
                <w:szCs w:val="18"/>
              </w:rPr>
            </w:pPr>
            <w:r>
              <w:rPr>
                <w:b/>
                <w:sz w:val="18"/>
                <w:szCs w:val="18"/>
              </w:rPr>
              <w:t>APUNTES</w:t>
            </w:r>
          </w:p>
        </w:tc>
        <w:tc>
          <w:tcPr>
            <w:tcW w:w="2061" w:type="dxa"/>
            <w:tcBorders>
              <w:top w:val="single" w:sz="4" w:space="0" w:color="auto"/>
              <w:left w:val="single" w:sz="4" w:space="0" w:color="auto"/>
              <w:bottom w:val="single" w:sz="4" w:space="0" w:color="auto"/>
              <w:right w:val="single" w:sz="4" w:space="0" w:color="auto"/>
            </w:tcBorders>
            <w:hideMark/>
          </w:tcPr>
          <w:p w14:paraId="252B1477"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Los apuntes están organizados con mucho cuidado.</w:t>
            </w:r>
          </w:p>
        </w:tc>
        <w:tc>
          <w:tcPr>
            <w:tcW w:w="228" w:type="dxa"/>
            <w:tcBorders>
              <w:top w:val="single" w:sz="4" w:space="0" w:color="auto"/>
              <w:left w:val="single" w:sz="4" w:space="0" w:color="auto"/>
              <w:bottom w:val="single" w:sz="4" w:space="0" w:color="auto"/>
              <w:right w:val="single" w:sz="4" w:space="0" w:color="auto"/>
            </w:tcBorders>
          </w:tcPr>
          <w:p w14:paraId="00BCEDE7" w14:textId="77777777" w:rsidR="000419EF" w:rsidRDefault="000419EF">
            <w:pPr>
              <w:tabs>
                <w:tab w:val="right" w:leader="underscore" w:pos="8505"/>
                <w:tab w:val="left" w:pos="8647"/>
                <w:tab w:val="right" w:leader="underscore" w:pos="10065"/>
                <w:tab w:val="left" w:pos="10206"/>
                <w:tab w:val="right" w:leader="underscore" w:pos="13962"/>
              </w:tabs>
              <w:jc w:val="center"/>
              <w:rPr>
                <w:b/>
                <w:sz w:val="18"/>
                <w:szCs w:val="18"/>
              </w:rPr>
            </w:pPr>
          </w:p>
        </w:tc>
        <w:tc>
          <w:tcPr>
            <w:tcW w:w="2074" w:type="dxa"/>
            <w:tcBorders>
              <w:top w:val="single" w:sz="4" w:space="0" w:color="auto"/>
              <w:left w:val="single" w:sz="4" w:space="0" w:color="auto"/>
              <w:bottom w:val="single" w:sz="4" w:space="0" w:color="auto"/>
              <w:right w:val="single" w:sz="4" w:space="0" w:color="auto"/>
            </w:tcBorders>
            <w:hideMark/>
          </w:tcPr>
          <w:p w14:paraId="6AFF7422"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Los apuntes están organizados con atención</w:t>
            </w:r>
          </w:p>
        </w:tc>
        <w:tc>
          <w:tcPr>
            <w:tcW w:w="228" w:type="dxa"/>
            <w:tcBorders>
              <w:top w:val="single" w:sz="4" w:space="0" w:color="auto"/>
              <w:left w:val="single" w:sz="4" w:space="0" w:color="auto"/>
              <w:bottom w:val="single" w:sz="4" w:space="0" w:color="auto"/>
              <w:right w:val="single" w:sz="4" w:space="0" w:color="auto"/>
            </w:tcBorders>
          </w:tcPr>
          <w:p w14:paraId="6517258D"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8" w:type="dxa"/>
            <w:tcBorders>
              <w:top w:val="single" w:sz="4" w:space="0" w:color="auto"/>
              <w:left w:val="single" w:sz="4" w:space="0" w:color="auto"/>
              <w:bottom w:val="single" w:sz="4" w:space="0" w:color="auto"/>
              <w:right w:val="single" w:sz="4" w:space="0" w:color="auto"/>
            </w:tcBorders>
            <w:hideMark/>
          </w:tcPr>
          <w:p w14:paraId="44087880"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Los apuntes están poco organizados deficientemente</w:t>
            </w:r>
          </w:p>
        </w:tc>
        <w:tc>
          <w:tcPr>
            <w:tcW w:w="234" w:type="dxa"/>
            <w:tcBorders>
              <w:top w:val="single" w:sz="4" w:space="0" w:color="auto"/>
              <w:left w:val="single" w:sz="4" w:space="0" w:color="auto"/>
              <w:bottom w:val="single" w:sz="4" w:space="0" w:color="auto"/>
              <w:right w:val="single" w:sz="4" w:space="0" w:color="auto"/>
            </w:tcBorders>
          </w:tcPr>
          <w:p w14:paraId="14039E05"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9" w:type="dxa"/>
            <w:tcBorders>
              <w:top w:val="single" w:sz="4" w:space="0" w:color="auto"/>
              <w:left w:val="single" w:sz="4" w:space="0" w:color="auto"/>
              <w:bottom w:val="single" w:sz="4" w:space="0" w:color="auto"/>
              <w:right w:val="single" w:sz="4" w:space="0" w:color="auto"/>
            </w:tcBorders>
            <w:hideMark/>
          </w:tcPr>
          <w:p w14:paraId="69D1DF49"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Los apuntes no tienen organización</w:t>
            </w:r>
          </w:p>
        </w:tc>
        <w:tc>
          <w:tcPr>
            <w:tcW w:w="228" w:type="dxa"/>
            <w:tcBorders>
              <w:top w:val="single" w:sz="4" w:space="0" w:color="auto"/>
              <w:left w:val="single" w:sz="4" w:space="0" w:color="auto"/>
              <w:bottom w:val="single" w:sz="4" w:space="0" w:color="auto"/>
              <w:right w:val="single" w:sz="4" w:space="0" w:color="auto"/>
            </w:tcBorders>
          </w:tcPr>
          <w:p w14:paraId="336FD993"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51" w:type="dxa"/>
            <w:tcBorders>
              <w:top w:val="single" w:sz="4" w:space="0" w:color="auto"/>
              <w:left w:val="single" w:sz="4" w:space="0" w:color="auto"/>
              <w:bottom w:val="single" w:sz="4" w:space="0" w:color="auto"/>
              <w:right w:val="single" w:sz="4" w:space="0" w:color="auto"/>
            </w:tcBorders>
            <w:hideMark/>
          </w:tcPr>
          <w:p w14:paraId="64FA9F03"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Carece de apuntes o son escasos.</w:t>
            </w:r>
          </w:p>
        </w:tc>
        <w:tc>
          <w:tcPr>
            <w:tcW w:w="256" w:type="dxa"/>
            <w:tcBorders>
              <w:top w:val="single" w:sz="4" w:space="0" w:color="auto"/>
              <w:left w:val="single" w:sz="4" w:space="0" w:color="auto"/>
              <w:bottom w:val="single" w:sz="4" w:space="0" w:color="auto"/>
              <w:right w:val="single" w:sz="4" w:space="0" w:color="auto"/>
            </w:tcBorders>
          </w:tcPr>
          <w:p w14:paraId="7DB32248"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r>
      <w:tr w:rsidR="000419EF" w14:paraId="684A889D" w14:textId="77777777" w:rsidTr="000419EF">
        <w:trPr>
          <w:trHeight w:val="353"/>
        </w:trPr>
        <w:tc>
          <w:tcPr>
            <w:tcW w:w="1652" w:type="dxa"/>
            <w:tcBorders>
              <w:top w:val="single" w:sz="4" w:space="0" w:color="auto"/>
              <w:left w:val="single" w:sz="4" w:space="0" w:color="auto"/>
              <w:bottom w:val="single" w:sz="4" w:space="0" w:color="auto"/>
              <w:right w:val="single" w:sz="4" w:space="0" w:color="auto"/>
            </w:tcBorders>
            <w:vAlign w:val="center"/>
          </w:tcPr>
          <w:p w14:paraId="4C241C07" w14:textId="77777777" w:rsidR="000419EF" w:rsidRDefault="000419EF">
            <w:pPr>
              <w:tabs>
                <w:tab w:val="right" w:leader="underscore" w:pos="8505"/>
                <w:tab w:val="left" w:pos="8647"/>
                <w:tab w:val="right" w:leader="underscore" w:pos="10065"/>
                <w:tab w:val="left" w:pos="10206"/>
                <w:tab w:val="right" w:leader="underscore" w:pos="13962"/>
              </w:tabs>
              <w:rPr>
                <w:b/>
                <w:sz w:val="18"/>
                <w:szCs w:val="18"/>
              </w:rPr>
            </w:pPr>
            <w:r>
              <w:rPr>
                <w:b/>
                <w:sz w:val="18"/>
                <w:szCs w:val="18"/>
              </w:rPr>
              <w:t>EXPOSICIÓN DE LOS ASPECTOS IMPORTANTES</w:t>
            </w:r>
          </w:p>
          <w:p w14:paraId="20541CCD" w14:textId="77777777" w:rsidR="000419EF" w:rsidRDefault="000419EF">
            <w:pPr>
              <w:tabs>
                <w:tab w:val="right" w:leader="underscore" w:pos="8505"/>
                <w:tab w:val="left" w:pos="8647"/>
                <w:tab w:val="right" w:leader="underscore" w:pos="10065"/>
                <w:tab w:val="left" w:pos="10206"/>
                <w:tab w:val="right" w:leader="underscore" w:pos="13962"/>
              </w:tabs>
              <w:rPr>
                <w:b/>
                <w:sz w:val="18"/>
                <w:szCs w:val="18"/>
              </w:rPr>
            </w:pPr>
          </w:p>
        </w:tc>
        <w:tc>
          <w:tcPr>
            <w:tcW w:w="2061" w:type="dxa"/>
            <w:tcBorders>
              <w:top w:val="single" w:sz="4" w:space="0" w:color="auto"/>
              <w:left w:val="single" w:sz="4" w:space="0" w:color="auto"/>
              <w:bottom w:val="single" w:sz="4" w:space="0" w:color="auto"/>
              <w:right w:val="single" w:sz="4" w:space="0" w:color="auto"/>
            </w:tcBorders>
            <w:hideMark/>
          </w:tcPr>
          <w:p w14:paraId="55E1994C"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Contiene todos los aspectos importantes del tema o temas, expuestos de forma clara y ordenada.</w:t>
            </w:r>
          </w:p>
        </w:tc>
        <w:tc>
          <w:tcPr>
            <w:tcW w:w="228" w:type="dxa"/>
            <w:tcBorders>
              <w:top w:val="single" w:sz="4" w:space="0" w:color="auto"/>
              <w:left w:val="single" w:sz="4" w:space="0" w:color="auto"/>
              <w:bottom w:val="single" w:sz="4" w:space="0" w:color="auto"/>
              <w:right w:val="single" w:sz="4" w:space="0" w:color="auto"/>
            </w:tcBorders>
          </w:tcPr>
          <w:p w14:paraId="4AC2D49F" w14:textId="77777777" w:rsidR="000419EF" w:rsidRDefault="000419EF">
            <w:pPr>
              <w:tabs>
                <w:tab w:val="right" w:leader="underscore" w:pos="8505"/>
                <w:tab w:val="left" w:pos="8647"/>
                <w:tab w:val="right" w:leader="underscore" w:pos="10065"/>
                <w:tab w:val="left" w:pos="10206"/>
                <w:tab w:val="right" w:leader="underscore" w:pos="13962"/>
              </w:tabs>
              <w:jc w:val="center"/>
              <w:rPr>
                <w:b/>
                <w:sz w:val="18"/>
                <w:szCs w:val="18"/>
              </w:rPr>
            </w:pPr>
          </w:p>
        </w:tc>
        <w:tc>
          <w:tcPr>
            <w:tcW w:w="2074" w:type="dxa"/>
            <w:tcBorders>
              <w:top w:val="single" w:sz="4" w:space="0" w:color="auto"/>
              <w:left w:val="single" w:sz="4" w:space="0" w:color="auto"/>
              <w:bottom w:val="single" w:sz="4" w:space="0" w:color="auto"/>
              <w:right w:val="single" w:sz="4" w:space="0" w:color="auto"/>
            </w:tcBorders>
            <w:hideMark/>
          </w:tcPr>
          <w:p w14:paraId="2F63B3B3"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Contiene un 80 % de los aspectos importantes del tema o temas, expuestos de forma clara y ordenada.</w:t>
            </w:r>
          </w:p>
        </w:tc>
        <w:tc>
          <w:tcPr>
            <w:tcW w:w="228" w:type="dxa"/>
            <w:tcBorders>
              <w:top w:val="single" w:sz="4" w:space="0" w:color="auto"/>
              <w:left w:val="single" w:sz="4" w:space="0" w:color="auto"/>
              <w:bottom w:val="single" w:sz="4" w:space="0" w:color="auto"/>
              <w:right w:val="single" w:sz="4" w:space="0" w:color="auto"/>
            </w:tcBorders>
          </w:tcPr>
          <w:p w14:paraId="1EF1AF00"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8" w:type="dxa"/>
            <w:tcBorders>
              <w:top w:val="single" w:sz="4" w:space="0" w:color="auto"/>
              <w:left w:val="single" w:sz="4" w:space="0" w:color="auto"/>
              <w:bottom w:val="single" w:sz="4" w:space="0" w:color="auto"/>
              <w:right w:val="single" w:sz="4" w:space="0" w:color="auto"/>
            </w:tcBorders>
            <w:hideMark/>
          </w:tcPr>
          <w:p w14:paraId="38D345BA"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Contiene un 75 % de los aspectos importantes del tema o temas, pero no se encuentran expuestos de forma clara y ordenada.</w:t>
            </w:r>
          </w:p>
        </w:tc>
        <w:tc>
          <w:tcPr>
            <w:tcW w:w="234" w:type="dxa"/>
            <w:tcBorders>
              <w:top w:val="single" w:sz="4" w:space="0" w:color="auto"/>
              <w:left w:val="single" w:sz="4" w:space="0" w:color="auto"/>
              <w:bottom w:val="single" w:sz="4" w:space="0" w:color="auto"/>
              <w:right w:val="single" w:sz="4" w:space="0" w:color="auto"/>
            </w:tcBorders>
          </w:tcPr>
          <w:p w14:paraId="1C26C94A"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9" w:type="dxa"/>
            <w:tcBorders>
              <w:top w:val="single" w:sz="4" w:space="0" w:color="auto"/>
              <w:left w:val="single" w:sz="4" w:space="0" w:color="auto"/>
              <w:bottom w:val="single" w:sz="4" w:space="0" w:color="auto"/>
              <w:right w:val="single" w:sz="4" w:space="0" w:color="auto"/>
            </w:tcBorders>
            <w:hideMark/>
          </w:tcPr>
          <w:p w14:paraId="1704D1C2"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Contiene un 50 % de los aspectos importantes del tema o temas, pero no se encuentran expuestos de forma clara y ordenada.</w:t>
            </w:r>
          </w:p>
        </w:tc>
        <w:tc>
          <w:tcPr>
            <w:tcW w:w="228" w:type="dxa"/>
            <w:tcBorders>
              <w:top w:val="single" w:sz="4" w:space="0" w:color="auto"/>
              <w:left w:val="single" w:sz="4" w:space="0" w:color="auto"/>
              <w:bottom w:val="single" w:sz="4" w:space="0" w:color="auto"/>
              <w:right w:val="single" w:sz="4" w:space="0" w:color="auto"/>
            </w:tcBorders>
          </w:tcPr>
          <w:p w14:paraId="2EEFC9F5"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51" w:type="dxa"/>
            <w:tcBorders>
              <w:top w:val="single" w:sz="4" w:space="0" w:color="auto"/>
              <w:left w:val="single" w:sz="4" w:space="0" w:color="auto"/>
              <w:bottom w:val="single" w:sz="4" w:space="0" w:color="auto"/>
              <w:right w:val="single" w:sz="4" w:space="0" w:color="auto"/>
            </w:tcBorders>
            <w:hideMark/>
          </w:tcPr>
          <w:p w14:paraId="4023849C"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256" w:type="dxa"/>
            <w:tcBorders>
              <w:top w:val="single" w:sz="4" w:space="0" w:color="auto"/>
              <w:left w:val="single" w:sz="4" w:space="0" w:color="auto"/>
              <w:bottom w:val="single" w:sz="4" w:space="0" w:color="auto"/>
              <w:right w:val="single" w:sz="4" w:space="0" w:color="auto"/>
            </w:tcBorders>
          </w:tcPr>
          <w:p w14:paraId="2DA32EE3"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r>
      <w:tr w:rsidR="000419EF" w14:paraId="0383A77C" w14:textId="77777777" w:rsidTr="000419EF">
        <w:trPr>
          <w:trHeight w:val="1117"/>
        </w:trPr>
        <w:tc>
          <w:tcPr>
            <w:tcW w:w="1652" w:type="dxa"/>
            <w:tcBorders>
              <w:top w:val="single" w:sz="4" w:space="0" w:color="auto"/>
              <w:left w:val="single" w:sz="4" w:space="0" w:color="auto"/>
              <w:bottom w:val="single" w:sz="4" w:space="0" w:color="auto"/>
              <w:right w:val="single" w:sz="4" w:space="0" w:color="auto"/>
            </w:tcBorders>
            <w:vAlign w:val="center"/>
            <w:hideMark/>
          </w:tcPr>
          <w:p w14:paraId="0E67DA30" w14:textId="77777777" w:rsidR="000419EF" w:rsidRDefault="000419EF">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CANTIDAD </w:t>
            </w:r>
            <w:r>
              <w:rPr>
                <w:b/>
                <w:sz w:val="18"/>
                <w:szCs w:val="18"/>
              </w:rPr>
              <w:br/>
              <w:t>DE INFORMACIÓN</w:t>
            </w:r>
          </w:p>
        </w:tc>
        <w:tc>
          <w:tcPr>
            <w:tcW w:w="2061" w:type="dxa"/>
            <w:tcBorders>
              <w:top w:val="single" w:sz="4" w:space="0" w:color="auto"/>
              <w:left w:val="single" w:sz="4" w:space="0" w:color="auto"/>
              <w:bottom w:val="single" w:sz="4" w:space="0" w:color="auto"/>
              <w:right w:val="single" w:sz="4" w:space="0" w:color="auto"/>
            </w:tcBorders>
            <w:hideMark/>
          </w:tcPr>
          <w:p w14:paraId="412A0D2C"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Tiene información de todos los temas y preguntas tratados.</w:t>
            </w:r>
          </w:p>
        </w:tc>
        <w:tc>
          <w:tcPr>
            <w:tcW w:w="228" w:type="dxa"/>
            <w:tcBorders>
              <w:top w:val="single" w:sz="4" w:space="0" w:color="auto"/>
              <w:left w:val="single" w:sz="4" w:space="0" w:color="auto"/>
              <w:bottom w:val="single" w:sz="4" w:space="0" w:color="auto"/>
              <w:right w:val="single" w:sz="4" w:space="0" w:color="auto"/>
            </w:tcBorders>
          </w:tcPr>
          <w:p w14:paraId="0548317F" w14:textId="77777777" w:rsidR="000419EF" w:rsidRDefault="000419EF">
            <w:pPr>
              <w:tabs>
                <w:tab w:val="right" w:leader="underscore" w:pos="8505"/>
                <w:tab w:val="left" w:pos="8647"/>
                <w:tab w:val="right" w:leader="underscore" w:pos="10065"/>
                <w:tab w:val="left" w:pos="10206"/>
                <w:tab w:val="right" w:leader="underscore" w:pos="13962"/>
              </w:tabs>
              <w:jc w:val="center"/>
              <w:rPr>
                <w:b/>
                <w:sz w:val="18"/>
                <w:szCs w:val="18"/>
              </w:rPr>
            </w:pPr>
          </w:p>
        </w:tc>
        <w:tc>
          <w:tcPr>
            <w:tcW w:w="2074" w:type="dxa"/>
            <w:tcBorders>
              <w:top w:val="single" w:sz="4" w:space="0" w:color="auto"/>
              <w:left w:val="single" w:sz="4" w:space="0" w:color="auto"/>
              <w:bottom w:val="single" w:sz="4" w:space="0" w:color="auto"/>
              <w:right w:val="single" w:sz="4" w:space="0" w:color="auto"/>
            </w:tcBorders>
            <w:hideMark/>
          </w:tcPr>
          <w:p w14:paraId="3D9F86D1"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Tiene información de todos los temas y de la mayoría de las preguntas tratadas.</w:t>
            </w:r>
          </w:p>
        </w:tc>
        <w:tc>
          <w:tcPr>
            <w:tcW w:w="228" w:type="dxa"/>
            <w:tcBorders>
              <w:top w:val="single" w:sz="4" w:space="0" w:color="auto"/>
              <w:left w:val="single" w:sz="4" w:space="0" w:color="auto"/>
              <w:bottom w:val="single" w:sz="4" w:space="0" w:color="auto"/>
              <w:right w:val="single" w:sz="4" w:space="0" w:color="auto"/>
            </w:tcBorders>
          </w:tcPr>
          <w:p w14:paraId="2C03C3D0"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8" w:type="dxa"/>
            <w:tcBorders>
              <w:top w:val="single" w:sz="4" w:space="0" w:color="auto"/>
              <w:left w:val="single" w:sz="4" w:space="0" w:color="auto"/>
              <w:bottom w:val="single" w:sz="4" w:space="0" w:color="auto"/>
              <w:right w:val="single" w:sz="4" w:space="0" w:color="auto"/>
            </w:tcBorders>
            <w:hideMark/>
          </w:tcPr>
          <w:p w14:paraId="277BCBC5"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Tiene información de casi todos los temas y preguntas tratados.</w:t>
            </w:r>
          </w:p>
        </w:tc>
        <w:tc>
          <w:tcPr>
            <w:tcW w:w="234" w:type="dxa"/>
            <w:tcBorders>
              <w:top w:val="single" w:sz="4" w:space="0" w:color="auto"/>
              <w:left w:val="single" w:sz="4" w:space="0" w:color="auto"/>
              <w:bottom w:val="single" w:sz="4" w:space="0" w:color="auto"/>
              <w:right w:val="single" w:sz="4" w:space="0" w:color="auto"/>
            </w:tcBorders>
          </w:tcPr>
          <w:p w14:paraId="534509CD"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9" w:type="dxa"/>
            <w:tcBorders>
              <w:top w:val="single" w:sz="4" w:space="0" w:color="auto"/>
              <w:left w:val="single" w:sz="4" w:space="0" w:color="auto"/>
              <w:bottom w:val="single" w:sz="4" w:space="0" w:color="auto"/>
              <w:right w:val="single" w:sz="4" w:space="0" w:color="auto"/>
            </w:tcBorders>
            <w:hideMark/>
          </w:tcPr>
          <w:p w14:paraId="1A95D105"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Tiene información de algunos de los temas y preguntas tratados.</w:t>
            </w:r>
          </w:p>
        </w:tc>
        <w:tc>
          <w:tcPr>
            <w:tcW w:w="228" w:type="dxa"/>
            <w:tcBorders>
              <w:top w:val="single" w:sz="4" w:space="0" w:color="auto"/>
              <w:left w:val="single" w:sz="4" w:space="0" w:color="auto"/>
              <w:bottom w:val="single" w:sz="4" w:space="0" w:color="auto"/>
              <w:right w:val="single" w:sz="4" w:space="0" w:color="auto"/>
            </w:tcBorders>
          </w:tcPr>
          <w:p w14:paraId="0080749A"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51" w:type="dxa"/>
            <w:tcBorders>
              <w:top w:val="single" w:sz="4" w:space="0" w:color="auto"/>
              <w:left w:val="single" w:sz="4" w:space="0" w:color="auto"/>
              <w:bottom w:val="single" w:sz="4" w:space="0" w:color="auto"/>
              <w:right w:val="single" w:sz="4" w:space="0" w:color="auto"/>
            </w:tcBorders>
            <w:hideMark/>
          </w:tcPr>
          <w:p w14:paraId="5B05EBDF"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No tiene información o esta es muy escasa.</w:t>
            </w:r>
          </w:p>
        </w:tc>
        <w:tc>
          <w:tcPr>
            <w:tcW w:w="256" w:type="dxa"/>
            <w:tcBorders>
              <w:top w:val="single" w:sz="4" w:space="0" w:color="auto"/>
              <w:left w:val="single" w:sz="4" w:space="0" w:color="auto"/>
              <w:bottom w:val="single" w:sz="4" w:space="0" w:color="auto"/>
              <w:right w:val="single" w:sz="4" w:space="0" w:color="auto"/>
            </w:tcBorders>
          </w:tcPr>
          <w:p w14:paraId="0D369F23"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r>
      <w:tr w:rsidR="000419EF" w14:paraId="43BC7F23" w14:textId="77777777" w:rsidTr="000419EF">
        <w:trPr>
          <w:trHeight w:val="1117"/>
        </w:trPr>
        <w:tc>
          <w:tcPr>
            <w:tcW w:w="1652" w:type="dxa"/>
            <w:tcBorders>
              <w:top w:val="single" w:sz="4" w:space="0" w:color="auto"/>
              <w:left w:val="single" w:sz="4" w:space="0" w:color="auto"/>
              <w:bottom w:val="single" w:sz="4" w:space="0" w:color="auto"/>
              <w:right w:val="single" w:sz="4" w:space="0" w:color="auto"/>
            </w:tcBorders>
            <w:vAlign w:val="center"/>
            <w:hideMark/>
          </w:tcPr>
          <w:p w14:paraId="6CBCE223" w14:textId="77777777" w:rsidR="000419EF" w:rsidRDefault="000419EF">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061" w:type="dxa"/>
            <w:tcBorders>
              <w:top w:val="single" w:sz="4" w:space="0" w:color="auto"/>
              <w:left w:val="single" w:sz="4" w:space="0" w:color="auto"/>
              <w:bottom w:val="single" w:sz="4" w:space="0" w:color="auto"/>
              <w:right w:val="single" w:sz="4" w:space="0" w:color="auto"/>
            </w:tcBorders>
            <w:hideMark/>
          </w:tcPr>
          <w:p w14:paraId="253C4B5B"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está muy bien organizada con párrafos bien redactados y con subtítulos.</w:t>
            </w:r>
          </w:p>
        </w:tc>
        <w:tc>
          <w:tcPr>
            <w:tcW w:w="228" w:type="dxa"/>
            <w:tcBorders>
              <w:top w:val="single" w:sz="4" w:space="0" w:color="auto"/>
              <w:left w:val="single" w:sz="4" w:space="0" w:color="auto"/>
              <w:bottom w:val="single" w:sz="4" w:space="0" w:color="auto"/>
              <w:right w:val="single" w:sz="4" w:space="0" w:color="auto"/>
            </w:tcBorders>
          </w:tcPr>
          <w:p w14:paraId="1523B89B" w14:textId="77777777" w:rsidR="000419EF" w:rsidRDefault="000419EF">
            <w:pPr>
              <w:tabs>
                <w:tab w:val="right" w:leader="underscore" w:pos="8505"/>
                <w:tab w:val="left" w:pos="8647"/>
                <w:tab w:val="right" w:leader="underscore" w:pos="10065"/>
                <w:tab w:val="left" w:pos="10206"/>
                <w:tab w:val="right" w:leader="underscore" w:pos="13962"/>
              </w:tabs>
              <w:jc w:val="center"/>
              <w:rPr>
                <w:b/>
                <w:sz w:val="18"/>
                <w:szCs w:val="18"/>
              </w:rPr>
            </w:pPr>
          </w:p>
        </w:tc>
        <w:tc>
          <w:tcPr>
            <w:tcW w:w="2074" w:type="dxa"/>
            <w:tcBorders>
              <w:top w:val="single" w:sz="4" w:space="0" w:color="auto"/>
              <w:left w:val="single" w:sz="4" w:space="0" w:color="auto"/>
              <w:bottom w:val="single" w:sz="4" w:space="0" w:color="auto"/>
              <w:right w:val="single" w:sz="4" w:space="0" w:color="auto"/>
            </w:tcBorders>
            <w:hideMark/>
          </w:tcPr>
          <w:p w14:paraId="166DBDEB"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está organizada con párrafos bien redactados.</w:t>
            </w:r>
          </w:p>
        </w:tc>
        <w:tc>
          <w:tcPr>
            <w:tcW w:w="228" w:type="dxa"/>
            <w:tcBorders>
              <w:top w:val="single" w:sz="4" w:space="0" w:color="auto"/>
              <w:left w:val="single" w:sz="4" w:space="0" w:color="auto"/>
              <w:bottom w:val="single" w:sz="4" w:space="0" w:color="auto"/>
              <w:right w:val="single" w:sz="4" w:space="0" w:color="auto"/>
            </w:tcBorders>
          </w:tcPr>
          <w:p w14:paraId="0B1BAF46"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8" w:type="dxa"/>
            <w:tcBorders>
              <w:top w:val="single" w:sz="4" w:space="0" w:color="auto"/>
              <w:left w:val="single" w:sz="4" w:space="0" w:color="auto"/>
              <w:bottom w:val="single" w:sz="4" w:space="0" w:color="auto"/>
              <w:right w:val="single" w:sz="4" w:space="0" w:color="auto"/>
            </w:tcBorders>
            <w:hideMark/>
          </w:tcPr>
          <w:p w14:paraId="401FCE2C"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está organizada, pero los párrafos no están bien redactados.</w:t>
            </w:r>
          </w:p>
        </w:tc>
        <w:tc>
          <w:tcPr>
            <w:tcW w:w="234" w:type="dxa"/>
            <w:tcBorders>
              <w:top w:val="single" w:sz="4" w:space="0" w:color="auto"/>
              <w:left w:val="single" w:sz="4" w:space="0" w:color="auto"/>
              <w:bottom w:val="single" w:sz="4" w:space="0" w:color="auto"/>
              <w:right w:val="single" w:sz="4" w:space="0" w:color="auto"/>
            </w:tcBorders>
          </w:tcPr>
          <w:p w14:paraId="1F353B3D"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9" w:type="dxa"/>
            <w:tcBorders>
              <w:top w:val="single" w:sz="4" w:space="0" w:color="auto"/>
              <w:left w:val="single" w:sz="4" w:space="0" w:color="auto"/>
              <w:bottom w:val="single" w:sz="4" w:space="0" w:color="auto"/>
              <w:right w:val="single" w:sz="4" w:space="0" w:color="auto"/>
            </w:tcBorders>
            <w:hideMark/>
          </w:tcPr>
          <w:p w14:paraId="582E510D"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proporcionada no parece estar organizada.</w:t>
            </w:r>
          </w:p>
        </w:tc>
        <w:tc>
          <w:tcPr>
            <w:tcW w:w="228" w:type="dxa"/>
            <w:tcBorders>
              <w:top w:val="single" w:sz="4" w:space="0" w:color="auto"/>
              <w:left w:val="single" w:sz="4" w:space="0" w:color="auto"/>
              <w:bottom w:val="single" w:sz="4" w:space="0" w:color="auto"/>
              <w:right w:val="single" w:sz="4" w:space="0" w:color="auto"/>
            </w:tcBorders>
          </w:tcPr>
          <w:p w14:paraId="03E83AEA"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51" w:type="dxa"/>
            <w:tcBorders>
              <w:top w:val="single" w:sz="4" w:space="0" w:color="auto"/>
              <w:left w:val="single" w:sz="4" w:space="0" w:color="auto"/>
              <w:bottom w:val="single" w:sz="4" w:space="0" w:color="auto"/>
              <w:right w:val="single" w:sz="4" w:space="0" w:color="auto"/>
            </w:tcBorders>
            <w:hideMark/>
          </w:tcPr>
          <w:p w14:paraId="7F28D8A7"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carece de estructura de redacción.</w:t>
            </w:r>
          </w:p>
        </w:tc>
        <w:tc>
          <w:tcPr>
            <w:tcW w:w="256" w:type="dxa"/>
            <w:tcBorders>
              <w:top w:val="single" w:sz="4" w:space="0" w:color="auto"/>
              <w:left w:val="single" w:sz="4" w:space="0" w:color="auto"/>
              <w:bottom w:val="single" w:sz="4" w:space="0" w:color="auto"/>
              <w:right w:val="single" w:sz="4" w:space="0" w:color="auto"/>
            </w:tcBorders>
          </w:tcPr>
          <w:p w14:paraId="5D0C80F8"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r>
      <w:tr w:rsidR="000419EF" w14:paraId="64AFB684" w14:textId="77777777" w:rsidTr="000419EF">
        <w:trPr>
          <w:trHeight w:val="1117"/>
        </w:trPr>
        <w:tc>
          <w:tcPr>
            <w:tcW w:w="1652" w:type="dxa"/>
            <w:tcBorders>
              <w:top w:val="single" w:sz="4" w:space="0" w:color="auto"/>
              <w:left w:val="single" w:sz="4" w:space="0" w:color="auto"/>
              <w:bottom w:val="single" w:sz="4" w:space="0" w:color="auto"/>
              <w:right w:val="single" w:sz="4" w:space="0" w:color="auto"/>
            </w:tcBorders>
            <w:vAlign w:val="center"/>
            <w:hideMark/>
          </w:tcPr>
          <w:p w14:paraId="316641C6" w14:textId="77777777" w:rsidR="000419EF" w:rsidRDefault="000419EF">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061" w:type="dxa"/>
            <w:tcBorders>
              <w:top w:val="single" w:sz="4" w:space="0" w:color="auto"/>
              <w:left w:val="single" w:sz="4" w:space="0" w:color="auto"/>
              <w:bottom w:val="single" w:sz="4" w:space="0" w:color="auto"/>
              <w:right w:val="single" w:sz="4" w:space="0" w:color="auto"/>
            </w:tcBorders>
            <w:hideMark/>
          </w:tcPr>
          <w:p w14:paraId="3AF61D86"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La información está claramente relacionada con el tema principal y </w:t>
            </w:r>
            <w:r>
              <w:rPr>
                <w:sz w:val="18"/>
                <w:szCs w:val="18"/>
              </w:rPr>
              <w:lastRenderedPageBreak/>
              <w:t>proporciona varias ideas secundarias y/o ejemplos.</w:t>
            </w:r>
          </w:p>
        </w:tc>
        <w:tc>
          <w:tcPr>
            <w:tcW w:w="228" w:type="dxa"/>
            <w:tcBorders>
              <w:top w:val="single" w:sz="4" w:space="0" w:color="auto"/>
              <w:left w:val="single" w:sz="4" w:space="0" w:color="auto"/>
              <w:bottom w:val="single" w:sz="4" w:space="0" w:color="auto"/>
              <w:right w:val="single" w:sz="4" w:space="0" w:color="auto"/>
            </w:tcBorders>
          </w:tcPr>
          <w:p w14:paraId="0ED77A4B" w14:textId="77777777" w:rsidR="000419EF" w:rsidRDefault="000419EF">
            <w:pPr>
              <w:tabs>
                <w:tab w:val="right" w:leader="underscore" w:pos="8505"/>
                <w:tab w:val="left" w:pos="8647"/>
                <w:tab w:val="right" w:leader="underscore" w:pos="10065"/>
                <w:tab w:val="left" w:pos="10206"/>
                <w:tab w:val="right" w:leader="underscore" w:pos="13962"/>
              </w:tabs>
              <w:jc w:val="center"/>
              <w:rPr>
                <w:b/>
                <w:sz w:val="18"/>
                <w:szCs w:val="18"/>
              </w:rPr>
            </w:pPr>
          </w:p>
        </w:tc>
        <w:tc>
          <w:tcPr>
            <w:tcW w:w="2074" w:type="dxa"/>
            <w:tcBorders>
              <w:top w:val="single" w:sz="4" w:space="0" w:color="auto"/>
              <w:left w:val="single" w:sz="4" w:space="0" w:color="auto"/>
              <w:bottom w:val="single" w:sz="4" w:space="0" w:color="auto"/>
              <w:right w:val="single" w:sz="4" w:space="0" w:color="auto"/>
            </w:tcBorders>
            <w:hideMark/>
          </w:tcPr>
          <w:p w14:paraId="7B7B5633"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tiene las ideas principales y una o dos ideas secundarias.</w:t>
            </w:r>
          </w:p>
        </w:tc>
        <w:tc>
          <w:tcPr>
            <w:tcW w:w="228" w:type="dxa"/>
            <w:tcBorders>
              <w:top w:val="single" w:sz="4" w:space="0" w:color="auto"/>
              <w:left w:val="single" w:sz="4" w:space="0" w:color="auto"/>
              <w:bottom w:val="single" w:sz="4" w:space="0" w:color="auto"/>
              <w:right w:val="single" w:sz="4" w:space="0" w:color="auto"/>
            </w:tcBorders>
          </w:tcPr>
          <w:p w14:paraId="45A6E341"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8" w:type="dxa"/>
            <w:tcBorders>
              <w:top w:val="single" w:sz="4" w:space="0" w:color="auto"/>
              <w:left w:val="single" w:sz="4" w:space="0" w:color="auto"/>
              <w:bottom w:val="single" w:sz="4" w:space="0" w:color="auto"/>
              <w:right w:val="single" w:sz="4" w:space="0" w:color="auto"/>
            </w:tcBorders>
            <w:hideMark/>
          </w:tcPr>
          <w:p w14:paraId="2E6910DA"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tiene las ideas principales, pero no las secundarias.</w:t>
            </w:r>
          </w:p>
        </w:tc>
        <w:tc>
          <w:tcPr>
            <w:tcW w:w="234" w:type="dxa"/>
            <w:tcBorders>
              <w:top w:val="single" w:sz="4" w:space="0" w:color="auto"/>
              <w:left w:val="single" w:sz="4" w:space="0" w:color="auto"/>
              <w:bottom w:val="single" w:sz="4" w:space="0" w:color="auto"/>
              <w:right w:val="single" w:sz="4" w:space="0" w:color="auto"/>
            </w:tcBorders>
          </w:tcPr>
          <w:p w14:paraId="0FB845AD"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9" w:type="dxa"/>
            <w:tcBorders>
              <w:top w:val="single" w:sz="4" w:space="0" w:color="auto"/>
              <w:left w:val="single" w:sz="4" w:space="0" w:color="auto"/>
              <w:bottom w:val="single" w:sz="4" w:space="0" w:color="auto"/>
              <w:right w:val="single" w:sz="4" w:space="0" w:color="auto"/>
            </w:tcBorders>
            <w:hideMark/>
          </w:tcPr>
          <w:p w14:paraId="2B55C674"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tiene alguna de las ideas principales.</w:t>
            </w:r>
          </w:p>
        </w:tc>
        <w:tc>
          <w:tcPr>
            <w:tcW w:w="228" w:type="dxa"/>
            <w:tcBorders>
              <w:top w:val="single" w:sz="4" w:space="0" w:color="auto"/>
              <w:left w:val="single" w:sz="4" w:space="0" w:color="auto"/>
              <w:bottom w:val="single" w:sz="4" w:space="0" w:color="auto"/>
              <w:right w:val="single" w:sz="4" w:space="0" w:color="auto"/>
            </w:tcBorders>
          </w:tcPr>
          <w:p w14:paraId="14AB2A5B"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51" w:type="dxa"/>
            <w:tcBorders>
              <w:top w:val="single" w:sz="4" w:space="0" w:color="auto"/>
              <w:left w:val="single" w:sz="4" w:space="0" w:color="auto"/>
              <w:bottom w:val="single" w:sz="4" w:space="0" w:color="auto"/>
              <w:right w:val="single" w:sz="4" w:space="0" w:color="auto"/>
            </w:tcBorders>
            <w:hideMark/>
          </w:tcPr>
          <w:p w14:paraId="0584B336"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La información no tiene ideas principales.</w:t>
            </w:r>
          </w:p>
        </w:tc>
        <w:tc>
          <w:tcPr>
            <w:tcW w:w="256" w:type="dxa"/>
            <w:tcBorders>
              <w:top w:val="single" w:sz="4" w:space="0" w:color="auto"/>
              <w:left w:val="single" w:sz="4" w:space="0" w:color="auto"/>
              <w:bottom w:val="single" w:sz="4" w:space="0" w:color="auto"/>
              <w:right w:val="single" w:sz="4" w:space="0" w:color="auto"/>
            </w:tcBorders>
          </w:tcPr>
          <w:p w14:paraId="4EDBE367"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r>
      <w:tr w:rsidR="000419EF" w14:paraId="327C60B2" w14:textId="77777777" w:rsidTr="000419EF">
        <w:trPr>
          <w:trHeight w:val="1117"/>
        </w:trPr>
        <w:tc>
          <w:tcPr>
            <w:tcW w:w="1652" w:type="dxa"/>
            <w:tcBorders>
              <w:top w:val="single" w:sz="4" w:space="0" w:color="auto"/>
              <w:left w:val="single" w:sz="4" w:space="0" w:color="auto"/>
              <w:bottom w:val="single" w:sz="4" w:space="0" w:color="auto"/>
              <w:right w:val="single" w:sz="4" w:space="0" w:color="auto"/>
            </w:tcBorders>
            <w:vAlign w:val="center"/>
          </w:tcPr>
          <w:p w14:paraId="43F9C676" w14:textId="77777777" w:rsidR="000419EF" w:rsidRDefault="000419EF">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603F74E8" w14:textId="77777777" w:rsidR="000419EF" w:rsidRDefault="000419EF">
            <w:pPr>
              <w:tabs>
                <w:tab w:val="right" w:leader="underscore" w:pos="8505"/>
                <w:tab w:val="left" w:pos="8647"/>
                <w:tab w:val="right" w:leader="underscore" w:pos="10065"/>
                <w:tab w:val="left" w:pos="10206"/>
                <w:tab w:val="right" w:leader="underscore" w:pos="13962"/>
              </w:tabs>
              <w:rPr>
                <w:b/>
                <w:sz w:val="18"/>
                <w:szCs w:val="18"/>
              </w:rPr>
            </w:pPr>
          </w:p>
        </w:tc>
        <w:tc>
          <w:tcPr>
            <w:tcW w:w="2061" w:type="dxa"/>
            <w:tcBorders>
              <w:top w:val="single" w:sz="4" w:space="0" w:color="auto"/>
              <w:left w:val="single" w:sz="4" w:space="0" w:color="auto"/>
              <w:bottom w:val="single" w:sz="4" w:space="0" w:color="auto"/>
              <w:right w:val="single" w:sz="4" w:space="0" w:color="auto"/>
            </w:tcBorders>
            <w:hideMark/>
          </w:tcPr>
          <w:p w14:paraId="7D74D287"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No hay errores gramaticales, ortográficos o de puntuación.</w:t>
            </w:r>
          </w:p>
        </w:tc>
        <w:tc>
          <w:tcPr>
            <w:tcW w:w="228" w:type="dxa"/>
            <w:tcBorders>
              <w:top w:val="single" w:sz="4" w:space="0" w:color="auto"/>
              <w:left w:val="single" w:sz="4" w:space="0" w:color="auto"/>
              <w:bottom w:val="single" w:sz="4" w:space="0" w:color="auto"/>
              <w:right w:val="single" w:sz="4" w:space="0" w:color="auto"/>
            </w:tcBorders>
          </w:tcPr>
          <w:p w14:paraId="05BD749D" w14:textId="77777777" w:rsidR="000419EF" w:rsidRDefault="000419EF">
            <w:pPr>
              <w:tabs>
                <w:tab w:val="right" w:leader="underscore" w:pos="8505"/>
                <w:tab w:val="left" w:pos="8647"/>
                <w:tab w:val="right" w:leader="underscore" w:pos="10065"/>
                <w:tab w:val="left" w:pos="10206"/>
                <w:tab w:val="right" w:leader="underscore" w:pos="13962"/>
              </w:tabs>
              <w:jc w:val="center"/>
              <w:rPr>
                <w:b/>
                <w:sz w:val="18"/>
                <w:szCs w:val="18"/>
              </w:rPr>
            </w:pPr>
          </w:p>
        </w:tc>
        <w:tc>
          <w:tcPr>
            <w:tcW w:w="2074" w:type="dxa"/>
            <w:tcBorders>
              <w:top w:val="single" w:sz="4" w:space="0" w:color="auto"/>
              <w:left w:val="single" w:sz="4" w:space="0" w:color="auto"/>
              <w:bottom w:val="single" w:sz="4" w:space="0" w:color="auto"/>
              <w:right w:val="single" w:sz="4" w:space="0" w:color="auto"/>
            </w:tcBorders>
            <w:hideMark/>
          </w:tcPr>
          <w:p w14:paraId="502F7058"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Existen 1-2 errores gramaticales, ortográficos o de puntuación.</w:t>
            </w:r>
          </w:p>
        </w:tc>
        <w:tc>
          <w:tcPr>
            <w:tcW w:w="228" w:type="dxa"/>
            <w:tcBorders>
              <w:top w:val="single" w:sz="4" w:space="0" w:color="auto"/>
              <w:left w:val="single" w:sz="4" w:space="0" w:color="auto"/>
              <w:bottom w:val="single" w:sz="4" w:space="0" w:color="auto"/>
              <w:right w:val="single" w:sz="4" w:space="0" w:color="auto"/>
            </w:tcBorders>
          </w:tcPr>
          <w:p w14:paraId="46F5BA7B"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18" w:type="dxa"/>
            <w:tcBorders>
              <w:top w:val="single" w:sz="4" w:space="0" w:color="auto"/>
              <w:left w:val="single" w:sz="4" w:space="0" w:color="auto"/>
              <w:bottom w:val="single" w:sz="4" w:space="0" w:color="auto"/>
              <w:right w:val="single" w:sz="4" w:space="0" w:color="auto"/>
            </w:tcBorders>
            <w:hideMark/>
          </w:tcPr>
          <w:p w14:paraId="5BFFEAB5"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Existen 3-4 errores gramaticales, ortográficos o de puntuación.</w:t>
            </w:r>
          </w:p>
        </w:tc>
        <w:tc>
          <w:tcPr>
            <w:tcW w:w="234" w:type="dxa"/>
            <w:tcBorders>
              <w:top w:val="single" w:sz="4" w:space="0" w:color="auto"/>
              <w:left w:val="single" w:sz="4" w:space="0" w:color="auto"/>
              <w:bottom w:val="single" w:sz="4" w:space="0" w:color="auto"/>
              <w:right w:val="single" w:sz="4" w:space="0" w:color="auto"/>
            </w:tcBorders>
          </w:tcPr>
          <w:p w14:paraId="03DBFC6C"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89" w:type="dxa"/>
            <w:tcBorders>
              <w:top w:val="single" w:sz="4" w:space="0" w:color="auto"/>
              <w:left w:val="single" w:sz="4" w:space="0" w:color="auto"/>
              <w:bottom w:val="single" w:sz="4" w:space="0" w:color="auto"/>
              <w:right w:val="single" w:sz="4" w:space="0" w:color="auto"/>
            </w:tcBorders>
            <w:hideMark/>
          </w:tcPr>
          <w:p w14:paraId="296F6678"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Existen 5-6 errores gramaticales, ortográficos o de puntuación.</w:t>
            </w:r>
          </w:p>
        </w:tc>
        <w:tc>
          <w:tcPr>
            <w:tcW w:w="228" w:type="dxa"/>
            <w:tcBorders>
              <w:top w:val="single" w:sz="4" w:space="0" w:color="auto"/>
              <w:left w:val="single" w:sz="4" w:space="0" w:color="auto"/>
              <w:bottom w:val="single" w:sz="4" w:space="0" w:color="auto"/>
              <w:right w:val="single" w:sz="4" w:space="0" w:color="auto"/>
            </w:tcBorders>
          </w:tcPr>
          <w:p w14:paraId="31BADC04"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c>
          <w:tcPr>
            <w:tcW w:w="2051" w:type="dxa"/>
            <w:tcBorders>
              <w:top w:val="single" w:sz="4" w:space="0" w:color="auto"/>
              <w:left w:val="single" w:sz="4" w:space="0" w:color="auto"/>
              <w:bottom w:val="single" w:sz="4" w:space="0" w:color="auto"/>
              <w:right w:val="single" w:sz="4" w:space="0" w:color="auto"/>
            </w:tcBorders>
            <w:hideMark/>
          </w:tcPr>
          <w:p w14:paraId="689757CC" w14:textId="77777777" w:rsidR="000419EF" w:rsidRDefault="000419EF">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Existen 7 o más errores gramaticales, ortográficos o de puntuación.</w:t>
            </w:r>
          </w:p>
        </w:tc>
        <w:tc>
          <w:tcPr>
            <w:tcW w:w="256" w:type="dxa"/>
            <w:tcBorders>
              <w:top w:val="single" w:sz="4" w:space="0" w:color="auto"/>
              <w:left w:val="single" w:sz="4" w:space="0" w:color="auto"/>
              <w:bottom w:val="single" w:sz="4" w:space="0" w:color="auto"/>
              <w:right w:val="single" w:sz="4" w:space="0" w:color="auto"/>
            </w:tcBorders>
          </w:tcPr>
          <w:p w14:paraId="11101EDB" w14:textId="77777777" w:rsidR="000419EF" w:rsidRDefault="000419EF">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50EA4C0F" w14:textId="63821ECB" w:rsidR="000419EF" w:rsidRPr="0011217C" w:rsidRDefault="000419EF" w:rsidP="000419EF">
      <w:pPr>
        <w:rPr>
          <w:rFonts w:ascii="Arial" w:hAnsi="Arial" w:cs="Arial"/>
          <w:sz w:val="24"/>
          <w:szCs w:val="24"/>
        </w:rPr>
      </w:pPr>
    </w:p>
    <w:sectPr w:rsidR="000419EF" w:rsidRPr="0011217C" w:rsidSect="000419E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4B58"/>
    <w:multiLevelType w:val="hybridMultilevel"/>
    <w:tmpl w:val="6E6CA5C2"/>
    <w:lvl w:ilvl="0" w:tplc="FFFFFFFF">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E62491"/>
    <w:multiLevelType w:val="hybridMultilevel"/>
    <w:tmpl w:val="569E4F36"/>
    <w:lvl w:ilvl="0" w:tplc="E47C26C2">
      <w:start w:val="1"/>
      <w:numFmt w:val="upperRoman"/>
      <w:lvlText w:val="%1."/>
      <w:lvlJc w:val="left"/>
      <w:pPr>
        <w:ind w:left="1080" w:hanging="720"/>
      </w:pPr>
      <w:rPr>
        <w:rFonts w:hint="default"/>
        <w:b w:val="0"/>
        <w:color w:val="333333"/>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B0159BF"/>
    <w:multiLevelType w:val="hybridMultilevel"/>
    <w:tmpl w:val="B0F2AAB8"/>
    <w:lvl w:ilvl="0" w:tplc="75F83B2E">
      <w:numFmt w:val="bullet"/>
      <w:lvlText w:val=""/>
      <w:lvlJc w:val="left"/>
      <w:pPr>
        <w:ind w:left="360" w:hanging="360"/>
      </w:pPr>
      <w:rPr>
        <w:rFonts w:ascii="Wingdings" w:eastAsia="Calibri" w:hAnsi="Wingdings" w:cs="Arial"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2044E83"/>
    <w:multiLevelType w:val="hybridMultilevel"/>
    <w:tmpl w:val="C8F01E5C"/>
    <w:lvl w:ilvl="0" w:tplc="219EF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276931"/>
    <w:multiLevelType w:val="hybridMultilevel"/>
    <w:tmpl w:val="B5A0398A"/>
    <w:lvl w:ilvl="0" w:tplc="C404560E">
      <w:start w:val="1"/>
      <w:numFmt w:val="upperRoman"/>
      <w:lvlText w:val="%1."/>
      <w:lvlJc w:val="left"/>
      <w:pPr>
        <w:ind w:left="1080" w:hanging="720"/>
      </w:pPr>
      <w:rPr>
        <w:rFonts w:hint="default"/>
        <w:b w:val="0"/>
        <w:color w:val="333333"/>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3C5C87"/>
    <w:multiLevelType w:val="hybridMultilevel"/>
    <w:tmpl w:val="B034471C"/>
    <w:lvl w:ilvl="0" w:tplc="4FFE2522">
      <w:start w:val="1"/>
      <w:numFmt w:val="decimal"/>
      <w:lvlText w:val="%1."/>
      <w:lvlJc w:val="left"/>
      <w:pPr>
        <w:ind w:left="360" w:hanging="360"/>
      </w:pPr>
      <w:rPr>
        <w:rFonts w:hint="default"/>
        <w:b/>
        <w:bCs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0F"/>
    <w:rsid w:val="00003735"/>
    <w:rsid w:val="00020B5F"/>
    <w:rsid w:val="000419EF"/>
    <w:rsid w:val="00050A38"/>
    <w:rsid w:val="0011217C"/>
    <w:rsid w:val="001128BF"/>
    <w:rsid w:val="00154907"/>
    <w:rsid w:val="00190B31"/>
    <w:rsid w:val="001B7D11"/>
    <w:rsid w:val="002F2210"/>
    <w:rsid w:val="003359C7"/>
    <w:rsid w:val="00355F0F"/>
    <w:rsid w:val="003A69D0"/>
    <w:rsid w:val="004D1276"/>
    <w:rsid w:val="00523135"/>
    <w:rsid w:val="005D3D1D"/>
    <w:rsid w:val="005F3DBB"/>
    <w:rsid w:val="005F77F7"/>
    <w:rsid w:val="0062682A"/>
    <w:rsid w:val="006B302D"/>
    <w:rsid w:val="00707A4B"/>
    <w:rsid w:val="00735998"/>
    <w:rsid w:val="008054CE"/>
    <w:rsid w:val="008E7550"/>
    <w:rsid w:val="00957ADA"/>
    <w:rsid w:val="00A02C20"/>
    <w:rsid w:val="00A86B5E"/>
    <w:rsid w:val="00AD6F37"/>
    <w:rsid w:val="00B82F2A"/>
    <w:rsid w:val="00BB0637"/>
    <w:rsid w:val="00BB1763"/>
    <w:rsid w:val="00D55FBD"/>
    <w:rsid w:val="00E03F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44E9"/>
  <w15:chartTrackingRefBased/>
  <w15:docId w15:val="{B4865AB4-F36E-4EE2-8126-E7C857CE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0F"/>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F0F"/>
    <w:pPr>
      <w:ind w:left="720"/>
      <w:contextualSpacing/>
    </w:pPr>
  </w:style>
  <w:style w:type="character" w:styleId="Textoennegrita">
    <w:name w:val="Strong"/>
    <w:basedOn w:val="Fuentedeprrafopredeter"/>
    <w:uiPriority w:val="22"/>
    <w:qFormat/>
    <w:rsid w:val="00A02C20"/>
    <w:rPr>
      <w:b/>
      <w:bCs/>
    </w:rPr>
  </w:style>
  <w:style w:type="character" w:styleId="Hipervnculo">
    <w:name w:val="Hyperlink"/>
    <w:basedOn w:val="Fuentedeprrafopredeter"/>
    <w:uiPriority w:val="99"/>
    <w:unhideWhenUsed/>
    <w:rsid w:val="0011217C"/>
    <w:rPr>
      <w:color w:val="0563C1" w:themeColor="hyperlink"/>
      <w:u w:val="single"/>
    </w:rPr>
  </w:style>
  <w:style w:type="character" w:styleId="Mencinsinresolver">
    <w:name w:val="Unresolved Mention"/>
    <w:basedOn w:val="Fuentedeprrafopredeter"/>
    <w:uiPriority w:val="99"/>
    <w:semiHidden/>
    <w:unhideWhenUsed/>
    <w:rsid w:val="00112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entrada.asp?e=enep&amp;Maq=" TargetMode="External" /><Relationship Id="rId3" Type="http://schemas.openxmlformats.org/officeDocument/2006/relationships/settings" Target="settings.xml" /><Relationship Id="rId7" Type="http://schemas.openxmlformats.org/officeDocument/2006/relationships/hyperlink" Target="http://201.117.133.137/sistema/entrada.asp?e=enep&amp;Maq="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youtube.com/watch?v=7MMlaQ_ESbM" TargetMode="External"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mexico.justia.com/federales/constitucion-politica-de-los-estados-unidos-mexicanos/titulo-primero/capitulo-i/"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3560</Words>
  <Characters>19585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LIZBETH LOPEZ HERNANDEZ</dc:creator>
  <cp:keywords/>
  <dc:description/>
  <cp:lastModifiedBy>Tamara Lopez</cp:lastModifiedBy>
  <cp:revision>10</cp:revision>
  <dcterms:created xsi:type="dcterms:W3CDTF">2021-04-01T01:20:00Z</dcterms:created>
  <dcterms:modified xsi:type="dcterms:W3CDTF">2021-04-01T01:40:00Z</dcterms:modified>
</cp:coreProperties>
</file>