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B79" w:rsidRPr="0091711E" w:rsidRDefault="00D45B79" w:rsidP="00D45B79">
      <w:pPr>
        <w:spacing w:line="240" w:lineRule="auto"/>
        <w:jc w:val="center"/>
        <w:rPr>
          <w:b/>
          <w:sz w:val="40"/>
          <w:szCs w:val="40"/>
        </w:rPr>
      </w:pPr>
      <w:r w:rsidRPr="0091711E">
        <w:rPr>
          <w:b/>
          <w:sz w:val="40"/>
          <w:szCs w:val="40"/>
        </w:rPr>
        <w:t>Escuela Normal de Educación Preescolar</w:t>
      </w:r>
    </w:p>
    <w:p w:rsidR="00D45B79" w:rsidRPr="0091711E" w:rsidRDefault="00D45B79" w:rsidP="00D45B79">
      <w:pPr>
        <w:spacing w:line="240" w:lineRule="auto"/>
        <w:jc w:val="center"/>
        <w:rPr>
          <w:sz w:val="24"/>
          <w:szCs w:val="24"/>
        </w:rPr>
      </w:pPr>
      <w:r w:rsidRPr="0091711E">
        <w:rPr>
          <w:b/>
          <w:sz w:val="24"/>
          <w:szCs w:val="24"/>
        </w:rPr>
        <w:t xml:space="preserve">       </w:t>
      </w:r>
      <w:r w:rsidRPr="0091711E">
        <w:rPr>
          <w:b/>
          <w:noProof/>
          <w:sz w:val="24"/>
          <w:szCs w:val="24"/>
          <w:lang w:eastAsia="es-MX"/>
        </w:rPr>
        <w:drawing>
          <wp:inline distT="114300" distB="114300" distL="114300" distR="114300" wp14:anchorId="56FAB117" wp14:editId="6A68B631">
            <wp:extent cx="729343" cy="912258"/>
            <wp:effectExtent l="0" t="0" r="0" b="254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7716" cy="9102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1711E">
        <w:rPr>
          <w:b/>
          <w:sz w:val="24"/>
          <w:szCs w:val="24"/>
        </w:rPr>
        <w:tab/>
        <w:t xml:space="preserve">         </w:t>
      </w:r>
      <w:r w:rsidRPr="0091711E">
        <w:rPr>
          <w:sz w:val="24"/>
          <w:szCs w:val="24"/>
        </w:rPr>
        <w:t xml:space="preserve">      </w:t>
      </w:r>
    </w:p>
    <w:p w:rsidR="00D45B79" w:rsidRPr="0091711E" w:rsidRDefault="00D45B79" w:rsidP="00D45B79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Pr="0091711E">
        <w:rPr>
          <w:sz w:val="32"/>
          <w:szCs w:val="32"/>
        </w:rPr>
        <w:t xml:space="preserve">Licenciatura en Educación Preescolar      </w:t>
      </w:r>
      <w:r>
        <w:rPr>
          <w:sz w:val="32"/>
          <w:szCs w:val="32"/>
        </w:rPr>
        <w:tab/>
      </w:r>
      <w:r>
        <w:rPr>
          <w:sz w:val="32"/>
          <w:szCs w:val="32"/>
        </w:rPr>
        <w:br/>
        <w:t>Sexto Semestre</w:t>
      </w:r>
    </w:p>
    <w:p w:rsidR="00D45B79" w:rsidRPr="0091711E" w:rsidRDefault="00D45B79" w:rsidP="00D45B79">
      <w:pPr>
        <w:spacing w:line="240" w:lineRule="auto"/>
        <w:jc w:val="center"/>
        <w:rPr>
          <w:sz w:val="32"/>
          <w:szCs w:val="32"/>
        </w:rPr>
      </w:pPr>
      <w:r w:rsidRPr="0091711E">
        <w:rPr>
          <w:b/>
          <w:sz w:val="32"/>
          <w:szCs w:val="32"/>
        </w:rPr>
        <w:t xml:space="preserve">Curso: </w:t>
      </w:r>
      <w:r>
        <w:rPr>
          <w:sz w:val="32"/>
          <w:szCs w:val="32"/>
        </w:rPr>
        <w:t xml:space="preserve">Bases legales y normativas de la educación básica </w:t>
      </w:r>
    </w:p>
    <w:p w:rsidR="00D45B79" w:rsidRPr="0091711E" w:rsidRDefault="00D45B79" w:rsidP="00D45B79">
      <w:pPr>
        <w:spacing w:after="240" w:line="240" w:lineRule="auto"/>
        <w:jc w:val="center"/>
        <w:rPr>
          <w:sz w:val="32"/>
          <w:szCs w:val="32"/>
        </w:rPr>
      </w:pPr>
      <w:r w:rsidRPr="0091711E">
        <w:rPr>
          <w:b/>
          <w:sz w:val="32"/>
          <w:szCs w:val="32"/>
        </w:rPr>
        <w:t xml:space="preserve">Titular: </w:t>
      </w:r>
      <w:r>
        <w:rPr>
          <w:sz w:val="32"/>
          <w:szCs w:val="32"/>
        </w:rPr>
        <w:t>Arturo Flores Rodríguez</w:t>
      </w:r>
    </w:p>
    <w:p w:rsidR="00D45B79" w:rsidRDefault="00D45B79" w:rsidP="00D45B79">
      <w:pPr>
        <w:spacing w:after="240" w:line="240" w:lineRule="auto"/>
        <w:jc w:val="center"/>
        <w:rPr>
          <w:sz w:val="32"/>
          <w:szCs w:val="32"/>
        </w:rPr>
      </w:pPr>
      <w:r w:rsidRPr="0091711E">
        <w:rPr>
          <w:sz w:val="32"/>
          <w:szCs w:val="32"/>
        </w:rPr>
        <w:t xml:space="preserve"> </w:t>
      </w:r>
      <w:r w:rsidRPr="0091711E">
        <w:rPr>
          <w:b/>
          <w:sz w:val="32"/>
          <w:szCs w:val="32"/>
        </w:rPr>
        <w:t xml:space="preserve"> UNIDAD DE APRENDIZAJE l</w:t>
      </w:r>
    </w:p>
    <w:p w:rsidR="00D45B79" w:rsidRPr="00453C33" w:rsidRDefault="00D45B79" w:rsidP="00D45B79">
      <w:pPr>
        <w:spacing w:after="240" w:line="240" w:lineRule="auto"/>
        <w:jc w:val="center"/>
        <w:rPr>
          <w:sz w:val="32"/>
          <w:szCs w:val="32"/>
        </w:rPr>
      </w:pPr>
      <w:r w:rsidRPr="00E54B6A">
        <w:rPr>
          <w:b/>
          <w:sz w:val="28"/>
          <w:szCs w:val="24"/>
        </w:rPr>
        <w:t xml:space="preserve">COMPETENCIAS PROFESIONALES: </w:t>
      </w:r>
    </w:p>
    <w:p w:rsidR="00D45B79" w:rsidRPr="00D45B79" w:rsidRDefault="00D45B79" w:rsidP="00D45B79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D45B79">
        <w:rPr>
          <w:rFonts w:ascii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:rsidR="00D45B79" w:rsidRPr="00D45B79" w:rsidRDefault="00D45B79" w:rsidP="00D45B79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D45B79">
        <w:rPr>
          <w:rFonts w:ascii="Arial" w:hAnsi="Arial" w:cs="Arial"/>
          <w:sz w:val="24"/>
          <w:szCs w:val="24"/>
        </w:rPr>
        <w:t>Actúa de manera ética ante la diversidad de situaciones que se presenta en la práctica profesional.</w:t>
      </w:r>
    </w:p>
    <w:p w:rsidR="00D45B79" w:rsidRPr="00E54B6A" w:rsidRDefault="00D45B79" w:rsidP="00D45B79">
      <w:pPr>
        <w:spacing w:before="100" w:beforeAutospacing="1" w:after="100" w:afterAutospacing="1" w:line="240" w:lineRule="auto"/>
        <w:jc w:val="center"/>
        <w:rPr>
          <w:sz w:val="28"/>
          <w:szCs w:val="24"/>
        </w:rPr>
      </w:pPr>
      <w:r w:rsidRPr="00E54B6A">
        <w:rPr>
          <w:b/>
          <w:sz w:val="28"/>
          <w:szCs w:val="24"/>
        </w:rPr>
        <w:t xml:space="preserve">TEMA: </w:t>
      </w:r>
      <w:r>
        <w:rPr>
          <w:bCs/>
          <w:color w:val="000000"/>
          <w:sz w:val="28"/>
          <w:szCs w:val="24"/>
        </w:rPr>
        <w:t>Lecciones aprendidas</w:t>
      </w:r>
    </w:p>
    <w:p w:rsidR="00D45B79" w:rsidRDefault="00D45B79" w:rsidP="00D45B79">
      <w:pPr>
        <w:spacing w:before="240" w:after="240" w:line="240" w:lineRule="auto"/>
        <w:jc w:val="center"/>
        <w:rPr>
          <w:b/>
          <w:sz w:val="28"/>
          <w:szCs w:val="24"/>
        </w:rPr>
      </w:pPr>
      <w:r w:rsidRPr="00E54B6A">
        <w:rPr>
          <w:b/>
          <w:sz w:val="28"/>
          <w:szCs w:val="24"/>
        </w:rPr>
        <w:t>Alumna:</w:t>
      </w:r>
      <w:r w:rsidRPr="00E54B6A">
        <w:rPr>
          <w:sz w:val="28"/>
          <w:szCs w:val="24"/>
        </w:rPr>
        <w:br/>
        <w:t>Cynthia Verónica González García #8</w:t>
      </w:r>
      <w:r w:rsidRPr="00E54B6A">
        <w:rPr>
          <w:sz w:val="28"/>
          <w:szCs w:val="24"/>
        </w:rPr>
        <w:br/>
      </w:r>
    </w:p>
    <w:p w:rsidR="00D45B79" w:rsidRPr="00E54B6A" w:rsidRDefault="00D45B79" w:rsidP="00D45B79">
      <w:pPr>
        <w:spacing w:before="240" w:after="240" w:line="240" w:lineRule="auto"/>
        <w:jc w:val="center"/>
        <w:rPr>
          <w:b/>
          <w:sz w:val="28"/>
          <w:szCs w:val="24"/>
        </w:rPr>
      </w:pPr>
    </w:p>
    <w:p w:rsidR="00D45B79" w:rsidRDefault="00D45B79" w:rsidP="00D45B79">
      <w:pPr>
        <w:rPr>
          <w:sz w:val="28"/>
          <w:szCs w:val="24"/>
        </w:rPr>
      </w:pPr>
      <w:r w:rsidRPr="00E54B6A">
        <w:rPr>
          <w:sz w:val="28"/>
          <w:szCs w:val="24"/>
        </w:rPr>
        <w:t xml:space="preserve"> Saltillo, Coahuila                                                                         Marzo del 2021</w:t>
      </w:r>
    </w:p>
    <w:p w:rsidR="00D45B79" w:rsidRDefault="00D45B79"/>
    <w:p w:rsidR="00D45B79" w:rsidRDefault="00D45B79">
      <w:r>
        <w:br w:type="page"/>
      </w:r>
    </w:p>
    <w:tbl>
      <w:tblPr>
        <w:tblpPr w:leftFromText="141" w:rightFromText="141" w:horzAnchor="margin" w:tblpY="78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08"/>
        <w:gridCol w:w="1377"/>
        <w:gridCol w:w="138"/>
        <w:gridCol w:w="1386"/>
        <w:gridCol w:w="136"/>
        <w:gridCol w:w="1414"/>
        <w:gridCol w:w="141"/>
        <w:gridCol w:w="1395"/>
        <w:gridCol w:w="136"/>
        <w:gridCol w:w="1371"/>
        <w:gridCol w:w="150"/>
      </w:tblGrid>
      <w:tr w:rsidR="00D45B79" w:rsidTr="00D45B79">
        <w:trPr>
          <w:trHeight w:hRule="exact" w:val="284"/>
        </w:trPr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5B79" w:rsidRDefault="00D45B79" w:rsidP="00D45B7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45B79" w:rsidRDefault="00D45B79" w:rsidP="00D45B7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>
              <w:rPr>
                <w:b/>
                <w:color w:val="FFFFFF"/>
                <w:sz w:val="18"/>
                <w:szCs w:val="18"/>
              </w:rPr>
              <w:t>10. EXCELENTE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45B79" w:rsidRDefault="00D45B79" w:rsidP="00D45B7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>
              <w:rPr>
                <w:b/>
                <w:color w:val="FFFFFF"/>
                <w:sz w:val="18"/>
                <w:szCs w:val="18"/>
              </w:rPr>
              <w:t>9. MUY BIEN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45B79" w:rsidRDefault="00D45B79" w:rsidP="00D45B7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>
              <w:rPr>
                <w:b/>
                <w:color w:val="FFFFFF"/>
                <w:sz w:val="18"/>
                <w:szCs w:val="18"/>
              </w:rPr>
              <w:t>8. BIEN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45B79" w:rsidRDefault="00D45B79" w:rsidP="00D45B7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>
              <w:rPr>
                <w:b/>
                <w:color w:val="FFFFFF"/>
                <w:sz w:val="18"/>
                <w:szCs w:val="18"/>
              </w:rPr>
              <w:t>7. SATISFACTORIO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45B79" w:rsidRDefault="00D45B79" w:rsidP="00D45B7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>
              <w:rPr>
                <w:b/>
                <w:color w:val="FFFFFF"/>
                <w:sz w:val="18"/>
                <w:szCs w:val="18"/>
              </w:rPr>
              <w:t>6. ESCASO</w:t>
            </w:r>
          </w:p>
        </w:tc>
      </w:tr>
      <w:tr w:rsidR="00D45B79" w:rsidTr="00D45B79">
        <w:trPr>
          <w:trHeight w:val="829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79" w:rsidRDefault="00D45B79" w:rsidP="00D45B7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b/>
                <w:sz w:val="18"/>
                <w:szCs w:val="18"/>
              </w:rPr>
              <w:t>APUNTES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79" w:rsidRDefault="00D45B79" w:rsidP="00D45B7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sz w:val="18"/>
                <w:szCs w:val="18"/>
              </w:rPr>
              <w:t>Los apuntes están organizados con mucho cuidado.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79" w:rsidRDefault="00D45B79" w:rsidP="00D45B7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79" w:rsidRDefault="00D45B79" w:rsidP="00D45B7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sz w:val="18"/>
                <w:szCs w:val="18"/>
              </w:rPr>
              <w:t>Los apuntes están organizados con atención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79" w:rsidRDefault="00D45B79" w:rsidP="00D45B7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79" w:rsidRDefault="00D45B79" w:rsidP="00D45B7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sz w:val="18"/>
                <w:szCs w:val="18"/>
              </w:rPr>
              <w:t>Los apuntes están poco organizados deficientemente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79" w:rsidRDefault="00D45B79" w:rsidP="00D45B7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79" w:rsidRDefault="00D45B79" w:rsidP="00D45B7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sz w:val="18"/>
                <w:szCs w:val="18"/>
              </w:rPr>
              <w:t>Los apuntes no tienen organización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79" w:rsidRDefault="00D45B79" w:rsidP="00D45B7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79" w:rsidRDefault="00D45B79" w:rsidP="00D45B7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sz w:val="18"/>
                <w:szCs w:val="18"/>
              </w:rPr>
              <w:t>Carece de apuntes o son escasos.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79" w:rsidRDefault="00D45B79" w:rsidP="00D45B7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D45B79" w:rsidTr="00D45B79">
        <w:trPr>
          <w:trHeight w:val="344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79" w:rsidRDefault="00D45B79" w:rsidP="00D45B7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b/>
                <w:sz w:val="18"/>
                <w:szCs w:val="18"/>
              </w:rPr>
              <w:t>EXPOSICIÓN DE LOS ASPECTOS IMPORTANTES</w:t>
            </w:r>
          </w:p>
          <w:p w:rsidR="00D45B79" w:rsidRDefault="00D45B79" w:rsidP="00D45B7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79" w:rsidRDefault="00D45B79" w:rsidP="00D45B7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sz w:val="18"/>
                <w:szCs w:val="18"/>
              </w:rPr>
              <w:t>Contiene todos los aspectos importantes del tema o temas, expuestos de forma clara y ordenada.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79" w:rsidRDefault="00D45B79" w:rsidP="00D45B7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79" w:rsidRDefault="00D45B79" w:rsidP="00D45B7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sz w:val="18"/>
                <w:szCs w:val="18"/>
              </w:rPr>
              <w:t>Contiene un 80 % de los aspectos importantes del tema o temas, expuestos de forma clara y ordenada.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79" w:rsidRDefault="00D45B79" w:rsidP="00D45B7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79" w:rsidRDefault="00D45B79" w:rsidP="00D45B7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sz w:val="18"/>
                <w:szCs w:val="18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79" w:rsidRDefault="00D45B79" w:rsidP="00D45B7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79" w:rsidRDefault="00D45B79" w:rsidP="00D45B7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sz w:val="18"/>
                <w:szCs w:val="18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79" w:rsidRDefault="00D45B79" w:rsidP="00D45B7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79" w:rsidRDefault="00D45B79" w:rsidP="00D45B7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sz w:val="18"/>
                <w:szCs w:val="18"/>
              </w:rPr>
              <w:t xml:space="preserve">Contiene menos de un </w:t>
            </w:r>
            <w:r>
              <w:rPr>
                <w:sz w:val="18"/>
                <w:szCs w:val="18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79" w:rsidRDefault="00D45B79" w:rsidP="00D45B7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D45B79" w:rsidTr="00D45B79">
        <w:trPr>
          <w:trHeight w:val="1089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79" w:rsidRDefault="00D45B79" w:rsidP="00D45B7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b/>
                <w:sz w:val="18"/>
                <w:szCs w:val="18"/>
              </w:rPr>
              <w:t xml:space="preserve">CANTIDAD </w:t>
            </w:r>
            <w:r>
              <w:rPr>
                <w:b/>
                <w:sz w:val="18"/>
                <w:szCs w:val="18"/>
              </w:rPr>
              <w:br/>
              <w:t>DE INFORMACIÓN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79" w:rsidRDefault="00D45B79" w:rsidP="00D45B7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sz w:val="18"/>
                <w:szCs w:val="18"/>
              </w:rPr>
              <w:t>Tiene información de todos los temas y preguntas tratados.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79" w:rsidRDefault="00D45B79" w:rsidP="00D45B7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79" w:rsidRDefault="00D45B79" w:rsidP="00D45B7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sz w:val="18"/>
                <w:szCs w:val="18"/>
              </w:rPr>
              <w:t>Tiene información de todos los temas y de la mayoría de las preguntas tratadas.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79" w:rsidRDefault="00D45B79" w:rsidP="00D45B7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79" w:rsidRDefault="00D45B79" w:rsidP="00D45B7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sz w:val="18"/>
                <w:szCs w:val="18"/>
              </w:rPr>
              <w:t>Tiene información de casi todos los temas y preguntas tratados.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79" w:rsidRDefault="00D45B79" w:rsidP="00D45B7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79" w:rsidRDefault="00D45B79" w:rsidP="00D45B7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sz w:val="18"/>
                <w:szCs w:val="18"/>
              </w:rPr>
              <w:t>Tiene información de algunos de los temas y preguntas tratados.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79" w:rsidRDefault="00D45B79" w:rsidP="00D45B7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79" w:rsidRDefault="00D45B79" w:rsidP="00D45B7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sz w:val="18"/>
                <w:szCs w:val="18"/>
              </w:rPr>
              <w:t>No tiene información o esta es muy escasa.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79" w:rsidRDefault="00D45B79" w:rsidP="00D45B7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D45B79" w:rsidTr="00D45B79">
        <w:trPr>
          <w:trHeight w:val="1089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79" w:rsidRDefault="00D45B79" w:rsidP="00D45B7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b/>
                <w:sz w:val="18"/>
                <w:szCs w:val="18"/>
              </w:rPr>
              <w:t>ORGANIZACIÓN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79" w:rsidRDefault="00D45B79" w:rsidP="00D45B7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sz w:val="18"/>
                <w:szCs w:val="18"/>
              </w:rPr>
              <w:t>La información está muy bien organizada con párrafos bien redactados y con subtítulos.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79" w:rsidRDefault="00D45B79" w:rsidP="00D45B7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79" w:rsidRDefault="00D45B79" w:rsidP="00D45B7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sz w:val="18"/>
                <w:szCs w:val="18"/>
              </w:rPr>
              <w:t>La información está organizada con párrafos bien redactados.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79" w:rsidRDefault="00D45B79" w:rsidP="00D45B7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79" w:rsidRDefault="00D45B79" w:rsidP="00D45B7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sz w:val="18"/>
                <w:szCs w:val="18"/>
              </w:rPr>
              <w:t>La información está organizada, pero los párrafos no están bien redactados.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79" w:rsidRDefault="00D45B79" w:rsidP="00D45B7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79" w:rsidRDefault="00D45B79" w:rsidP="00D45B7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sz w:val="18"/>
                <w:szCs w:val="18"/>
              </w:rPr>
              <w:t>La información proporcionada no parece estar organizada.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79" w:rsidRDefault="00D45B79" w:rsidP="00D45B7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79" w:rsidRDefault="00D45B79" w:rsidP="00D45B7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sz w:val="18"/>
                <w:szCs w:val="18"/>
              </w:rPr>
              <w:t>La información carece de estructura de redacción.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79" w:rsidRDefault="00D45B79" w:rsidP="00D45B7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D45B79" w:rsidTr="00D45B79">
        <w:trPr>
          <w:trHeight w:val="1089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79" w:rsidRDefault="00D45B79" w:rsidP="00D45B7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b/>
                <w:sz w:val="18"/>
                <w:szCs w:val="18"/>
              </w:rPr>
              <w:t>IDEAS RELEVANTES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79" w:rsidRDefault="00D45B79" w:rsidP="00D45B7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sz w:val="18"/>
                <w:szCs w:val="18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79" w:rsidRDefault="00D45B79" w:rsidP="00D45B7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79" w:rsidRDefault="00D45B79" w:rsidP="00D45B7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sz w:val="18"/>
                <w:szCs w:val="18"/>
              </w:rPr>
              <w:t>La información tiene las ideas principales y una o dos ideas secundarias.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79" w:rsidRDefault="00D45B79" w:rsidP="00D45B7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79" w:rsidRDefault="00D45B79" w:rsidP="00D45B7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sz w:val="18"/>
                <w:szCs w:val="18"/>
              </w:rPr>
              <w:t>La información tiene las ideas principales, pero no las secundarias.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79" w:rsidRDefault="00D45B79" w:rsidP="00D45B7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79" w:rsidRDefault="00D45B79" w:rsidP="00D45B7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sz w:val="18"/>
                <w:szCs w:val="18"/>
              </w:rPr>
              <w:t>La información tiene alguna de las ideas principales.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79" w:rsidRDefault="00D45B79" w:rsidP="00D45B7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79" w:rsidRDefault="00D45B79" w:rsidP="00D45B7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sz w:val="18"/>
                <w:szCs w:val="18"/>
              </w:rPr>
              <w:t>La información no tiene ideas principales.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79" w:rsidRDefault="00D45B79" w:rsidP="00D45B7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D45B79" w:rsidTr="00D45B79">
        <w:trPr>
          <w:trHeight w:val="1089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79" w:rsidRDefault="00D45B79" w:rsidP="00D45B7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b/>
                <w:sz w:val="18"/>
                <w:szCs w:val="18"/>
              </w:rPr>
              <w:t xml:space="preserve">GRAMÁTICA </w:t>
            </w:r>
            <w:r>
              <w:rPr>
                <w:b/>
                <w:sz w:val="18"/>
                <w:szCs w:val="18"/>
              </w:rPr>
              <w:br/>
              <w:t>Y ORTOGRAFÍA</w:t>
            </w:r>
          </w:p>
          <w:p w:rsidR="00D45B79" w:rsidRDefault="00D45B79" w:rsidP="00D45B7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79" w:rsidRDefault="00D45B79" w:rsidP="00D45B7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sz w:val="18"/>
                <w:szCs w:val="18"/>
              </w:rPr>
              <w:t>No hay errores gramaticales, ortográficos o de puntuación.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79" w:rsidRDefault="00D45B79" w:rsidP="00D45B7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79" w:rsidRDefault="00D45B79" w:rsidP="00D45B7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sz w:val="18"/>
                <w:szCs w:val="18"/>
              </w:rPr>
              <w:t>Existen 1-2 errores gramaticales, ortográficos o de puntuación.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79" w:rsidRDefault="00D45B79" w:rsidP="00D45B7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79" w:rsidRDefault="00D45B79" w:rsidP="00D45B7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sz w:val="18"/>
                <w:szCs w:val="18"/>
              </w:rPr>
              <w:t>Existen 3-4 errores gramaticales, ortográficos o de puntuación.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79" w:rsidRDefault="00D45B79" w:rsidP="00D45B7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79" w:rsidRDefault="00D45B79" w:rsidP="00D45B7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sz w:val="18"/>
                <w:szCs w:val="18"/>
              </w:rPr>
              <w:t>Existen 5-6 errores gramaticales, ortográficos o de puntuación.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79" w:rsidRDefault="00D45B79" w:rsidP="00D45B7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79" w:rsidRDefault="00D45B79" w:rsidP="00D45B7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sz w:val="18"/>
                <w:szCs w:val="18"/>
              </w:rPr>
              <w:t>Existen 7 o más errores gramaticales, ortográficos o de puntuación.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79" w:rsidRDefault="00D45B79" w:rsidP="00D45B7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</w:tbl>
    <w:p w:rsidR="00D45B79" w:rsidRDefault="00D45B79">
      <w:pPr>
        <w:rPr>
          <w:sz w:val="40"/>
        </w:rPr>
      </w:pPr>
      <w:r w:rsidRPr="00D45B79">
        <w:rPr>
          <w:sz w:val="40"/>
        </w:rPr>
        <w:t>Rubrica:</w:t>
      </w:r>
    </w:p>
    <w:p w:rsidR="004562FE" w:rsidRPr="00123C1C" w:rsidRDefault="00E11B6D" w:rsidP="00123C1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3C1C">
        <w:rPr>
          <w:rFonts w:ascii="Arial" w:hAnsi="Arial" w:cs="Arial"/>
          <w:sz w:val="24"/>
          <w:szCs w:val="24"/>
        </w:rPr>
        <w:lastRenderedPageBreak/>
        <w:t>Artículo 2o.- Todo individuo tiene derecho a recibir educación de cal</w:t>
      </w:r>
      <w:r w:rsidR="004562FE" w:rsidRPr="00123C1C">
        <w:rPr>
          <w:rFonts w:ascii="Arial" w:hAnsi="Arial" w:cs="Arial"/>
          <w:sz w:val="24"/>
          <w:szCs w:val="24"/>
        </w:rPr>
        <w:t>idad en condiciones de equidad.</w:t>
      </w:r>
    </w:p>
    <w:p w:rsidR="00E11B6D" w:rsidRPr="00123C1C" w:rsidRDefault="00E11B6D" w:rsidP="00123C1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3C1C">
        <w:rPr>
          <w:rFonts w:ascii="Arial" w:hAnsi="Arial" w:cs="Arial"/>
          <w:sz w:val="24"/>
          <w:szCs w:val="24"/>
        </w:rPr>
        <w:t>Artículo 5o.- La educación que el Estado imparta será laica y, por lo tanto, se mantendrá por completo ajena a cualquier doctrina religiosa.</w:t>
      </w:r>
    </w:p>
    <w:p w:rsidR="00E11B6D" w:rsidRPr="00123C1C" w:rsidRDefault="00E11B6D" w:rsidP="00123C1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3C1C">
        <w:rPr>
          <w:rFonts w:ascii="Arial" w:hAnsi="Arial" w:cs="Arial"/>
          <w:sz w:val="24"/>
          <w:szCs w:val="24"/>
        </w:rPr>
        <w:t>Artículo 7o.- La educación que impartan el Estado, sus organismos descentralizados y los particulares con autorización o con reconocimiento de validez oficial de estudios t</w:t>
      </w:r>
      <w:r w:rsidR="004562FE" w:rsidRPr="00123C1C">
        <w:rPr>
          <w:rFonts w:ascii="Arial" w:hAnsi="Arial" w:cs="Arial"/>
          <w:sz w:val="24"/>
          <w:szCs w:val="24"/>
        </w:rPr>
        <w:t>endrá que c</w:t>
      </w:r>
      <w:r w:rsidRPr="00123C1C">
        <w:rPr>
          <w:rFonts w:ascii="Arial" w:hAnsi="Arial" w:cs="Arial"/>
          <w:sz w:val="24"/>
          <w:szCs w:val="24"/>
        </w:rPr>
        <w:t>ontribuir al desarrollo integral del individuo, para que ejerza plena y responsab</w:t>
      </w:r>
      <w:r w:rsidR="004562FE" w:rsidRPr="00123C1C">
        <w:rPr>
          <w:rFonts w:ascii="Arial" w:hAnsi="Arial" w:cs="Arial"/>
          <w:sz w:val="24"/>
          <w:szCs w:val="24"/>
        </w:rPr>
        <w:t>lemente sus capacidades humanas.</w:t>
      </w:r>
    </w:p>
    <w:p w:rsidR="004562FE" w:rsidRPr="00123C1C" w:rsidRDefault="00E11B6D" w:rsidP="00123C1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3C1C">
        <w:rPr>
          <w:rFonts w:ascii="Arial" w:hAnsi="Arial" w:cs="Arial"/>
          <w:sz w:val="24"/>
          <w:szCs w:val="24"/>
        </w:rPr>
        <w:t xml:space="preserve">Artículo 11.- La aplicación y la vigilancia del cumplimiento de esta Ley corresponden a las autoridades educativas de la Federación, de las entidades federativas y de los municipios, en los términos que la propia Ley establece. </w:t>
      </w:r>
    </w:p>
    <w:p w:rsidR="00E11B6D" w:rsidRPr="00123C1C" w:rsidRDefault="00E11B6D" w:rsidP="00123C1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3C1C">
        <w:rPr>
          <w:rFonts w:ascii="Arial" w:hAnsi="Arial" w:cs="Arial"/>
          <w:sz w:val="24"/>
          <w:szCs w:val="24"/>
        </w:rPr>
        <w:t xml:space="preserve">Artículo 12.- Determinar para toda la República los planes y programas de estudio para la educación preescolar, la primaria, la secundaria, la normal y demás para la formación de maestros de educación básica, a cuyo efecto se considerará la opinión de las autoridades educativas locales y de los diversos sectores sociales involucrados en la educación </w:t>
      </w:r>
      <w:r w:rsidR="004562FE" w:rsidRPr="00123C1C">
        <w:rPr>
          <w:rFonts w:ascii="Arial" w:hAnsi="Arial" w:cs="Arial"/>
          <w:sz w:val="24"/>
          <w:szCs w:val="24"/>
        </w:rPr>
        <w:t>en los términos del artículo 48.</w:t>
      </w:r>
    </w:p>
    <w:p w:rsidR="00E11B6D" w:rsidRPr="00123C1C" w:rsidRDefault="00E11B6D" w:rsidP="00123C1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3C1C">
        <w:rPr>
          <w:rFonts w:ascii="Arial" w:hAnsi="Arial" w:cs="Arial"/>
          <w:sz w:val="24"/>
          <w:szCs w:val="24"/>
        </w:rPr>
        <w:t>Artículo 13.- Prestar los servicios de educación inicial, básica incluyendo la indígena, especial, así como la normal y demás para la formación de maestros,</w:t>
      </w:r>
    </w:p>
    <w:p w:rsidR="00E11B6D" w:rsidRPr="00123C1C" w:rsidRDefault="00E11B6D" w:rsidP="00123C1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3C1C">
        <w:rPr>
          <w:rFonts w:ascii="Arial" w:hAnsi="Arial" w:cs="Arial"/>
          <w:sz w:val="24"/>
          <w:szCs w:val="24"/>
        </w:rPr>
        <w:t>Articulo 14.- Promover y prestar servicios educativos, distintos de los previstos en las fra</w:t>
      </w:r>
      <w:r w:rsidR="0065226C" w:rsidRPr="00123C1C">
        <w:rPr>
          <w:rFonts w:ascii="Arial" w:hAnsi="Arial" w:cs="Arial"/>
          <w:sz w:val="24"/>
          <w:szCs w:val="24"/>
        </w:rPr>
        <w:t>cciones I y IV del artículo 13.</w:t>
      </w:r>
    </w:p>
    <w:p w:rsidR="0065226C" w:rsidRPr="00123C1C" w:rsidRDefault="00E11B6D" w:rsidP="00123C1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3C1C">
        <w:rPr>
          <w:rFonts w:ascii="Arial" w:hAnsi="Arial" w:cs="Arial"/>
          <w:sz w:val="24"/>
          <w:szCs w:val="24"/>
        </w:rPr>
        <w:t xml:space="preserve">Artículo 15.- El ayuntamiento de cada municipio podrá, sin perjuicio de </w:t>
      </w:r>
      <w:r w:rsidR="0065226C" w:rsidRPr="00123C1C">
        <w:rPr>
          <w:rFonts w:ascii="Arial" w:hAnsi="Arial" w:cs="Arial"/>
          <w:sz w:val="24"/>
          <w:szCs w:val="24"/>
        </w:rPr>
        <w:t>la concurrencia de las autoridades educativas federal y local</w:t>
      </w:r>
      <w:r w:rsidRPr="00123C1C">
        <w:rPr>
          <w:rFonts w:ascii="Arial" w:hAnsi="Arial" w:cs="Arial"/>
          <w:sz w:val="24"/>
          <w:szCs w:val="24"/>
        </w:rPr>
        <w:t xml:space="preserve">, promover y prestar servicios educativos de cualquier tipo o modalidad. </w:t>
      </w:r>
    </w:p>
    <w:p w:rsidR="0065226C" w:rsidRPr="00123C1C" w:rsidRDefault="00E11B6D" w:rsidP="00123C1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3C1C">
        <w:rPr>
          <w:rFonts w:ascii="Arial" w:hAnsi="Arial" w:cs="Arial"/>
          <w:sz w:val="24"/>
          <w:szCs w:val="24"/>
        </w:rPr>
        <w:t xml:space="preserve">Artículo 16.- Las atribuciones relativas a la educación inicial, básica -incluyendo la indígena- y especial que los artículos 11, 13, 14 </w:t>
      </w:r>
    </w:p>
    <w:p w:rsidR="00E11B6D" w:rsidRPr="00123C1C" w:rsidRDefault="00E11B6D" w:rsidP="00123C1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3C1C">
        <w:rPr>
          <w:rFonts w:ascii="Arial" w:hAnsi="Arial" w:cs="Arial"/>
          <w:sz w:val="24"/>
          <w:szCs w:val="24"/>
        </w:rPr>
        <w:t xml:space="preserve">Artículo 17.- Las autoridades educativas </w:t>
      </w:r>
      <w:r w:rsidR="0065226C" w:rsidRPr="00123C1C">
        <w:rPr>
          <w:rFonts w:ascii="Arial" w:hAnsi="Arial" w:cs="Arial"/>
          <w:sz w:val="24"/>
          <w:szCs w:val="24"/>
        </w:rPr>
        <w:t>federales</w:t>
      </w:r>
      <w:r w:rsidRPr="00123C1C">
        <w:rPr>
          <w:rFonts w:ascii="Arial" w:hAnsi="Arial" w:cs="Arial"/>
          <w:sz w:val="24"/>
          <w:szCs w:val="24"/>
        </w:rPr>
        <w:t xml:space="preserve"> y locales, se reunirán periódicamente con el propósito de analizar e intercambiar opiniones sobre el </w:t>
      </w:r>
      <w:r w:rsidRPr="00123C1C">
        <w:rPr>
          <w:rFonts w:ascii="Arial" w:hAnsi="Arial" w:cs="Arial"/>
          <w:sz w:val="24"/>
          <w:szCs w:val="24"/>
        </w:rPr>
        <w:lastRenderedPageBreak/>
        <w:t xml:space="preserve">desarrollo del sistema educativo nacional, formular recomendaciones y convenir acciones para apoyar la función social educativa. </w:t>
      </w:r>
    </w:p>
    <w:p w:rsidR="00E11B6D" w:rsidRPr="00123C1C" w:rsidRDefault="00E11B6D" w:rsidP="00123C1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3C1C">
        <w:rPr>
          <w:rFonts w:ascii="Arial" w:hAnsi="Arial" w:cs="Arial"/>
          <w:sz w:val="24"/>
          <w:szCs w:val="24"/>
        </w:rPr>
        <w:t xml:space="preserve">Artículo 18.- El establecimiento de instituciones educativas que realice el Poder Ejecutivo Federal por conducto de otras dependencias de la </w:t>
      </w:r>
      <w:r w:rsidR="0065226C" w:rsidRPr="00123C1C">
        <w:rPr>
          <w:rFonts w:ascii="Arial" w:hAnsi="Arial" w:cs="Arial"/>
          <w:sz w:val="24"/>
          <w:szCs w:val="24"/>
        </w:rPr>
        <w:t>Administración Pública Federal.</w:t>
      </w:r>
    </w:p>
    <w:p w:rsidR="0065226C" w:rsidRPr="00123C1C" w:rsidRDefault="00E11B6D" w:rsidP="00123C1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3C1C">
        <w:rPr>
          <w:rFonts w:ascii="Arial" w:hAnsi="Arial" w:cs="Arial"/>
          <w:sz w:val="24"/>
          <w:szCs w:val="24"/>
        </w:rPr>
        <w:t xml:space="preserve">Artículo 30.- Las instituciones educativas establecidas por el Estado, por sus organismos descentralizados y por los particulares con autorización o con reconocimiento de validez oficial de estudios, así como las Autoridades Escolares, otorgarán a las autoridades educativas y al Instituto todas las facilidades y colaboración para las evaluaciones a que esta sección se refiere. </w:t>
      </w:r>
    </w:p>
    <w:p w:rsidR="00D0615E" w:rsidRPr="00123C1C" w:rsidRDefault="00D0615E" w:rsidP="00123C1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3C1C">
        <w:rPr>
          <w:rFonts w:ascii="Arial" w:hAnsi="Arial" w:cs="Arial"/>
          <w:sz w:val="24"/>
          <w:szCs w:val="24"/>
        </w:rPr>
        <w:t xml:space="preserve">Artículo 56.- Las autoridades educativas publicarán, en el órgano informativo oficial correspondiente y en sus portales electrónicos, una relación de las instituciones a las que hayan concedido autorización o reconocimiento de validez oficial de estudios, así como de aquellas a las que hayan autorizado a revalidar o equiparar estudios. </w:t>
      </w:r>
    </w:p>
    <w:p w:rsidR="00D0615E" w:rsidRPr="00123C1C" w:rsidRDefault="00D0615E" w:rsidP="00123C1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3C1C">
        <w:rPr>
          <w:rFonts w:ascii="Arial" w:hAnsi="Arial" w:cs="Arial"/>
          <w:sz w:val="24"/>
          <w:szCs w:val="24"/>
        </w:rPr>
        <w:t xml:space="preserve">Artículo 58.- Las autoridades que otorguen autorizaciones y reconocimientos de validez oficial de estudios deberán inspeccionar y vigilar los servicios educativos respecto de los cuales concedieron dichas autorizaciones o reconocimientos. </w:t>
      </w:r>
    </w:p>
    <w:p w:rsidR="00123C1C" w:rsidRPr="00123C1C" w:rsidRDefault="00D0615E" w:rsidP="00123C1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3C1C">
        <w:rPr>
          <w:rFonts w:ascii="Arial" w:hAnsi="Arial" w:cs="Arial"/>
          <w:sz w:val="24"/>
          <w:szCs w:val="24"/>
        </w:rPr>
        <w:t xml:space="preserve">Artículo 59.- Los particulares que presten servicios por los que se impartan estudios sin reconocimiento de validez oficial, deberán mencionarlo en su correspondiente documentación y publicidad. </w:t>
      </w:r>
    </w:p>
    <w:p w:rsidR="00D0615E" w:rsidRPr="00123C1C" w:rsidRDefault="00D0615E" w:rsidP="00123C1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3C1C">
        <w:rPr>
          <w:rFonts w:ascii="Arial" w:hAnsi="Arial" w:cs="Arial"/>
          <w:sz w:val="24"/>
          <w:szCs w:val="24"/>
        </w:rPr>
        <w:t>Artículo 61.- Los estudios realizados fuera del sistema educativo nacional podrán adquirir validez oficial, mediante su revalidación, para lo cual deberá cumplirse con las normas y criterios generales que determine la Secretaría conforme a lo previsto en el artículo 63 de es</w:t>
      </w:r>
      <w:r w:rsidR="00123C1C" w:rsidRPr="00123C1C">
        <w:rPr>
          <w:rFonts w:ascii="Arial" w:hAnsi="Arial" w:cs="Arial"/>
          <w:sz w:val="24"/>
          <w:szCs w:val="24"/>
        </w:rPr>
        <w:t>ta Ley.</w:t>
      </w:r>
    </w:p>
    <w:p w:rsidR="00D0615E" w:rsidRPr="00123C1C" w:rsidRDefault="00D0615E" w:rsidP="00123C1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3C1C">
        <w:rPr>
          <w:rFonts w:ascii="Arial" w:hAnsi="Arial" w:cs="Arial"/>
          <w:sz w:val="24"/>
          <w:szCs w:val="24"/>
        </w:rPr>
        <w:t xml:space="preserve">Artículo 72.- La Secretaría promoverá el establecimiento y funcionamiento del Consejo Nacional de Participación Social en la Educación, como instancia nacional de consulta, colaboración, apoyo e información, en la que se encuentren </w:t>
      </w:r>
      <w:r w:rsidRPr="00123C1C">
        <w:rPr>
          <w:rFonts w:ascii="Arial" w:hAnsi="Arial" w:cs="Arial"/>
          <w:sz w:val="24"/>
          <w:szCs w:val="24"/>
        </w:rPr>
        <w:lastRenderedPageBreak/>
        <w:t>representados padres de familia y sus asociaciones, maestros y su organización sindical</w:t>
      </w:r>
    </w:p>
    <w:p w:rsidR="00123C1C" w:rsidRPr="00365A46" w:rsidRDefault="00D0615E" w:rsidP="00123C1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3C1C">
        <w:rPr>
          <w:rFonts w:ascii="Arial" w:hAnsi="Arial" w:cs="Arial"/>
          <w:sz w:val="24"/>
          <w:szCs w:val="24"/>
        </w:rPr>
        <w:t>Artículo 84.- La autoridad educativa dictará resolución dentro de los treinta días hábiles siguientes, a partir de la fecha: I.- Del acuerdo de admisión del recurso, cuando no se hubiesen ofrecido pruebas o las ofrecidas no requie</w:t>
      </w:r>
      <w:r w:rsidR="00123C1C" w:rsidRPr="00123C1C">
        <w:rPr>
          <w:rFonts w:ascii="Arial" w:hAnsi="Arial" w:cs="Arial"/>
          <w:sz w:val="24"/>
          <w:szCs w:val="24"/>
        </w:rPr>
        <w:t xml:space="preserve">ran plazo </w:t>
      </w:r>
      <w:r w:rsidR="00123C1C" w:rsidRPr="00365A46">
        <w:rPr>
          <w:rFonts w:ascii="Arial" w:hAnsi="Arial" w:cs="Arial"/>
          <w:color w:val="000000" w:themeColor="text1"/>
          <w:sz w:val="24"/>
          <w:szCs w:val="24"/>
        </w:rPr>
        <w:t>especial de desahogo.</w:t>
      </w:r>
    </w:p>
    <w:p w:rsidR="00E726CC" w:rsidRDefault="00123C1C" w:rsidP="00123C1C">
      <w:pPr>
        <w:spacing w:line="360" w:lineRule="auto"/>
        <w:jc w:val="both"/>
        <w:rPr>
          <w:sz w:val="40"/>
        </w:rPr>
      </w:pPr>
      <w:r w:rsidRPr="00365A46">
        <w:rPr>
          <w:rFonts w:ascii="Arial" w:hAnsi="Arial" w:cs="Arial"/>
          <w:color w:val="000000" w:themeColor="text1"/>
          <w:sz w:val="24"/>
          <w:szCs w:val="24"/>
        </w:rPr>
        <w:t xml:space="preserve">Artículo 90.- </w:t>
      </w:r>
      <w:r w:rsidR="00D0615E" w:rsidRPr="00365A46">
        <w:rPr>
          <w:rFonts w:ascii="Arial" w:hAnsi="Arial" w:cs="Arial"/>
          <w:color w:val="000000" w:themeColor="text1"/>
          <w:sz w:val="24"/>
          <w:szCs w:val="24"/>
        </w:rPr>
        <w:t>Las maestras y los maestros son agentes fundamentales del proceso educativo y, por tanto, se reconoce su contribución a la transformación social.</w:t>
      </w:r>
      <w:r w:rsidR="00D0615E">
        <w:rPr>
          <w:rFonts w:ascii="Arial" w:hAnsi="Arial" w:cs="Arial"/>
          <w:color w:val="333333"/>
          <w:sz w:val="26"/>
          <w:szCs w:val="26"/>
        </w:rPr>
        <w:br/>
      </w:r>
      <w:r w:rsidR="00D0615E">
        <w:rPr>
          <w:rFonts w:ascii="Arial" w:hAnsi="Arial" w:cs="Arial"/>
          <w:color w:val="333333"/>
          <w:sz w:val="26"/>
          <w:szCs w:val="26"/>
        </w:rPr>
        <w:br/>
      </w:r>
      <w:r w:rsidR="00365A46">
        <w:rPr>
          <w:noProof/>
          <w:lang w:eastAsia="es-MX"/>
        </w:rPr>
        <mc:AlternateContent>
          <mc:Choice Requires="wps">
            <w:drawing>
              <wp:inline distT="0" distB="0" distL="0" distR="0" wp14:anchorId="06C961B6" wp14:editId="76B62A87">
                <wp:extent cx="301625" cy="301625"/>
                <wp:effectExtent l="0" t="0" r="0" b="0"/>
                <wp:docPr id="3" name="Rectángulo 3" descr="Cerebro Humano Símbolo Icono Ilustración Vectorial Diseño Gráfico  Ilustraciones Vectoriales, Clip Art Vectorizado Libre De Derechos. Image  77495658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3" o:spid="_x0000_s1026" alt="Cerebro Humano Símbolo Icono Ilustración Vectorial Diseño Gráfico  Ilustraciones Vectoriales, Clip Art Vectorizado Libre De Derechos. Image  77495658.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" filled="f" stroked="f">
                <o:lock v:ext="edit" aspectratio="t"/>
                <w10:anchorlock/>
              </v:rect>
            </w:pict>
          </mc:Fallback>
        </mc:AlternateContent>
      </w:r>
      <w:r w:rsidR="00365A46" w:rsidRPr="00365A46">
        <w:t xml:space="preserve"> </w:t>
      </w:r>
      <w:r w:rsidR="00D0615E">
        <w:rPr>
          <w:rFonts w:ascii="Arial" w:hAnsi="Arial" w:cs="Arial"/>
          <w:sz w:val="26"/>
          <w:szCs w:val="26"/>
          <w:bdr w:val="none" w:sz="0" w:space="0" w:color="auto" w:frame="1"/>
        </w:rPr>
        <w:br/>
      </w:r>
      <w:r w:rsidR="00D45B79">
        <w:rPr>
          <w:sz w:val="40"/>
        </w:rPr>
        <w:br w:type="page"/>
      </w:r>
    </w:p>
    <w:p w:rsidR="00955CAE" w:rsidRDefault="00955CAE">
      <w:pPr>
        <w:rPr>
          <w:sz w:val="40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 wp14:anchorId="41D6668A" wp14:editId="5928918D">
            <wp:simplePos x="0" y="0"/>
            <wp:positionH relativeFrom="column">
              <wp:posOffset>-438150</wp:posOffset>
            </wp:positionH>
            <wp:positionV relativeFrom="paragraph">
              <wp:posOffset>-406400</wp:posOffset>
            </wp:positionV>
            <wp:extent cx="6604635" cy="9250680"/>
            <wp:effectExtent l="0" t="0" r="5715" b="762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73" t="11782" r="17611" b="14200"/>
                    <a:stretch/>
                  </pic:blipFill>
                  <pic:spPr bwMode="auto">
                    <a:xfrm>
                      <a:off x="0" y="0"/>
                      <a:ext cx="6604635" cy="9250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0AC9" w:rsidRPr="003D314A" w:rsidRDefault="00670AC9" w:rsidP="00670AC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</w:pPr>
      <w:r w:rsidRPr="003D314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lastRenderedPageBreak/>
        <w:t>1.</w:t>
      </w:r>
      <w:r w:rsidRPr="003D314A">
        <w:rPr>
          <w:b/>
        </w:rPr>
        <w:t xml:space="preserve"> </w:t>
      </w:r>
      <w:r w:rsidRPr="003D314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MX"/>
        </w:rPr>
        <w:t>¿Cuáles son las leyes secundarias emanadas de la reforma al artículo 3° constitucional?</w:t>
      </w:r>
    </w:p>
    <w:p w:rsidR="00670AC9" w:rsidRPr="00955CAE" w:rsidRDefault="00670AC9" w:rsidP="00670AC9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MX"/>
        </w:rPr>
      </w:pPr>
      <w:hyperlink r:id="rId8" w:history="1">
        <w:r w:rsidRPr="00955CAE">
          <w:rPr>
            <w:rFonts w:ascii="Arial" w:eastAsia="Times New Roman" w:hAnsi="Arial" w:cs="Arial"/>
            <w:bCs/>
            <w:color w:val="000000" w:themeColor="text1"/>
            <w:sz w:val="24"/>
            <w:szCs w:val="24"/>
            <w:lang w:eastAsia="es-MX"/>
          </w:rPr>
          <w:t>Ley General de Educación</w:t>
        </w:r>
      </w:hyperlink>
    </w:p>
    <w:p w:rsidR="00670AC9" w:rsidRPr="00955CAE" w:rsidRDefault="00670AC9" w:rsidP="00670AC9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MX"/>
        </w:rPr>
      </w:pPr>
      <w:hyperlink r:id="rId9" w:history="1">
        <w:r w:rsidRPr="00955CAE">
          <w:rPr>
            <w:rFonts w:ascii="Arial" w:eastAsia="Times New Roman" w:hAnsi="Arial" w:cs="Arial"/>
            <w:bCs/>
            <w:color w:val="000000" w:themeColor="text1"/>
            <w:sz w:val="24"/>
            <w:szCs w:val="24"/>
            <w:lang w:eastAsia="es-MX"/>
          </w:rPr>
          <w:t>Ley Reglamentaria del Artículo 3o. de la Constitución en materia de Mejora Continua de la Educación</w:t>
        </w:r>
      </w:hyperlink>
    </w:p>
    <w:p w:rsidR="00670AC9" w:rsidRDefault="00670AC9" w:rsidP="00670AC9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MX"/>
        </w:rPr>
      </w:pPr>
      <w:hyperlink r:id="rId10" w:history="1">
        <w:r w:rsidRPr="00955CAE">
          <w:rPr>
            <w:rFonts w:ascii="Arial" w:eastAsia="Times New Roman" w:hAnsi="Arial" w:cs="Arial"/>
            <w:bCs/>
            <w:color w:val="000000" w:themeColor="text1"/>
            <w:sz w:val="24"/>
            <w:szCs w:val="24"/>
            <w:lang w:eastAsia="es-MX"/>
          </w:rPr>
          <w:t>Ley General del Sistema para la Carrera de las Maestras y los Maestros</w:t>
        </w:r>
      </w:hyperlink>
    </w:p>
    <w:p w:rsidR="00670AC9" w:rsidRPr="003D314A" w:rsidRDefault="00670AC9">
      <w:pPr>
        <w:rPr>
          <w:rFonts w:ascii="Arial" w:hAnsi="Arial" w:cs="Arial"/>
          <w:b/>
          <w:sz w:val="24"/>
          <w:szCs w:val="24"/>
        </w:rPr>
      </w:pPr>
      <w:r w:rsidRPr="003D314A">
        <w:rPr>
          <w:rFonts w:ascii="Arial" w:hAnsi="Arial" w:cs="Arial"/>
          <w:b/>
          <w:sz w:val="24"/>
          <w:szCs w:val="24"/>
        </w:rPr>
        <w:t>¿En qué consiste la rectoría del estado en la educación?</w:t>
      </w:r>
    </w:p>
    <w:p w:rsidR="00B976BC" w:rsidRPr="00B976BC" w:rsidRDefault="00B976BC" w:rsidP="00B976BC">
      <w:pPr>
        <w:rPr>
          <w:rFonts w:ascii="Arial" w:hAnsi="Arial" w:cs="Arial"/>
          <w:sz w:val="24"/>
          <w:szCs w:val="24"/>
        </w:rPr>
      </w:pPr>
      <w:r w:rsidRPr="00B976BC">
        <w:rPr>
          <w:rFonts w:ascii="Arial" w:hAnsi="Arial" w:cs="Arial"/>
          <w:sz w:val="24"/>
          <w:szCs w:val="24"/>
        </w:rPr>
        <w:t xml:space="preserve">La rectoría económica del estado y la planeación del desarrollo nacional. </w:t>
      </w:r>
      <w:proofErr w:type="gramStart"/>
      <w:r w:rsidRPr="00B976BC">
        <w:rPr>
          <w:rFonts w:ascii="Arial" w:hAnsi="Arial" w:cs="Arial"/>
          <w:sz w:val="24"/>
          <w:szCs w:val="24"/>
        </w:rPr>
        <w:t>el</w:t>
      </w:r>
      <w:proofErr w:type="gramEnd"/>
      <w:r w:rsidRPr="00B976BC">
        <w:rPr>
          <w:rFonts w:ascii="Arial" w:hAnsi="Arial" w:cs="Arial"/>
          <w:sz w:val="24"/>
          <w:szCs w:val="24"/>
        </w:rPr>
        <w:t> estado es el responsable de la rectoría económica, a través de la cual organiza y conduce el desarrollo nacional. El estado organiza y conduce el desarrollo nacional, a través del sistema de planeación democrática del desarrollo nacional.</w:t>
      </w:r>
    </w:p>
    <w:p w:rsidR="00670AC9" w:rsidRPr="003D314A" w:rsidRDefault="00670AC9" w:rsidP="00670AC9">
      <w:pPr>
        <w:rPr>
          <w:rFonts w:ascii="Arial" w:hAnsi="Arial" w:cs="Arial"/>
          <w:b/>
          <w:sz w:val="24"/>
          <w:szCs w:val="24"/>
        </w:rPr>
      </w:pPr>
      <w:r w:rsidRPr="003D314A">
        <w:rPr>
          <w:rFonts w:ascii="Arial" w:hAnsi="Arial" w:cs="Arial"/>
          <w:b/>
          <w:sz w:val="24"/>
          <w:szCs w:val="24"/>
        </w:rPr>
        <w:t>¿Qué entiendes por equidad educativa?</w:t>
      </w:r>
    </w:p>
    <w:p w:rsidR="00B976BC" w:rsidRPr="00670AC9" w:rsidRDefault="00352FA0" w:rsidP="00670AC9">
      <w:pPr>
        <w:rPr>
          <w:rFonts w:ascii="Arial" w:hAnsi="Arial" w:cs="Arial"/>
          <w:sz w:val="24"/>
          <w:szCs w:val="24"/>
        </w:rPr>
      </w:pPr>
      <w:r w:rsidRPr="00352FA0">
        <w:rPr>
          <w:rFonts w:ascii="Arial" w:hAnsi="Arial" w:cs="Arial"/>
          <w:sz w:val="24"/>
          <w:szCs w:val="24"/>
        </w:rPr>
        <w:t xml:space="preserve">La equidad educativa es llevar a cabo para todos y </w:t>
      </w:r>
      <w:proofErr w:type="gramStart"/>
      <w:r w:rsidRPr="00352FA0">
        <w:rPr>
          <w:rFonts w:ascii="Arial" w:hAnsi="Arial" w:cs="Arial"/>
          <w:sz w:val="24"/>
          <w:szCs w:val="24"/>
        </w:rPr>
        <w:t>todas el derecho</w:t>
      </w:r>
      <w:proofErr w:type="gramEnd"/>
      <w:r w:rsidRPr="00352FA0">
        <w:rPr>
          <w:rFonts w:ascii="Arial" w:hAnsi="Arial" w:cs="Arial"/>
          <w:sz w:val="24"/>
          <w:szCs w:val="24"/>
        </w:rPr>
        <w:t xml:space="preserve"> de la educación</w:t>
      </w:r>
    </w:p>
    <w:p w:rsidR="003D314A" w:rsidRDefault="00670AC9" w:rsidP="00670AC9">
      <w:pPr>
        <w:rPr>
          <w:rFonts w:ascii="Arial" w:hAnsi="Arial" w:cs="Arial"/>
          <w:sz w:val="24"/>
          <w:szCs w:val="24"/>
        </w:rPr>
      </w:pPr>
      <w:r w:rsidRPr="003D314A">
        <w:rPr>
          <w:rFonts w:ascii="Arial" w:hAnsi="Arial" w:cs="Arial"/>
          <w:b/>
          <w:sz w:val="24"/>
          <w:szCs w:val="24"/>
        </w:rPr>
        <w:t>Para llegar a la excelencia educativa, ¿qué tienen que hacer los maestros, niños y padres de familia?</w:t>
      </w:r>
      <w:r w:rsidR="00352FA0">
        <w:rPr>
          <w:rFonts w:ascii="Arial" w:hAnsi="Arial" w:cs="Arial"/>
          <w:sz w:val="24"/>
          <w:szCs w:val="24"/>
        </w:rPr>
        <w:t xml:space="preserve">  </w:t>
      </w:r>
    </w:p>
    <w:p w:rsidR="00670AC9" w:rsidRPr="00670AC9" w:rsidRDefault="00352FA0" w:rsidP="00670AC9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los</w:t>
      </w:r>
      <w:proofErr w:type="gramEnd"/>
      <w:r>
        <w:rPr>
          <w:rFonts w:ascii="Arial" w:hAnsi="Arial" w:cs="Arial"/>
          <w:sz w:val="24"/>
          <w:szCs w:val="24"/>
        </w:rPr>
        <w:t xml:space="preserve"> maestros y padres de familia es fomentar el autoestima en el niño para que logre </w:t>
      </w:r>
      <w:r w:rsidR="00624239"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z w:val="24"/>
          <w:szCs w:val="24"/>
        </w:rPr>
        <w:t>aprendi</w:t>
      </w:r>
      <w:r w:rsidR="00624239">
        <w:rPr>
          <w:rFonts w:ascii="Arial" w:hAnsi="Arial" w:cs="Arial"/>
          <w:sz w:val="24"/>
          <w:szCs w:val="24"/>
        </w:rPr>
        <w:t>zaje esperado</w:t>
      </w:r>
    </w:p>
    <w:p w:rsidR="00670AC9" w:rsidRPr="003D314A" w:rsidRDefault="00670AC9" w:rsidP="00670AC9">
      <w:pPr>
        <w:rPr>
          <w:rFonts w:ascii="Arial" w:hAnsi="Arial" w:cs="Arial"/>
          <w:b/>
          <w:sz w:val="24"/>
          <w:szCs w:val="24"/>
        </w:rPr>
      </w:pPr>
      <w:r w:rsidRPr="003D314A">
        <w:rPr>
          <w:rFonts w:ascii="Arial" w:hAnsi="Arial" w:cs="Arial"/>
          <w:b/>
          <w:sz w:val="24"/>
          <w:szCs w:val="24"/>
        </w:rPr>
        <w:t>Para impulsar el desarrollo integral de los alumnos ¿Qué características deben tener los servicios educativos que ofrece el estado?</w:t>
      </w:r>
    </w:p>
    <w:p w:rsidR="003D314A" w:rsidRPr="003D314A" w:rsidRDefault="003D314A" w:rsidP="003D314A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3D314A">
        <w:rPr>
          <w:rFonts w:ascii="Arial" w:hAnsi="Arial" w:cs="Arial"/>
          <w:sz w:val="24"/>
          <w:szCs w:val="24"/>
        </w:rPr>
        <w:t xml:space="preserve">esarrollar el talento de los niños </w:t>
      </w:r>
      <w:proofErr w:type="spellStart"/>
      <w:r w:rsidRPr="003D314A">
        <w:rPr>
          <w:rFonts w:ascii="Arial" w:hAnsi="Arial" w:cs="Arial"/>
          <w:sz w:val="24"/>
          <w:szCs w:val="24"/>
        </w:rPr>
        <w:t>asi</w:t>
      </w:r>
      <w:proofErr w:type="spellEnd"/>
      <w:r w:rsidRPr="003D314A">
        <w:rPr>
          <w:rFonts w:ascii="Arial" w:hAnsi="Arial" w:cs="Arial"/>
          <w:sz w:val="24"/>
          <w:szCs w:val="24"/>
        </w:rPr>
        <w:t xml:space="preserve"> subes su autoestima</w:t>
      </w:r>
    </w:p>
    <w:p w:rsidR="003D314A" w:rsidRPr="003D314A" w:rsidRDefault="003D314A" w:rsidP="003D314A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D314A">
        <w:rPr>
          <w:rFonts w:ascii="Arial" w:hAnsi="Arial" w:cs="Arial"/>
          <w:sz w:val="24"/>
          <w:szCs w:val="24"/>
        </w:rPr>
        <w:t>Involucra a los niños en todas las actividades institucionales</w:t>
      </w:r>
    </w:p>
    <w:p w:rsidR="003D314A" w:rsidRPr="003D314A" w:rsidRDefault="003D314A" w:rsidP="003D314A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D314A">
        <w:rPr>
          <w:rFonts w:ascii="Arial" w:hAnsi="Arial" w:cs="Arial"/>
          <w:sz w:val="24"/>
          <w:szCs w:val="24"/>
        </w:rPr>
        <w:t>Trabaja para crear una ambiente de inclusión en el aula</w:t>
      </w:r>
    </w:p>
    <w:p w:rsidR="003D314A" w:rsidRPr="003D314A" w:rsidRDefault="003D314A" w:rsidP="003D314A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D314A">
        <w:rPr>
          <w:rFonts w:ascii="Arial" w:hAnsi="Arial" w:cs="Arial"/>
          <w:sz w:val="24"/>
          <w:szCs w:val="24"/>
        </w:rPr>
        <w:t>Estimula el desarrollo mental y emocional</w:t>
      </w:r>
    </w:p>
    <w:p w:rsidR="003D314A" w:rsidRPr="003D314A" w:rsidRDefault="003D314A" w:rsidP="003D314A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D314A">
        <w:rPr>
          <w:rFonts w:ascii="Arial" w:hAnsi="Arial" w:cs="Arial"/>
          <w:sz w:val="24"/>
          <w:szCs w:val="24"/>
        </w:rPr>
        <w:t>Fomenta un ecosistema saludable con sus compañeros</w:t>
      </w:r>
    </w:p>
    <w:p w:rsidR="00670AC9" w:rsidRPr="003D314A" w:rsidRDefault="00670AC9" w:rsidP="00670AC9">
      <w:pPr>
        <w:rPr>
          <w:rFonts w:ascii="Arial" w:hAnsi="Arial" w:cs="Arial"/>
          <w:b/>
          <w:sz w:val="24"/>
          <w:szCs w:val="24"/>
        </w:rPr>
      </w:pPr>
      <w:r w:rsidRPr="003D314A">
        <w:rPr>
          <w:rFonts w:ascii="Arial" w:hAnsi="Arial" w:cs="Arial"/>
          <w:b/>
          <w:sz w:val="24"/>
          <w:szCs w:val="24"/>
        </w:rPr>
        <w:t xml:space="preserve">¿A través de </w:t>
      </w:r>
      <w:r w:rsidR="003D314A" w:rsidRPr="003D314A">
        <w:rPr>
          <w:rFonts w:ascii="Arial" w:hAnsi="Arial" w:cs="Arial"/>
          <w:b/>
          <w:sz w:val="24"/>
          <w:szCs w:val="24"/>
        </w:rPr>
        <w:t>qué</w:t>
      </w:r>
      <w:r w:rsidRPr="003D314A">
        <w:rPr>
          <w:rFonts w:ascii="Arial" w:hAnsi="Arial" w:cs="Arial"/>
          <w:b/>
          <w:sz w:val="24"/>
          <w:szCs w:val="24"/>
        </w:rPr>
        <w:t xml:space="preserve"> acciones podemos cumplir los fines y criterios de la educación?</w:t>
      </w:r>
    </w:p>
    <w:p w:rsidR="003D314A" w:rsidRPr="00670AC9" w:rsidRDefault="003D314A" w:rsidP="00670A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Cumpliendo las leyes y normas de esta</w:t>
      </w:r>
    </w:p>
    <w:p w:rsidR="003D314A" w:rsidRDefault="003D314A" w:rsidP="003D31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</w:t>
      </w:r>
      <w:r w:rsidR="00670AC9" w:rsidRPr="003D314A">
        <w:rPr>
          <w:rFonts w:ascii="Arial" w:hAnsi="Arial" w:cs="Arial"/>
          <w:b/>
          <w:sz w:val="24"/>
          <w:szCs w:val="24"/>
        </w:rPr>
        <w:t>Cuáles son los criterios que</w:t>
      </w:r>
      <w:r>
        <w:rPr>
          <w:rFonts w:ascii="Arial" w:hAnsi="Arial" w:cs="Arial"/>
          <w:b/>
          <w:sz w:val="24"/>
          <w:szCs w:val="24"/>
        </w:rPr>
        <w:t xml:space="preserve"> orientan la educación en México?</w:t>
      </w:r>
    </w:p>
    <w:p w:rsidR="003D314A" w:rsidRPr="003D314A" w:rsidRDefault="003D314A" w:rsidP="00670AC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202124"/>
          <w:shd w:val="clear" w:color="auto" w:fill="FFFFFF"/>
        </w:rPr>
        <w:t>Toda persona gozará del derecho fundamental a la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educación</w:t>
      </w:r>
      <w:r>
        <w:rPr>
          <w:rFonts w:ascii="Arial" w:hAnsi="Arial" w:cs="Arial"/>
          <w:color w:val="202124"/>
          <w:shd w:val="clear" w:color="auto" w:fill="FFFFFF"/>
        </w:rPr>
        <w:t> bajo el principio de la intangibilidad de la dignidad humana. Artículo 6. Todas las personas habitantes del país deben cursar la </w:t>
      </w:r>
      <w:r w:rsidRPr="003D314A">
        <w:rPr>
          <w:rFonts w:ascii="Arial" w:hAnsi="Arial" w:cs="Arial"/>
          <w:bCs/>
          <w:color w:val="202124"/>
          <w:shd w:val="clear" w:color="auto" w:fill="FFFFFF"/>
        </w:rPr>
        <w:t>educación</w:t>
      </w:r>
      <w:r>
        <w:rPr>
          <w:rFonts w:ascii="Arial" w:hAnsi="Arial" w:cs="Arial"/>
          <w:color w:val="202124"/>
          <w:shd w:val="clear" w:color="auto" w:fill="FFFFFF"/>
        </w:rPr>
        <w:t> preescolar, la primaria, la secun</w:t>
      </w:r>
      <w:bookmarkStart w:id="0" w:name="_GoBack"/>
      <w:bookmarkEnd w:id="0"/>
      <w:r>
        <w:rPr>
          <w:rFonts w:ascii="Arial" w:hAnsi="Arial" w:cs="Arial"/>
          <w:color w:val="202124"/>
          <w:shd w:val="clear" w:color="auto" w:fill="FFFFFF"/>
        </w:rPr>
        <w:t>daria y la media superior.</w:t>
      </w:r>
    </w:p>
    <w:p w:rsidR="003D314A" w:rsidRDefault="003D314A">
      <w:pPr>
        <w:rPr>
          <w:rFonts w:ascii="Arial" w:hAnsi="Arial" w:cs="Arial"/>
          <w:b/>
          <w:sz w:val="24"/>
          <w:szCs w:val="24"/>
        </w:rPr>
      </w:pPr>
    </w:p>
    <w:p w:rsidR="003D314A" w:rsidRDefault="003D314A">
      <w:pPr>
        <w:rPr>
          <w:rFonts w:ascii="Arial" w:hAnsi="Arial" w:cs="Arial"/>
          <w:b/>
          <w:sz w:val="24"/>
          <w:szCs w:val="24"/>
        </w:rPr>
      </w:pPr>
    </w:p>
    <w:p w:rsidR="00F24466" w:rsidRDefault="00670AC9">
      <w:pPr>
        <w:rPr>
          <w:rFonts w:ascii="Arial" w:hAnsi="Arial" w:cs="Arial"/>
          <w:b/>
          <w:sz w:val="24"/>
          <w:szCs w:val="24"/>
        </w:rPr>
      </w:pPr>
      <w:r w:rsidRPr="003D314A">
        <w:rPr>
          <w:rFonts w:ascii="Arial" w:hAnsi="Arial" w:cs="Arial"/>
          <w:b/>
          <w:sz w:val="24"/>
          <w:szCs w:val="24"/>
        </w:rPr>
        <w:t>Cuáles son los aspectos considerados en la formación integral de los alumnos</w:t>
      </w:r>
    </w:p>
    <w:p w:rsidR="003D314A" w:rsidRPr="003D314A" w:rsidRDefault="003D314A">
      <w:pPr>
        <w:rPr>
          <w:rFonts w:ascii="Arial" w:hAnsi="Arial" w:cs="Arial"/>
          <w:b/>
          <w:sz w:val="44"/>
        </w:rPr>
      </w:pPr>
      <w:r w:rsidRPr="003D314A">
        <w:rPr>
          <w:rFonts w:ascii="Arial" w:hAnsi="Arial" w:cs="Arial"/>
          <w:sz w:val="24"/>
        </w:rPr>
        <w:t xml:space="preserve">Formación Integral como el proceso continuo, permanente y participativo que busca desarrollar armónica y coherentemente todas y cada una de las dimensiones del ser humano (ética, espiritual, cognitiva, afectiva, comunicativa, estética, corporal, y socio-política), </w:t>
      </w:r>
      <w:r w:rsidRPr="003D314A">
        <w:rPr>
          <w:rFonts w:ascii="Arial" w:hAnsi="Arial" w:cs="Arial"/>
          <w:sz w:val="24"/>
        </w:rPr>
        <w:t xml:space="preserve">con la finalidad de </w:t>
      </w:r>
      <w:r w:rsidRPr="003D314A">
        <w:rPr>
          <w:rFonts w:ascii="Arial" w:hAnsi="Arial" w:cs="Arial"/>
          <w:sz w:val="24"/>
        </w:rPr>
        <w:t xml:space="preserve">lograr su realización plena en la sociedad. </w:t>
      </w:r>
    </w:p>
    <w:sectPr w:rsidR="003D314A" w:rsidRPr="003D314A" w:rsidSect="00D45B79">
      <w:pgSz w:w="12240" w:h="15840"/>
      <w:pgMar w:top="1417" w:right="1701" w:bottom="1417" w:left="1701" w:header="708" w:footer="708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01568"/>
    <w:multiLevelType w:val="hybridMultilevel"/>
    <w:tmpl w:val="CEF4F1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94AA7"/>
    <w:multiLevelType w:val="hybridMultilevel"/>
    <w:tmpl w:val="58B21272"/>
    <w:lvl w:ilvl="0" w:tplc="E1A29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F62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062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FEF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0E6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20A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022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7C83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FCE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DB874F3"/>
    <w:multiLevelType w:val="hybridMultilevel"/>
    <w:tmpl w:val="C838BDE0"/>
    <w:lvl w:ilvl="0" w:tplc="C1B6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B299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D49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BE4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9EC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A0C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3C3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02B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0CA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F1E083D"/>
    <w:multiLevelType w:val="hybridMultilevel"/>
    <w:tmpl w:val="86B434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B79"/>
    <w:rsid w:val="00123C1C"/>
    <w:rsid w:val="001A0C64"/>
    <w:rsid w:val="00352FA0"/>
    <w:rsid w:val="00365A46"/>
    <w:rsid w:val="003D314A"/>
    <w:rsid w:val="004562FE"/>
    <w:rsid w:val="00624239"/>
    <w:rsid w:val="0065226C"/>
    <w:rsid w:val="00670AC9"/>
    <w:rsid w:val="00955CAE"/>
    <w:rsid w:val="00B976BC"/>
    <w:rsid w:val="00D0615E"/>
    <w:rsid w:val="00D45B79"/>
    <w:rsid w:val="00E11B6D"/>
    <w:rsid w:val="00E726CC"/>
    <w:rsid w:val="00F2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B79"/>
  </w:style>
  <w:style w:type="paragraph" w:styleId="Ttulo3">
    <w:name w:val="heading 3"/>
    <w:basedOn w:val="Normal"/>
    <w:link w:val="Ttulo3Car"/>
    <w:uiPriority w:val="9"/>
    <w:qFormat/>
    <w:rsid w:val="00955C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5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5B7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D0615E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955CAE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955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955CAE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3D31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B79"/>
  </w:style>
  <w:style w:type="paragraph" w:styleId="Ttulo3">
    <w:name w:val="heading 3"/>
    <w:basedOn w:val="Normal"/>
    <w:link w:val="Ttulo3Car"/>
    <w:uiPriority w:val="9"/>
    <w:qFormat/>
    <w:rsid w:val="00955C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5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5B7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D0615E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955CAE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955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955CAE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3D31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342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539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.mx/sep/articulos/decreto-por-el-que-se-expide-la-ley-general-de-educacion-y-se-abroga-la-ley-general-de-la-infraestructura-fisica-educativa?state=published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b.mx/sep/articulos/decreto-por-el-que-se-expide-la-ley-general-del-sistema-para-la-carrera-de-las-maestras-y-los-maestros?state=publishe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b.mx/sep/articulos/decreto-por-el-que-se-expide-la-ley-reglamentaria-del-articulo-3o-de-la-constitucion-politica-de-los-estados-unidos-mexicanos-en-materia-de-mejora-continua-de-la-educacion?state=publishe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8</Pages>
  <Words>1589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Garcia</dc:creator>
  <cp:lastModifiedBy>Juan Garcia</cp:lastModifiedBy>
  <cp:revision>1</cp:revision>
  <dcterms:created xsi:type="dcterms:W3CDTF">2021-03-22T16:10:00Z</dcterms:created>
  <dcterms:modified xsi:type="dcterms:W3CDTF">2021-03-23T15:17:00Z</dcterms:modified>
</cp:coreProperties>
</file>