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50F5B" w14:textId="6D761967" w:rsidR="00E475C2" w:rsidRDefault="00E475C2" w:rsidP="00CB65D7">
      <w:pPr>
        <w:jc w:val="center"/>
        <w:rPr>
          <w:rFonts w:ascii="Arial" w:hAnsi="Arial" w:cs="Arial"/>
          <w:b/>
          <w:bCs/>
          <w:sz w:val="28"/>
          <w:szCs w:val="28"/>
        </w:rPr>
      </w:pPr>
      <w:r>
        <w:rPr>
          <w:rFonts w:ascii="Arial" w:hAnsi="Arial" w:cs="Arial"/>
          <w:b/>
          <w:bCs/>
          <w:sz w:val="28"/>
          <w:szCs w:val="28"/>
        </w:rPr>
        <w:t>Escuela Normal de Educación Preescolar</w:t>
      </w:r>
    </w:p>
    <w:p w14:paraId="66B96D51" w14:textId="52630123" w:rsidR="00E475C2" w:rsidRDefault="00E475C2" w:rsidP="00CB65D7">
      <w:pPr>
        <w:jc w:val="center"/>
        <w:rPr>
          <w:rFonts w:ascii="Arial" w:hAnsi="Arial" w:cs="Arial"/>
          <w:b/>
          <w:bCs/>
          <w:sz w:val="28"/>
          <w:szCs w:val="28"/>
        </w:rPr>
      </w:pPr>
      <w:r>
        <w:rPr>
          <w:rFonts w:ascii="Arial" w:hAnsi="Arial" w:cs="Arial"/>
          <w:b/>
          <w:bCs/>
          <w:sz w:val="28"/>
          <w:szCs w:val="28"/>
        </w:rPr>
        <w:t>Licenciatura en Educación Preescolar</w:t>
      </w:r>
    </w:p>
    <w:p w14:paraId="3B2F7D0C" w14:textId="66550C6E" w:rsidR="00E475C2" w:rsidRPr="00E475C2" w:rsidRDefault="00E475C2" w:rsidP="00CB65D7">
      <w:pPr>
        <w:jc w:val="center"/>
        <w:rPr>
          <w:rFonts w:ascii="Arial" w:hAnsi="Arial" w:cs="Arial"/>
          <w:b/>
          <w:bCs/>
          <w:sz w:val="28"/>
          <w:szCs w:val="28"/>
        </w:rPr>
      </w:pPr>
      <w:r>
        <w:rPr>
          <w:rFonts w:ascii="Arial" w:hAnsi="Arial" w:cs="Arial"/>
          <w:b/>
          <w:bCs/>
          <w:noProof/>
          <w:sz w:val="28"/>
          <w:szCs w:val="28"/>
        </w:rPr>
        <w:drawing>
          <wp:inline distT="0" distB="0" distL="0" distR="0" wp14:anchorId="67CACBA6" wp14:editId="3F16341C">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3ACAF6DE" w14:textId="3AF87641" w:rsidR="00E475C2" w:rsidRDefault="00E475C2" w:rsidP="00CB65D7">
      <w:pPr>
        <w:jc w:val="center"/>
        <w:rPr>
          <w:rFonts w:ascii="Arial" w:hAnsi="Arial" w:cs="Arial"/>
          <w:b/>
          <w:bCs/>
          <w:sz w:val="28"/>
          <w:szCs w:val="28"/>
        </w:rPr>
      </w:pPr>
      <w:r>
        <w:rPr>
          <w:rFonts w:ascii="Arial" w:hAnsi="Arial" w:cs="Arial"/>
          <w:b/>
          <w:bCs/>
          <w:sz w:val="28"/>
          <w:szCs w:val="28"/>
        </w:rPr>
        <w:t>¿Cómo y con quien se aprende la pedagogía?</w:t>
      </w:r>
    </w:p>
    <w:p w14:paraId="68DD6CFC" w14:textId="232E7B3F" w:rsidR="00E475C2" w:rsidRDefault="00E475C2" w:rsidP="00CB65D7">
      <w:pPr>
        <w:jc w:val="center"/>
        <w:rPr>
          <w:rFonts w:ascii="Arial" w:hAnsi="Arial" w:cs="Arial"/>
          <w:b/>
          <w:bCs/>
          <w:sz w:val="28"/>
          <w:szCs w:val="28"/>
        </w:rPr>
      </w:pPr>
      <w:r>
        <w:rPr>
          <w:rFonts w:ascii="Arial" w:hAnsi="Arial" w:cs="Arial"/>
          <w:b/>
          <w:bCs/>
          <w:sz w:val="28"/>
          <w:szCs w:val="28"/>
        </w:rPr>
        <w:t>Unidad 1: diseño, intervención y evaluación en el aula</w:t>
      </w:r>
    </w:p>
    <w:p w14:paraId="5AF0A9BB" w14:textId="5E91E3AA" w:rsidR="00E475C2" w:rsidRDefault="00E475C2" w:rsidP="00CB65D7">
      <w:pPr>
        <w:jc w:val="center"/>
        <w:rPr>
          <w:rFonts w:ascii="Arial" w:hAnsi="Arial" w:cs="Arial"/>
          <w:b/>
          <w:bCs/>
          <w:sz w:val="28"/>
          <w:szCs w:val="28"/>
        </w:rPr>
      </w:pPr>
      <w:r>
        <w:rPr>
          <w:rFonts w:ascii="Arial" w:hAnsi="Arial" w:cs="Arial"/>
          <w:b/>
          <w:bCs/>
          <w:sz w:val="28"/>
          <w:szCs w:val="28"/>
        </w:rPr>
        <w:t>Estrategias del trabajo docente</w:t>
      </w:r>
    </w:p>
    <w:p w14:paraId="1DD7D850" w14:textId="493AD72F" w:rsidR="00E475C2" w:rsidRDefault="00E475C2" w:rsidP="00CB65D7">
      <w:pPr>
        <w:jc w:val="center"/>
        <w:rPr>
          <w:rFonts w:ascii="Arial" w:hAnsi="Arial" w:cs="Arial"/>
          <w:b/>
          <w:bCs/>
          <w:sz w:val="28"/>
          <w:szCs w:val="28"/>
        </w:rPr>
      </w:pPr>
      <w:r>
        <w:rPr>
          <w:rFonts w:ascii="Arial" w:hAnsi="Arial" w:cs="Arial"/>
          <w:b/>
          <w:bCs/>
          <w:sz w:val="28"/>
          <w:szCs w:val="28"/>
        </w:rPr>
        <w:t>Maestra Isabel Del Carmen Aguirre Ramos</w:t>
      </w:r>
    </w:p>
    <w:p w14:paraId="715E01DC" w14:textId="601AFE5C" w:rsidR="00E475C2" w:rsidRDefault="00E475C2" w:rsidP="00CB65D7">
      <w:pPr>
        <w:jc w:val="center"/>
        <w:rPr>
          <w:rFonts w:ascii="Arial" w:hAnsi="Arial" w:cs="Arial"/>
          <w:b/>
          <w:bCs/>
          <w:sz w:val="28"/>
          <w:szCs w:val="28"/>
        </w:rPr>
      </w:pPr>
      <w:r>
        <w:rPr>
          <w:rFonts w:ascii="Arial" w:hAnsi="Arial" w:cs="Arial"/>
          <w:b/>
          <w:bCs/>
          <w:sz w:val="28"/>
          <w:szCs w:val="28"/>
        </w:rPr>
        <w:t>Luz Estefania Monsivais Garza</w:t>
      </w:r>
    </w:p>
    <w:p w14:paraId="305816EA" w14:textId="6D42F27A" w:rsidR="00E475C2" w:rsidRDefault="00E475C2" w:rsidP="00E475C2">
      <w:pPr>
        <w:jc w:val="center"/>
        <w:rPr>
          <w:rFonts w:ascii="Arial" w:hAnsi="Arial" w:cs="Arial"/>
          <w:b/>
          <w:bCs/>
          <w:sz w:val="28"/>
          <w:szCs w:val="28"/>
        </w:rPr>
      </w:pPr>
      <w:r>
        <w:rPr>
          <w:rFonts w:ascii="Arial" w:hAnsi="Arial" w:cs="Arial"/>
          <w:b/>
          <w:bCs/>
          <w:sz w:val="28"/>
          <w:szCs w:val="28"/>
        </w:rPr>
        <w:t>#15 2°C</w:t>
      </w:r>
    </w:p>
    <w:p w14:paraId="3C5D2F3A" w14:textId="77777777" w:rsidR="00E475C2" w:rsidRPr="00E475C2" w:rsidRDefault="00E475C2" w:rsidP="00E475C2">
      <w:pPr>
        <w:jc w:val="center"/>
        <w:rPr>
          <w:rFonts w:ascii="Arial" w:hAnsi="Arial" w:cs="Arial"/>
          <w:b/>
          <w:bCs/>
          <w:sz w:val="28"/>
          <w:szCs w:val="28"/>
        </w:rPr>
      </w:pPr>
    </w:p>
    <w:p w14:paraId="313B305E" w14:textId="77777777" w:rsidR="00E475C2" w:rsidRDefault="00E475C2" w:rsidP="00CB65D7">
      <w:pPr>
        <w:jc w:val="center"/>
      </w:pPr>
    </w:p>
    <w:p w14:paraId="39CE75E1" w14:textId="5DE9961E" w:rsidR="00E475C2" w:rsidRDefault="00E475C2" w:rsidP="00E475C2"/>
    <w:p w14:paraId="6530D2C4" w14:textId="77777777" w:rsidR="00E475C2" w:rsidRDefault="00E475C2" w:rsidP="00E475C2"/>
    <w:p w14:paraId="2EB5F0CA" w14:textId="408CFA3A" w:rsidR="00CB65D7" w:rsidRPr="00DF726C" w:rsidRDefault="00CB65D7" w:rsidP="00CB65D7">
      <w:pPr>
        <w:jc w:val="center"/>
        <w:rPr>
          <w:rFonts w:ascii="Arial" w:hAnsi="Arial" w:cs="Arial"/>
          <w:b/>
          <w:bCs/>
          <w:sz w:val="24"/>
          <w:szCs w:val="24"/>
        </w:rPr>
      </w:pPr>
      <w:r w:rsidRPr="00DF726C">
        <w:rPr>
          <w:rFonts w:ascii="Arial" w:hAnsi="Arial" w:cs="Arial"/>
          <w:b/>
          <w:bCs/>
          <w:sz w:val="24"/>
          <w:szCs w:val="24"/>
        </w:rPr>
        <w:lastRenderedPageBreak/>
        <w:t>PROGRAMA DE APRENDIZAJES CLAVES</w:t>
      </w:r>
    </w:p>
    <w:p w14:paraId="6D972412" w14:textId="55D3F513" w:rsidR="00A040EE" w:rsidRDefault="00CB65D7" w:rsidP="00A040EE">
      <w:r w:rsidRPr="00DF726C">
        <w:rPr>
          <w:rFonts w:ascii="Arial" w:hAnsi="Arial" w:cs="Arial"/>
          <w:b/>
          <w:bCs/>
          <w:sz w:val="24"/>
          <w:szCs w:val="24"/>
        </w:rPr>
        <w:t>Realizar lectura reflexiva del programa de educación preescolar “Aprendizajes calves” en cuanto a estos aspectos:</w:t>
      </w:r>
    </w:p>
    <w:tbl>
      <w:tblPr>
        <w:tblStyle w:val="Tablaconcuadrcula"/>
        <w:tblW w:w="13751" w:type="dxa"/>
        <w:tblInd w:w="-289" w:type="dxa"/>
        <w:tblLook w:val="04A0" w:firstRow="1" w:lastRow="0" w:firstColumn="1" w:lastColumn="0" w:noHBand="0" w:noVBand="1"/>
      </w:tblPr>
      <w:tblGrid>
        <w:gridCol w:w="3261"/>
        <w:gridCol w:w="3260"/>
        <w:gridCol w:w="3686"/>
        <w:gridCol w:w="3544"/>
      </w:tblGrid>
      <w:tr w:rsidR="00CB65D7" w:rsidRPr="00B02C5F" w14:paraId="6D0DCF98" w14:textId="77777777" w:rsidTr="00B02C5F">
        <w:tc>
          <w:tcPr>
            <w:tcW w:w="3261" w:type="dxa"/>
            <w:shd w:val="clear" w:color="auto" w:fill="FF7C80"/>
          </w:tcPr>
          <w:p w14:paraId="5A4FA71F" w14:textId="77777777" w:rsidR="00CB65D7" w:rsidRPr="00B02C5F" w:rsidRDefault="00CB65D7" w:rsidP="00CB65D7">
            <w:pPr>
              <w:jc w:val="center"/>
              <w:rPr>
                <w:rFonts w:ascii="Arial" w:hAnsi="Arial" w:cs="Arial"/>
                <w:b/>
                <w:sz w:val="24"/>
                <w:szCs w:val="24"/>
              </w:rPr>
            </w:pPr>
            <w:r w:rsidRPr="00B02C5F">
              <w:rPr>
                <w:rFonts w:ascii="Arial" w:hAnsi="Arial" w:cs="Arial"/>
                <w:b/>
                <w:sz w:val="24"/>
                <w:szCs w:val="24"/>
              </w:rPr>
              <w:t>Principios pedagógicos</w:t>
            </w:r>
          </w:p>
          <w:p w14:paraId="3CCB2F59" w14:textId="77777777" w:rsidR="00CB65D7" w:rsidRPr="00B02C5F" w:rsidRDefault="00CB65D7" w:rsidP="00CB65D7">
            <w:pPr>
              <w:jc w:val="center"/>
              <w:rPr>
                <w:rFonts w:ascii="Arial" w:hAnsi="Arial" w:cs="Arial"/>
                <w:b/>
                <w:sz w:val="24"/>
                <w:szCs w:val="24"/>
              </w:rPr>
            </w:pPr>
          </w:p>
        </w:tc>
        <w:tc>
          <w:tcPr>
            <w:tcW w:w="3260" w:type="dxa"/>
            <w:shd w:val="clear" w:color="auto" w:fill="FF9999"/>
          </w:tcPr>
          <w:p w14:paraId="59E43010" w14:textId="77777777" w:rsidR="00CB65D7" w:rsidRPr="00B02C5F" w:rsidRDefault="00CB65D7" w:rsidP="00CB65D7">
            <w:pPr>
              <w:jc w:val="center"/>
              <w:rPr>
                <w:rFonts w:ascii="Arial" w:hAnsi="Arial" w:cs="Arial"/>
                <w:b/>
                <w:sz w:val="24"/>
                <w:szCs w:val="24"/>
              </w:rPr>
            </w:pPr>
            <w:r w:rsidRPr="00B02C5F">
              <w:rPr>
                <w:rFonts w:ascii="Arial" w:hAnsi="Arial" w:cs="Arial"/>
                <w:b/>
                <w:sz w:val="24"/>
                <w:szCs w:val="24"/>
              </w:rPr>
              <w:t>Ambientes de aprendizaje</w:t>
            </w:r>
          </w:p>
          <w:p w14:paraId="2214C1A3" w14:textId="77777777" w:rsidR="00CB65D7" w:rsidRPr="00B02C5F" w:rsidRDefault="00CB65D7" w:rsidP="00CB65D7">
            <w:pPr>
              <w:jc w:val="center"/>
              <w:rPr>
                <w:rFonts w:ascii="Arial" w:hAnsi="Arial" w:cs="Arial"/>
                <w:b/>
                <w:sz w:val="24"/>
                <w:szCs w:val="24"/>
              </w:rPr>
            </w:pPr>
          </w:p>
        </w:tc>
        <w:tc>
          <w:tcPr>
            <w:tcW w:w="3686" w:type="dxa"/>
            <w:shd w:val="clear" w:color="auto" w:fill="FF7C80"/>
          </w:tcPr>
          <w:p w14:paraId="11554C4E" w14:textId="77777777" w:rsidR="00CB65D7" w:rsidRPr="00B02C5F" w:rsidRDefault="00CB65D7" w:rsidP="00CB65D7">
            <w:pPr>
              <w:jc w:val="center"/>
              <w:rPr>
                <w:rFonts w:ascii="Arial" w:hAnsi="Arial" w:cs="Arial"/>
                <w:b/>
                <w:sz w:val="24"/>
                <w:szCs w:val="24"/>
              </w:rPr>
            </w:pPr>
            <w:r w:rsidRPr="00B02C5F">
              <w:rPr>
                <w:rFonts w:ascii="Arial" w:hAnsi="Arial" w:cs="Arial"/>
                <w:b/>
                <w:sz w:val="24"/>
                <w:szCs w:val="24"/>
              </w:rPr>
              <w:t>Planeación y evaluación de los aprendizajes</w:t>
            </w:r>
          </w:p>
        </w:tc>
        <w:tc>
          <w:tcPr>
            <w:tcW w:w="3544" w:type="dxa"/>
            <w:shd w:val="clear" w:color="auto" w:fill="FF9999"/>
          </w:tcPr>
          <w:p w14:paraId="105D07C2" w14:textId="60A973BA" w:rsidR="00CB65D7" w:rsidRPr="00B02C5F" w:rsidRDefault="00CB65D7" w:rsidP="00CB65D7">
            <w:pPr>
              <w:jc w:val="center"/>
              <w:rPr>
                <w:rFonts w:ascii="Arial" w:hAnsi="Arial" w:cs="Arial"/>
                <w:b/>
                <w:sz w:val="24"/>
                <w:szCs w:val="24"/>
              </w:rPr>
            </w:pPr>
            <w:r w:rsidRPr="00B02C5F">
              <w:rPr>
                <w:rFonts w:ascii="Arial" w:hAnsi="Arial" w:cs="Arial"/>
                <w:b/>
                <w:sz w:val="24"/>
                <w:szCs w:val="24"/>
              </w:rPr>
              <w:t xml:space="preserve">La evaluación de los aprendizajes en el aula y en </w:t>
            </w:r>
            <w:r w:rsidR="00B02C5F">
              <w:rPr>
                <w:rFonts w:ascii="Arial" w:hAnsi="Arial" w:cs="Arial"/>
                <w:b/>
                <w:sz w:val="24"/>
                <w:szCs w:val="24"/>
              </w:rPr>
              <w:t xml:space="preserve">                </w:t>
            </w:r>
            <w:r w:rsidRPr="00B02C5F">
              <w:rPr>
                <w:rFonts w:ascii="Arial" w:hAnsi="Arial" w:cs="Arial"/>
                <w:b/>
                <w:sz w:val="24"/>
                <w:szCs w:val="24"/>
              </w:rPr>
              <w:t>la escuela</w:t>
            </w:r>
          </w:p>
          <w:p w14:paraId="5BFF5286" w14:textId="77777777" w:rsidR="00CB65D7" w:rsidRPr="00B02C5F" w:rsidRDefault="00CB65D7" w:rsidP="00CB65D7">
            <w:pPr>
              <w:jc w:val="center"/>
              <w:rPr>
                <w:rFonts w:ascii="Arial" w:hAnsi="Arial" w:cs="Arial"/>
                <w:b/>
                <w:sz w:val="24"/>
                <w:szCs w:val="24"/>
              </w:rPr>
            </w:pPr>
          </w:p>
        </w:tc>
      </w:tr>
      <w:tr w:rsidR="00CB65D7" w:rsidRPr="00B02C5F" w14:paraId="562AF309" w14:textId="77777777" w:rsidTr="00B02C5F">
        <w:tc>
          <w:tcPr>
            <w:tcW w:w="3261" w:type="dxa"/>
            <w:shd w:val="clear" w:color="auto" w:fill="F2F2F2" w:themeFill="background1" w:themeFillShade="F2"/>
          </w:tcPr>
          <w:p w14:paraId="576F15A4" w14:textId="06D11DA4" w:rsidR="00DF726C" w:rsidRPr="00B02C5F" w:rsidRDefault="00DF726C" w:rsidP="00A040EE">
            <w:pPr>
              <w:rPr>
                <w:rFonts w:ascii="Arial" w:hAnsi="Arial" w:cs="Arial"/>
                <w:sz w:val="24"/>
                <w:szCs w:val="24"/>
              </w:rPr>
            </w:pPr>
            <w:r w:rsidRPr="00B02C5F">
              <w:rPr>
                <w:rFonts w:ascii="Arial" w:hAnsi="Arial" w:cs="Arial"/>
                <w:sz w:val="24"/>
                <w:szCs w:val="24"/>
              </w:rPr>
              <w:t xml:space="preserve">Existen </w:t>
            </w:r>
            <w:r w:rsidR="00B02C5F">
              <w:rPr>
                <w:rFonts w:ascii="Arial" w:hAnsi="Arial" w:cs="Arial"/>
                <w:sz w:val="24"/>
                <w:szCs w:val="24"/>
              </w:rPr>
              <w:t>14</w:t>
            </w:r>
            <w:r w:rsidRPr="00B02C5F">
              <w:rPr>
                <w:rFonts w:ascii="Arial" w:hAnsi="Arial" w:cs="Arial"/>
                <w:sz w:val="24"/>
                <w:szCs w:val="24"/>
              </w:rPr>
              <w:t xml:space="preserve"> principios:</w:t>
            </w:r>
          </w:p>
          <w:p w14:paraId="66325DF3" w14:textId="120DE565" w:rsidR="00DF726C" w:rsidRPr="00B02C5F" w:rsidRDefault="00DF726C" w:rsidP="00DF726C">
            <w:pPr>
              <w:pStyle w:val="Prrafodelista"/>
              <w:numPr>
                <w:ilvl w:val="0"/>
                <w:numId w:val="1"/>
              </w:numPr>
              <w:rPr>
                <w:rFonts w:ascii="Arial" w:hAnsi="Arial" w:cs="Arial"/>
                <w:sz w:val="24"/>
                <w:szCs w:val="24"/>
              </w:rPr>
            </w:pPr>
            <w:r w:rsidRPr="00B02C5F">
              <w:rPr>
                <w:rFonts w:ascii="Arial" w:hAnsi="Arial" w:cs="Arial"/>
                <w:sz w:val="24"/>
                <w:szCs w:val="24"/>
              </w:rPr>
              <w:t xml:space="preserve"> </w:t>
            </w:r>
            <w:r w:rsidRPr="00B02C5F">
              <w:rPr>
                <w:rFonts w:ascii="Arial" w:hAnsi="Arial" w:cs="Arial"/>
                <w:b/>
                <w:bCs/>
                <w:sz w:val="24"/>
                <w:szCs w:val="24"/>
              </w:rPr>
              <w:t>Poner al estudiante y su aprendizaje en el centro del proceso educativo</w:t>
            </w:r>
            <w:r w:rsidRPr="00B02C5F">
              <w:rPr>
                <w:rFonts w:ascii="Arial" w:hAnsi="Arial" w:cs="Arial"/>
                <w:b/>
                <w:bCs/>
                <w:sz w:val="24"/>
                <w:szCs w:val="24"/>
              </w:rPr>
              <w:t xml:space="preserve">: </w:t>
            </w:r>
            <w:r w:rsidRPr="00B02C5F">
              <w:rPr>
                <w:rFonts w:ascii="Arial" w:hAnsi="Arial" w:cs="Arial"/>
                <w:sz w:val="24"/>
                <w:szCs w:val="24"/>
              </w:rPr>
              <w:t xml:space="preserve">Se refiere a que la vida de los estudiantes, tiene un sentido más amplio. Esto se da gracias a que </w:t>
            </w:r>
            <w:r w:rsidRPr="00B02C5F">
              <w:rPr>
                <w:rFonts w:ascii="Arial" w:hAnsi="Arial" w:cs="Arial"/>
                <w:sz w:val="24"/>
                <w:szCs w:val="24"/>
              </w:rPr>
              <w:t>aprendizaje tiene como propósito ayudar a las personas a desarrollar su potencial cognitivo.</w:t>
            </w:r>
            <w:r w:rsidRPr="00B02C5F">
              <w:rPr>
                <w:rFonts w:ascii="Arial" w:hAnsi="Arial" w:cs="Arial"/>
                <w:sz w:val="24"/>
                <w:szCs w:val="24"/>
              </w:rPr>
              <w:t xml:space="preserve"> Con e</w:t>
            </w:r>
            <w:r w:rsidRPr="00B02C5F">
              <w:rPr>
                <w:rFonts w:ascii="Arial" w:hAnsi="Arial" w:cs="Arial"/>
                <w:sz w:val="24"/>
                <w:szCs w:val="24"/>
              </w:rPr>
              <w:t xml:space="preserve">sto se amplía la visión acerca de los resultados del aprendizaje y el grado de desarrollo de competencias que deben impulsarse en </w:t>
            </w:r>
            <w:r w:rsidRPr="00B02C5F">
              <w:rPr>
                <w:rFonts w:ascii="Arial" w:hAnsi="Arial" w:cs="Arial"/>
                <w:sz w:val="24"/>
                <w:szCs w:val="24"/>
              </w:rPr>
              <w:lastRenderedPageBreak/>
              <w:t>la escuela y se reconoce que la enseñanza es significativa si genera aprendizaje verdadero.</w:t>
            </w:r>
          </w:p>
          <w:p w14:paraId="3A2618ED" w14:textId="496F6DC2" w:rsidR="00DF726C" w:rsidRPr="00B02C5F" w:rsidRDefault="00DF726C" w:rsidP="00DF726C">
            <w:pPr>
              <w:pStyle w:val="Prrafodelista"/>
              <w:numPr>
                <w:ilvl w:val="0"/>
                <w:numId w:val="1"/>
              </w:numPr>
              <w:rPr>
                <w:rFonts w:ascii="Arial" w:hAnsi="Arial" w:cs="Arial"/>
                <w:sz w:val="24"/>
                <w:szCs w:val="24"/>
              </w:rPr>
            </w:pPr>
            <w:r w:rsidRPr="00B02C5F">
              <w:rPr>
                <w:rFonts w:ascii="Arial" w:hAnsi="Arial" w:cs="Arial"/>
                <w:b/>
                <w:bCs/>
                <w:sz w:val="24"/>
                <w:szCs w:val="24"/>
              </w:rPr>
              <w:t xml:space="preserve">Tener en cuenta los saberes previos: </w:t>
            </w:r>
            <w:r w:rsidRPr="00B02C5F">
              <w:rPr>
                <w:rFonts w:ascii="Arial" w:hAnsi="Arial" w:cs="Arial"/>
                <w:sz w:val="24"/>
                <w:szCs w:val="24"/>
              </w:rPr>
              <w:t>el maestro debe de tener en cuenta que muchos estudiantes llegan sin saber algunos temas y otros que cuentan tanto con ideas falsas o equivocadas y otras relacionadas al tema. Es por eso, que se debe de planear, según las necesidades que presenta el grupo sobre el contenido.</w:t>
            </w:r>
          </w:p>
          <w:p w14:paraId="52D2925A" w14:textId="2AD3EC8D" w:rsidR="00DF726C" w:rsidRPr="00B02C5F" w:rsidRDefault="00DF726C" w:rsidP="00DF726C">
            <w:pPr>
              <w:pStyle w:val="Prrafodelista"/>
              <w:numPr>
                <w:ilvl w:val="0"/>
                <w:numId w:val="1"/>
              </w:numPr>
              <w:rPr>
                <w:rFonts w:ascii="Arial" w:hAnsi="Arial" w:cs="Arial"/>
                <w:sz w:val="24"/>
                <w:szCs w:val="24"/>
              </w:rPr>
            </w:pPr>
            <w:r w:rsidRPr="00B02C5F">
              <w:rPr>
                <w:rFonts w:ascii="Arial" w:hAnsi="Arial" w:cs="Arial"/>
                <w:b/>
                <w:bCs/>
                <w:sz w:val="24"/>
                <w:szCs w:val="24"/>
              </w:rPr>
              <w:t xml:space="preserve">ofrecer acompañamiento al aprendizaje: </w:t>
            </w:r>
            <w:r w:rsidRPr="00B02C5F">
              <w:rPr>
                <w:rFonts w:ascii="Arial" w:hAnsi="Arial" w:cs="Arial"/>
                <w:sz w:val="24"/>
                <w:szCs w:val="24"/>
              </w:rPr>
              <w:t xml:space="preserve">las actividades se organizan de distinto modo que permita que tanto los docentes como los </w:t>
            </w:r>
            <w:r w:rsidRPr="00B02C5F">
              <w:rPr>
                <w:rFonts w:ascii="Arial" w:hAnsi="Arial" w:cs="Arial"/>
                <w:sz w:val="24"/>
                <w:szCs w:val="24"/>
              </w:rPr>
              <w:lastRenderedPageBreak/>
              <w:t xml:space="preserve">alumnos y demás personas que conformen el </w:t>
            </w:r>
            <w:r w:rsidR="00F67B25" w:rsidRPr="00B02C5F">
              <w:rPr>
                <w:rFonts w:ascii="Arial" w:hAnsi="Arial" w:cs="Arial"/>
                <w:sz w:val="24"/>
                <w:szCs w:val="24"/>
              </w:rPr>
              <w:t>ámbito educativo, puedan acceder a cualquier conocimiento.</w:t>
            </w:r>
          </w:p>
          <w:p w14:paraId="1F269A84" w14:textId="144C21D2" w:rsidR="00F67B25" w:rsidRPr="00B02C5F" w:rsidRDefault="00F67B25" w:rsidP="00DF726C">
            <w:pPr>
              <w:pStyle w:val="Prrafodelista"/>
              <w:numPr>
                <w:ilvl w:val="0"/>
                <w:numId w:val="1"/>
              </w:numPr>
              <w:rPr>
                <w:rFonts w:ascii="Arial" w:hAnsi="Arial" w:cs="Arial"/>
                <w:sz w:val="24"/>
                <w:szCs w:val="24"/>
              </w:rPr>
            </w:pPr>
            <w:r w:rsidRPr="00B02C5F">
              <w:rPr>
                <w:rFonts w:ascii="Arial" w:hAnsi="Arial" w:cs="Arial"/>
                <w:b/>
                <w:bCs/>
                <w:sz w:val="24"/>
                <w:szCs w:val="24"/>
              </w:rPr>
              <w:t xml:space="preserve">conocer los intereses de los estudiantes: </w:t>
            </w:r>
            <w:r w:rsidRPr="00B02C5F">
              <w:rPr>
                <w:rFonts w:ascii="Arial" w:hAnsi="Arial" w:cs="Arial"/>
                <w:sz w:val="24"/>
                <w:szCs w:val="24"/>
              </w:rPr>
              <w:t>la cercanía entre el docente y el alumno, pueda permitir una mejor enseñanza.</w:t>
            </w:r>
          </w:p>
          <w:p w14:paraId="47BA40D1" w14:textId="700C5031" w:rsidR="00F67B25" w:rsidRPr="00B02C5F" w:rsidRDefault="00F67B25" w:rsidP="00DF726C">
            <w:pPr>
              <w:pStyle w:val="Prrafodelista"/>
              <w:numPr>
                <w:ilvl w:val="0"/>
                <w:numId w:val="1"/>
              </w:numPr>
              <w:rPr>
                <w:rFonts w:ascii="Arial" w:hAnsi="Arial" w:cs="Arial"/>
                <w:sz w:val="24"/>
                <w:szCs w:val="24"/>
              </w:rPr>
            </w:pPr>
            <w:r w:rsidRPr="00B02C5F">
              <w:rPr>
                <w:rFonts w:ascii="Arial" w:hAnsi="Arial" w:cs="Arial"/>
                <w:b/>
                <w:bCs/>
                <w:sz w:val="24"/>
                <w:szCs w:val="24"/>
              </w:rPr>
              <w:t>Estimular la motivación intrínseca del alumno:</w:t>
            </w:r>
            <w:r w:rsidRPr="00B02C5F">
              <w:rPr>
                <w:rFonts w:ascii="Arial" w:hAnsi="Arial" w:cs="Arial"/>
                <w:sz w:val="24"/>
                <w:szCs w:val="24"/>
              </w:rPr>
              <w:t xml:space="preserve"> el maestro debe diseñar estrategias para que el alumno conozca y reflexione el conocimiento.</w:t>
            </w:r>
          </w:p>
          <w:p w14:paraId="53175EC8" w14:textId="77777777" w:rsidR="00F67B25" w:rsidRPr="00B02C5F" w:rsidRDefault="00F67B25" w:rsidP="00A040EE">
            <w:pPr>
              <w:pStyle w:val="Prrafodelista"/>
              <w:numPr>
                <w:ilvl w:val="0"/>
                <w:numId w:val="1"/>
              </w:numPr>
              <w:rPr>
                <w:rFonts w:ascii="Arial" w:hAnsi="Arial" w:cs="Arial"/>
                <w:sz w:val="24"/>
                <w:szCs w:val="24"/>
              </w:rPr>
            </w:pPr>
            <w:r w:rsidRPr="00B02C5F">
              <w:rPr>
                <w:rFonts w:ascii="Arial" w:hAnsi="Arial" w:cs="Arial"/>
                <w:b/>
                <w:bCs/>
                <w:sz w:val="24"/>
                <w:szCs w:val="24"/>
              </w:rPr>
              <w:t>Reconocer la naturaleza social del conocimiento:</w:t>
            </w:r>
            <w:r w:rsidRPr="00B02C5F">
              <w:rPr>
                <w:rFonts w:ascii="Arial" w:hAnsi="Arial" w:cs="Arial"/>
                <w:sz w:val="24"/>
                <w:szCs w:val="24"/>
              </w:rPr>
              <w:t xml:space="preserve"> la interacción en el ambiente en el preescolar, favorece el trabajo colaborativo para que el estudiante pueda </w:t>
            </w:r>
            <w:r w:rsidRPr="00B02C5F">
              <w:rPr>
                <w:rFonts w:ascii="Arial" w:hAnsi="Arial" w:cs="Arial"/>
                <w:sz w:val="24"/>
                <w:szCs w:val="24"/>
              </w:rPr>
              <w:lastRenderedPageBreak/>
              <w:t>socializar con sus compañeros.</w:t>
            </w:r>
          </w:p>
          <w:p w14:paraId="53FE6A8F" w14:textId="77777777" w:rsidR="00D15729" w:rsidRPr="00B02C5F" w:rsidRDefault="00F67B25" w:rsidP="00A040EE">
            <w:pPr>
              <w:pStyle w:val="Prrafodelista"/>
              <w:numPr>
                <w:ilvl w:val="0"/>
                <w:numId w:val="1"/>
              </w:numPr>
              <w:rPr>
                <w:rFonts w:ascii="Arial" w:hAnsi="Arial" w:cs="Arial"/>
                <w:sz w:val="24"/>
                <w:szCs w:val="24"/>
              </w:rPr>
            </w:pPr>
            <w:r w:rsidRPr="00B02C5F">
              <w:rPr>
                <w:rFonts w:ascii="Arial" w:hAnsi="Arial" w:cs="Arial"/>
                <w:b/>
                <w:bCs/>
                <w:sz w:val="24"/>
                <w:szCs w:val="24"/>
              </w:rPr>
              <w:t xml:space="preserve">Propiciar el aprendizaje: </w:t>
            </w:r>
            <w:r w:rsidRPr="00B02C5F">
              <w:rPr>
                <w:rFonts w:ascii="Arial" w:hAnsi="Arial" w:cs="Arial"/>
                <w:sz w:val="24"/>
                <w:szCs w:val="24"/>
              </w:rPr>
              <w:t>el docente busca que el estudiante aprenda según su realidad</w:t>
            </w:r>
            <w:r w:rsidR="00D15729" w:rsidRPr="00B02C5F">
              <w:rPr>
                <w:rFonts w:ascii="Arial" w:hAnsi="Arial" w:cs="Arial"/>
                <w:sz w:val="24"/>
                <w:szCs w:val="24"/>
              </w:rPr>
              <w:t>, provocando la flexibilidad curricular para adaptar las situaciones educativas.</w:t>
            </w:r>
          </w:p>
          <w:p w14:paraId="3CC072D5" w14:textId="77777777" w:rsidR="00D15729" w:rsidRPr="00B02C5F" w:rsidRDefault="00D15729" w:rsidP="00A040EE">
            <w:pPr>
              <w:pStyle w:val="Prrafodelista"/>
              <w:numPr>
                <w:ilvl w:val="0"/>
                <w:numId w:val="1"/>
              </w:numPr>
              <w:rPr>
                <w:rFonts w:ascii="Arial" w:hAnsi="Arial" w:cs="Arial"/>
                <w:sz w:val="24"/>
                <w:szCs w:val="24"/>
              </w:rPr>
            </w:pPr>
            <w:r w:rsidRPr="00B02C5F">
              <w:rPr>
                <w:rFonts w:ascii="Arial" w:hAnsi="Arial" w:cs="Arial"/>
                <w:b/>
                <w:bCs/>
                <w:sz w:val="24"/>
                <w:szCs w:val="24"/>
              </w:rPr>
              <w:t>Entender la evaluación como un proceso relacionado con la planeación del aprendizaje:</w:t>
            </w:r>
            <w:r w:rsidRPr="00B02C5F">
              <w:rPr>
                <w:rFonts w:ascii="Arial" w:hAnsi="Arial" w:cs="Arial"/>
                <w:sz w:val="24"/>
                <w:szCs w:val="24"/>
              </w:rPr>
              <w:t xml:space="preserve"> con la evaluación no se busca que los alumnos recuerden los conocimientos, si no que se cree un aprendizaje significativo que le sirva en un futuro.</w:t>
            </w:r>
          </w:p>
          <w:p w14:paraId="544FC9F8" w14:textId="77777777" w:rsidR="00230E8B" w:rsidRPr="00B02C5F" w:rsidRDefault="00D15729" w:rsidP="00A040EE">
            <w:pPr>
              <w:pStyle w:val="Prrafodelista"/>
              <w:numPr>
                <w:ilvl w:val="0"/>
                <w:numId w:val="1"/>
              </w:numPr>
              <w:rPr>
                <w:rFonts w:ascii="Arial" w:hAnsi="Arial" w:cs="Arial"/>
                <w:sz w:val="24"/>
                <w:szCs w:val="24"/>
              </w:rPr>
            </w:pPr>
            <w:r w:rsidRPr="00B02C5F">
              <w:rPr>
                <w:rFonts w:ascii="Arial" w:hAnsi="Arial" w:cs="Arial"/>
                <w:b/>
                <w:bCs/>
                <w:sz w:val="24"/>
                <w:szCs w:val="24"/>
              </w:rPr>
              <w:t>Modelar el aprendizaje:</w:t>
            </w:r>
            <w:r w:rsidRPr="00B02C5F">
              <w:rPr>
                <w:rFonts w:ascii="Arial" w:hAnsi="Arial" w:cs="Arial"/>
                <w:sz w:val="24"/>
                <w:szCs w:val="24"/>
              </w:rPr>
              <w:t xml:space="preserve"> se debe de ejecutar distintas estrategias para que el alumno pueda </w:t>
            </w:r>
            <w:r w:rsidRPr="00B02C5F">
              <w:rPr>
                <w:rFonts w:ascii="Arial" w:hAnsi="Arial" w:cs="Arial"/>
                <w:sz w:val="24"/>
                <w:szCs w:val="24"/>
              </w:rPr>
              <w:lastRenderedPageBreak/>
              <w:t>desarrollar diver</w:t>
            </w:r>
            <w:r w:rsidR="00230E8B" w:rsidRPr="00B02C5F">
              <w:rPr>
                <w:rFonts w:ascii="Arial" w:hAnsi="Arial" w:cs="Arial"/>
                <w:sz w:val="24"/>
                <w:szCs w:val="24"/>
              </w:rPr>
              <w:t>sos aprendizajes.</w:t>
            </w:r>
          </w:p>
          <w:p w14:paraId="4EF567B6" w14:textId="7C857116" w:rsidR="00CB65D7" w:rsidRPr="00B02C5F" w:rsidRDefault="00230E8B" w:rsidP="00230E8B">
            <w:pPr>
              <w:pStyle w:val="Prrafodelista"/>
              <w:numPr>
                <w:ilvl w:val="0"/>
                <w:numId w:val="1"/>
              </w:numPr>
              <w:rPr>
                <w:rFonts w:ascii="Arial" w:hAnsi="Arial" w:cs="Arial"/>
                <w:sz w:val="24"/>
                <w:szCs w:val="24"/>
              </w:rPr>
            </w:pPr>
            <w:r w:rsidRPr="00B02C5F">
              <w:rPr>
                <w:rFonts w:ascii="Arial" w:hAnsi="Arial" w:cs="Arial"/>
                <w:b/>
                <w:bCs/>
                <w:sz w:val="24"/>
                <w:szCs w:val="24"/>
              </w:rPr>
              <w:t>Valorar el aprendizaje informal:</w:t>
            </w:r>
            <w:r w:rsidRPr="00B02C5F">
              <w:rPr>
                <w:rFonts w:ascii="Arial" w:hAnsi="Arial" w:cs="Arial"/>
                <w:sz w:val="24"/>
                <w:szCs w:val="24"/>
              </w:rPr>
              <w:t xml:space="preserve"> una forma de mostrar el valor y la importancia del aprendizaje es creando estructuras cognitivas.</w:t>
            </w:r>
          </w:p>
          <w:p w14:paraId="26506363" w14:textId="08C419E9" w:rsidR="00230E8B" w:rsidRPr="00B02C5F" w:rsidRDefault="00230E8B" w:rsidP="00230E8B">
            <w:pPr>
              <w:pStyle w:val="Prrafodelista"/>
              <w:numPr>
                <w:ilvl w:val="0"/>
                <w:numId w:val="1"/>
              </w:numPr>
              <w:rPr>
                <w:rFonts w:ascii="Arial" w:hAnsi="Arial" w:cs="Arial"/>
                <w:sz w:val="24"/>
                <w:szCs w:val="24"/>
              </w:rPr>
            </w:pPr>
            <w:r w:rsidRPr="00B02C5F">
              <w:rPr>
                <w:rFonts w:ascii="Arial" w:hAnsi="Arial" w:cs="Arial"/>
                <w:b/>
                <w:bCs/>
                <w:sz w:val="24"/>
                <w:szCs w:val="24"/>
              </w:rPr>
              <w:t>Promover la interdisciplina:</w:t>
            </w:r>
            <w:r w:rsidRPr="00B02C5F">
              <w:rPr>
                <w:rFonts w:ascii="Arial" w:hAnsi="Arial" w:cs="Arial"/>
                <w:sz w:val="24"/>
                <w:szCs w:val="24"/>
              </w:rPr>
              <w:t xml:space="preserve"> el trabajo en el colegiado permite que los profesores puedan compartir diversas experiencias para </w:t>
            </w:r>
            <w:r w:rsidR="00B02C5F" w:rsidRPr="00B02C5F">
              <w:rPr>
                <w:rFonts w:ascii="Arial" w:hAnsi="Arial" w:cs="Arial"/>
                <w:sz w:val="24"/>
                <w:szCs w:val="24"/>
              </w:rPr>
              <w:t>que,</w:t>
            </w:r>
            <w:r w:rsidRPr="00B02C5F">
              <w:rPr>
                <w:rFonts w:ascii="Arial" w:hAnsi="Arial" w:cs="Arial"/>
                <w:sz w:val="24"/>
                <w:szCs w:val="24"/>
              </w:rPr>
              <w:t xml:space="preserve"> a base de esto, se construyan respuestas.</w:t>
            </w:r>
          </w:p>
          <w:p w14:paraId="63D60815" w14:textId="543C9C79" w:rsidR="00230E8B" w:rsidRPr="00B02C5F" w:rsidRDefault="00230E8B" w:rsidP="00230E8B">
            <w:pPr>
              <w:pStyle w:val="Prrafodelista"/>
              <w:numPr>
                <w:ilvl w:val="0"/>
                <w:numId w:val="1"/>
              </w:numPr>
              <w:rPr>
                <w:rFonts w:ascii="Arial" w:hAnsi="Arial" w:cs="Arial"/>
                <w:sz w:val="24"/>
                <w:szCs w:val="24"/>
              </w:rPr>
            </w:pPr>
            <w:r w:rsidRPr="00B02C5F">
              <w:rPr>
                <w:rFonts w:ascii="Arial" w:hAnsi="Arial" w:cs="Arial"/>
                <w:b/>
                <w:bCs/>
                <w:sz w:val="24"/>
                <w:szCs w:val="24"/>
              </w:rPr>
              <w:t>Favorecer la cultura del aprendizaje:</w:t>
            </w:r>
            <w:r w:rsidRPr="00B02C5F">
              <w:rPr>
                <w:rFonts w:ascii="Arial" w:hAnsi="Arial" w:cs="Arial"/>
                <w:sz w:val="24"/>
                <w:szCs w:val="24"/>
              </w:rPr>
              <w:t xml:space="preserve"> promover que el estudiante entre en un proceso de aprendizaje, permite que este reconozca su derecho a </w:t>
            </w:r>
            <w:r w:rsidR="00B02C5F" w:rsidRPr="00B02C5F">
              <w:rPr>
                <w:rFonts w:ascii="Arial" w:hAnsi="Arial" w:cs="Arial"/>
                <w:sz w:val="24"/>
                <w:szCs w:val="24"/>
              </w:rPr>
              <w:t>involucrarse,</w:t>
            </w:r>
            <w:r w:rsidRPr="00B02C5F">
              <w:rPr>
                <w:rFonts w:ascii="Arial" w:hAnsi="Arial" w:cs="Arial"/>
                <w:sz w:val="24"/>
                <w:szCs w:val="24"/>
              </w:rPr>
              <w:t xml:space="preserve"> </w:t>
            </w:r>
            <w:r w:rsidR="00B02C5F" w:rsidRPr="00B02C5F">
              <w:rPr>
                <w:rFonts w:ascii="Arial" w:hAnsi="Arial" w:cs="Arial"/>
                <w:sz w:val="24"/>
                <w:szCs w:val="24"/>
              </w:rPr>
              <w:t>así</w:t>
            </w:r>
            <w:r w:rsidRPr="00B02C5F">
              <w:rPr>
                <w:rFonts w:ascii="Arial" w:hAnsi="Arial" w:cs="Arial"/>
                <w:sz w:val="24"/>
                <w:szCs w:val="24"/>
              </w:rPr>
              <w:t xml:space="preserve"> como realizar una participación activa.</w:t>
            </w:r>
          </w:p>
          <w:p w14:paraId="79E9003C" w14:textId="60D4F454" w:rsidR="00230E8B" w:rsidRPr="00B02C5F" w:rsidRDefault="00230E8B" w:rsidP="00230E8B">
            <w:pPr>
              <w:pStyle w:val="Prrafodelista"/>
              <w:numPr>
                <w:ilvl w:val="0"/>
                <w:numId w:val="1"/>
              </w:numPr>
              <w:rPr>
                <w:rFonts w:ascii="Arial" w:hAnsi="Arial" w:cs="Arial"/>
                <w:sz w:val="24"/>
                <w:szCs w:val="24"/>
              </w:rPr>
            </w:pPr>
            <w:r w:rsidRPr="00B02C5F">
              <w:rPr>
                <w:rFonts w:ascii="Arial" w:hAnsi="Arial" w:cs="Arial"/>
                <w:b/>
                <w:bCs/>
                <w:sz w:val="24"/>
                <w:szCs w:val="24"/>
              </w:rPr>
              <w:lastRenderedPageBreak/>
              <w:t>Apreciar la diversidad como fuente de riqueza para el aprendizaje:</w:t>
            </w:r>
            <w:r w:rsidRPr="00B02C5F">
              <w:rPr>
                <w:rFonts w:ascii="Arial" w:hAnsi="Arial" w:cs="Arial"/>
                <w:sz w:val="24"/>
                <w:szCs w:val="24"/>
              </w:rPr>
              <w:t xml:space="preserve"> los docentes fomentan </w:t>
            </w:r>
            <w:r w:rsidRPr="00B02C5F">
              <w:rPr>
                <w:rFonts w:ascii="Arial" w:hAnsi="Arial" w:cs="Arial"/>
                <w:sz w:val="24"/>
                <w:szCs w:val="24"/>
              </w:rPr>
              <w:t>ambientes de respeto y trato digno entre los diferentes, pero iguales en derechos, donde la base de las relaciones y el entendimiento sean el respeto, la solidaridad, la justicia y el apego a los derechos humanos</w:t>
            </w:r>
            <w:r w:rsidRPr="00B02C5F">
              <w:rPr>
                <w:rFonts w:ascii="Arial" w:hAnsi="Arial" w:cs="Arial"/>
                <w:sz w:val="24"/>
                <w:szCs w:val="24"/>
              </w:rPr>
              <w:t>.</w:t>
            </w:r>
          </w:p>
          <w:p w14:paraId="774D8BF8" w14:textId="556C4E26" w:rsidR="00CB65D7" w:rsidRPr="00B02C5F" w:rsidRDefault="00230E8B" w:rsidP="00A040EE">
            <w:pPr>
              <w:pStyle w:val="Prrafodelista"/>
              <w:numPr>
                <w:ilvl w:val="0"/>
                <w:numId w:val="1"/>
              </w:numPr>
              <w:rPr>
                <w:rFonts w:ascii="Arial" w:hAnsi="Arial" w:cs="Arial"/>
                <w:sz w:val="24"/>
                <w:szCs w:val="24"/>
              </w:rPr>
            </w:pPr>
            <w:r w:rsidRPr="00B02C5F">
              <w:rPr>
                <w:rFonts w:ascii="Arial" w:hAnsi="Arial" w:cs="Arial"/>
                <w:b/>
                <w:bCs/>
                <w:sz w:val="24"/>
                <w:szCs w:val="24"/>
              </w:rPr>
              <w:t>Usar la disciplina como apoyo de aprendizaje:</w:t>
            </w:r>
            <w:r w:rsidRPr="00B02C5F">
              <w:rPr>
                <w:rFonts w:ascii="Arial" w:hAnsi="Arial" w:cs="Arial"/>
                <w:sz w:val="24"/>
                <w:szCs w:val="24"/>
              </w:rPr>
              <w:t xml:space="preserve"> </w:t>
            </w:r>
            <w:r w:rsidRPr="00B02C5F">
              <w:rPr>
                <w:rFonts w:ascii="Arial" w:hAnsi="Arial" w:cs="Arial"/>
                <w:sz w:val="24"/>
                <w:szCs w:val="24"/>
              </w:rPr>
              <w:t>Los docentes y directivos propician un ambiente de aprendizaje seguro, cordial, acogedor, colaborativo y estimulante, en el que cada niño o joven sea valorado y se sienta seguro y libre.</w:t>
            </w:r>
          </w:p>
        </w:tc>
        <w:tc>
          <w:tcPr>
            <w:tcW w:w="3260" w:type="dxa"/>
            <w:shd w:val="clear" w:color="auto" w:fill="D9D9D9" w:themeFill="background1" w:themeFillShade="D9"/>
          </w:tcPr>
          <w:p w14:paraId="74FFA8FE" w14:textId="0158B3D8" w:rsidR="00CB65D7" w:rsidRPr="00B02C5F" w:rsidRDefault="00230E8B" w:rsidP="00B02C5F">
            <w:pPr>
              <w:rPr>
                <w:rFonts w:ascii="Arial" w:hAnsi="Arial" w:cs="Arial"/>
                <w:sz w:val="24"/>
                <w:szCs w:val="24"/>
              </w:rPr>
            </w:pPr>
            <w:r w:rsidRPr="00B02C5F">
              <w:rPr>
                <w:rFonts w:ascii="Arial" w:hAnsi="Arial" w:cs="Arial"/>
                <w:sz w:val="24"/>
                <w:szCs w:val="24"/>
              </w:rPr>
              <w:lastRenderedPageBreak/>
              <w:t>La comunidad de aprendizaje comprende diversos actores y todos participan en el intercambio de saberes. El ambiente de aprendizaje debe reconocer a los estudiantes y su formación integral como su razón de ser e impulsar su participación activa y capacidad de autoconocimiento. 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tc>
        <w:tc>
          <w:tcPr>
            <w:tcW w:w="3686" w:type="dxa"/>
            <w:shd w:val="clear" w:color="auto" w:fill="F2F2F2" w:themeFill="background1" w:themeFillShade="F2"/>
          </w:tcPr>
          <w:p w14:paraId="0F031AE0" w14:textId="6A34C264" w:rsidR="00CB65D7" w:rsidRPr="00B02C5F" w:rsidRDefault="00230E8B" w:rsidP="00B02C5F">
            <w:pPr>
              <w:rPr>
                <w:rFonts w:ascii="Arial" w:hAnsi="Arial" w:cs="Arial"/>
              </w:rPr>
            </w:pPr>
            <w:r w:rsidRPr="00B02C5F">
              <w:rPr>
                <w:rFonts w:ascii="Arial" w:hAnsi="Arial" w:cs="Arial"/>
                <w:sz w:val="24"/>
                <w:szCs w:val="24"/>
              </w:rPr>
              <w:t>La planeación y la evaluación se emprenden simultáneamente; son dos partes de un mismo proceso. Dicho de otra forma, una secuencia didáctica no estará completa si no incluye la forma de medir el logro del alumno.</w:t>
            </w:r>
            <w:r w:rsidR="00B02C5F" w:rsidRPr="00B02C5F">
              <w:rPr>
                <w:rFonts w:ascii="Arial" w:hAnsi="Arial" w:cs="Arial"/>
                <w:sz w:val="24"/>
                <w:szCs w:val="24"/>
              </w:rPr>
              <w:t xml:space="preserve"> 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p>
        </w:tc>
        <w:tc>
          <w:tcPr>
            <w:tcW w:w="3544" w:type="dxa"/>
            <w:shd w:val="clear" w:color="auto" w:fill="D9D9D9" w:themeFill="background1" w:themeFillShade="D9"/>
          </w:tcPr>
          <w:p w14:paraId="052ACDEF" w14:textId="3CFF1696" w:rsidR="00CB65D7" w:rsidRPr="00B02C5F" w:rsidRDefault="00B02C5F" w:rsidP="00B02C5F">
            <w:pPr>
              <w:rPr>
                <w:rFonts w:ascii="Arial" w:hAnsi="Arial" w:cs="Arial"/>
              </w:rPr>
            </w:pPr>
            <w:r w:rsidRPr="00B02C5F">
              <w:rPr>
                <w:rFonts w:ascii="Arial" w:hAnsi="Arial" w:cs="Arial"/>
                <w:sz w:val="24"/>
                <w:szCs w:val="24"/>
              </w:rPr>
              <w:t>La evaluación ocupa un lugar protagónico en el proceso educativo para mejorar los aprendizajes de los estudiantes y la práctica pedagógica de los docentes, especialmente cuando se hace de manera sistemática y articulada con la enseñanza y el aprendizaje. Este es el enfoque formativo de la evaluación y se le considera así, cuando se lleva a cabo con el propósito de obtener información para que cada uno de los actores involucrados tome decisiones que conduzcan al cumplimiento de los propósitos educativos.99</w:t>
            </w:r>
            <w:r w:rsidRPr="00B02C5F">
              <w:rPr>
                <w:rFonts w:ascii="Arial" w:hAnsi="Arial" w:cs="Arial"/>
                <w:sz w:val="24"/>
                <w:szCs w:val="24"/>
              </w:rPr>
              <w:br/>
              <w:t xml:space="preserve">La información recabada en las evaluaciones y las realimentaciones les brinda un </w:t>
            </w:r>
            <w:r w:rsidRPr="00B02C5F">
              <w:rPr>
                <w:rFonts w:ascii="Arial" w:hAnsi="Arial" w:cs="Arial"/>
                <w:sz w:val="24"/>
                <w:szCs w:val="24"/>
              </w:rPr>
              <w:lastRenderedPageBreak/>
              <w:t>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tc>
      </w:tr>
    </w:tbl>
    <w:p w14:paraId="4163D402" w14:textId="77777777" w:rsidR="001738A0" w:rsidRDefault="00B02C5F"/>
    <w:sectPr w:rsidR="001738A0" w:rsidSect="00CB65D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B72A91"/>
    <w:multiLevelType w:val="hybridMultilevel"/>
    <w:tmpl w:val="A3380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F2F62"/>
    <w:rsid w:val="00230E8B"/>
    <w:rsid w:val="006809CD"/>
    <w:rsid w:val="00753C81"/>
    <w:rsid w:val="00A040EE"/>
    <w:rsid w:val="00AC5AB5"/>
    <w:rsid w:val="00B02C5F"/>
    <w:rsid w:val="00CA4A87"/>
    <w:rsid w:val="00CB65D7"/>
    <w:rsid w:val="00CE26D8"/>
    <w:rsid w:val="00D15729"/>
    <w:rsid w:val="00DF726C"/>
    <w:rsid w:val="00E475C2"/>
    <w:rsid w:val="00F67B2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2D41"/>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Luz Monsivais Garza</cp:lastModifiedBy>
  <cp:revision>2</cp:revision>
  <dcterms:created xsi:type="dcterms:W3CDTF">2021-03-22T00:00:00Z</dcterms:created>
  <dcterms:modified xsi:type="dcterms:W3CDTF">2021-03-22T00:00:00Z</dcterms:modified>
</cp:coreProperties>
</file>