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5DCE4" w:themeColor="text2" w:themeTint="33"/>
  <w:body>
    <w:p w14:paraId="25347ED5" w14:textId="672C826E" w:rsidR="00A860B8" w:rsidRPr="00EC2103" w:rsidRDefault="00A860B8" w:rsidP="00EC2103">
      <w:r>
        <w:rPr>
          <w:noProof/>
        </w:rPr>
        <w:drawing>
          <wp:inline distT="0" distB="0" distL="0" distR="0" wp14:anchorId="004F2B16" wp14:editId="61DCCCF6">
            <wp:extent cx="1114425" cy="82867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BEBA8EAE-BF5A-486C-A8C5-ECC9F3942E4B}">
                          <a14:imgProps xmlns:a14="http://schemas.microsoft.com/office/drawing/2010/main">
                            <a14:imgLayer r:embed="rId6">
                              <a14:imgEffect>
                                <a14:backgroundRemoval t="4828" b="94483" l="9744" r="89744">
                                  <a14:foregroundMark x1="39487" y1="84828" x2="39487" y2="84828"/>
                                  <a14:foregroundMark x1="45128" y1="91724" x2="45128" y2="91724"/>
                                  <a14:foregroundMark x1="53846" y1="95172" x2="53846" y2="95172"/>
                                  <a14:foregroundMark x1="60000" y1="4828" x2="60000" y2="4828"/>
                                  <a14:foregroundMark x1="40000" y1="33103" x2="40000" y2="33103"/>
                                  <a14:foregroundMark x1="60513" y1="12414" x2="60513" y2="12414"/>
                                  <a14:foregroundMark x1="38462" y1="24138" x2="38462" y2="24138"/>
                                </a14:backgroundRemoval>
                              </a14:imgEffect>
                            </a14:imgLayer>
                          </a14:imgProps>
                        </a:ext>
                        <a:ext uri="{28A0092B-C50C-407E-A947-70E740481C1C}">
                          <a14:useLocalDpi xmlns:a14="http://schemas.microsoft.com/office/drawing/2010/main" val="0"/>
                        </a:ext>
                      </a:extLst>
                    </a:blip>
                    <a:stretch>
                      <a:fillRect/>
                    </a:stretch>
                  </pic:blipFill>
                  <pic:spPr>
                    <a:xfrm>
                      <a:off x="0" y="0"/>
                      <a:ext cx="1121988" cy="834299"/>
                    </a:xfrm>
                    <a:prstGeom prst="rect">
                      <a:avLst/>
                    </a:prstGeom>
                  </pic:spPr>
                </pic:pic>
              </a:graphicData>
            </a:graphic>
          </wp:inline>
        </w:drawing>
      </w:r>
      <w:r w:rsidR="00EC2103">
        <w:rPr>
          <w:rFonts w:ascii="Modern Love Caps" w:hAnsi="Modern Love Caps"/>
          <w:sz w:val="40"/>
          <w:szCs w:val="40"/>
        </w:rPr>
        <w:t xml:space="preserve">         </w:t>
      </w:r>
      <w:r w:rsidRPr="00EC2103">
        <w:rPr>
          <w:rFonts w:ascii="Modern Love Caps" w:hAnsi="Modern Love Caps"/>
          <w:sz w:val="40"/>
          <w:szCs w:val="40"/>
        </w:rPr>
        <w:t>ESCUELA NORMAL DE EDUCACIÓN PREESCOLAR</w:t>
      </w:r>
    </w:p>
    <w:p w14:paraId="34DD0D4F" w14:textId="6805F0F8" w:rsidR="00A860B8" w:rsidRPr="00EC2103" w:rsidRDefault="00A860B8" w:rsidP="00A860B8">
      <w:pPr>
        <w:jc w:val="center"/>
        <w:rPr>
          <w:rFonts w:ascii="Modern Love Caps" w:hAnsi="Modern Love Caps"/>
          <w:sz w:val="32"/>
          <w:szCs w:val="32"/>
        </w:rPr>
      </w:pPr>
      <w:r w:rsidRPr="00EC2103">
        <w:rPr>
          <w:rFonts w:ascii="Modern Love Caps" w:hAnsi="Modern Love Caps"/>
          <w:sz w:val="32"/>
          <w:szCs w:val="32"/>
        </w:rPr>
        <w:t>ESTRATEGIAS PARA EL TRABAJO DOCENTE</w:t>
      </w:r>
    </w:p>
    <w:p w14:paraId="46FA3EA6" w14:textId="298A8449" w:rsidR="00A860B8" w:rsidRPr="00EC2103" w:rsidRDefault="00A860B8" w:rsidP="00A860B8">
      <w:pPr>
        <w:jc w:val="center"/>
        <w:rPr>
          <w:rFonts w:ascii="Modern Love Caps" w:hAnsi="Modern Love Caps"/>
          <w:sz w:val="32"/>
          <w:szCs w:val="32"/>
        </w:rPr>
      </w:pPr>
      <w:r w:rsidRPr="00EC2103">
        <w:rPr>
          <w:rFonts w:ascii="Modern Love Caps" w:hAnsi="Modern Love Caps"/>
          <w:sz w:val="32"/>
          <w:szCs w:val="32"/>
        </w:rPr>
        <w:t>MAESTRA: ISABEL DEL CARMEN AGUIRRE RAMOS</w:t>
      </w:r>
    </w:p>
    <w:p w14:paraId="4201A243" w14:textId="2497A46D" w:rsidR="00A860B8" w:rsidRPr="00EC2103" w:rsidRDefault="00A860B8" w:rsidP="00A860B8">
      <w:pPr>
        <w:jc w:val="center"/>
        <w:rPr>
          <w:rFonts w:ascii="Modern Love Caps" w:hAnsi="Modern Love Caps"/>
          <w:sz w:val="32"/>
          <w:szCs w:val="32"/>
        </w:rPr>
      </w:pPr>
      <w:r w:rsidRPr="00EC2103">
        <w:rPr>
          <w:rFonts w:ascii="Modern Love Caps" w:hAnsi="Modern Love Caps"/>
          <w:sz w:val="32"/>
          <w:szCs w:val="32"/>
        </w:rPr>
        <w:t>ALUMNA: SARA PATRICIA GARCIA VELARDE</w:t>
      </w:r>
    </w:p>
    <w:p w14:paraId="1AF6DDA0" w14:textId="4C91F0D0" w:rsidR="00A860B8" w:rsidRDefault="00A860B8" w:rsidP="00EC2103">
      <w:pPr>
        <w:jc w:val="center"/>
        <w:rPr>
          <w:rFonts w:ascii="Modern Love Caps" w:hAnsi="Modern Love Caps"/>
          <w:sz w:val="36"/>
          <w:szCs w:val="36"/>
        </w:rPr>
      </w:pPr>
      <w:r>
        <w:rPr>
          <w:rFonts w:ascii="Modern Love Caps" w:hAnsi="Modern Love Caps"/>
          <w:sz w:val="36"/>
          <w:szCs w:val="36"/>
        </w:rPr>
        <w:t>NL: 8</w:t>
      </w:r>
      <w:r w:rsidR="00EC2103">
        <w:rPr>
          <w:rFonts w:ascii="Modern Love Caps" w:hAnsi="Modern Love Caps"/>
          <w:sz w:val="36"/>
          <w:szCs w:val="36"/>
        </w:rPr>
        <w:t xml:space="preserve"> </w:t>
      </w:r>
      <w:r>
        <w:rPr>
          <w:rFonts w:ascii="Modern Love Caps" w:hAnsi="Modern Love Caps"/>
          <w:sz w:val="36"/>
          <w:szCs w:val="36"/>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2990"/>
      </w:tblGrid>
      <w:tr w:rsidR="00A860B8" w:rsidRPr="00A860B8" w14:paraId="512D0A78" w14:textId="77777777" w:rsidTr="00A860B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C192E4" w14:textId="77777777" w:rsidR="00A860B8" w:rsidRPr="00A860B8" w:rsidRDefault="00A860B8" w:rsidP="00A860B8">
            <w:pPr>
              <w:spacing w:after="0" w:line="240" w:lineRule="auto"/>
              <w:ind w:left="60"/>
              <w:jc w:val="both"/>
              <w:rPr>
                <w:rFonts w:ascii="Verdana" w:eastAsia="Times New Roman" w:hAnsi="Verdana" w:cs="Times New Roman"/>
                <w:color w:val="000000"/>
                <w:sz w:val="20"/>
                <w:szCs w:val="20"/>
                <w:lang w:eastAsia="es-MX"/>
              </w:rPr>
            </w:pPr>
            <w:r w:rsidRPr="00A860B8">
              <w:rPr>
                <w:rFonts w:ascii="Verdana" w:eastAsia="Times New Roman" w:hAnsi="Verdana" w:cs="Times New Roman"/>
                <w:color w:val="000000"/>
                <w:sz w:val="20"/>
                <w:szCs w:val="20"/>
                <w:lang w:eastAsia="es-MX"/>
              </w:rPr>
              <w:t>UNIDAD DE APRENDIZAJE I. DISEÑO, INTERVENCIÓN Y EVALUACIÓN EN EL AULA</w:t>
            </w:r>
          </w:p>
        </w:tc>
      </w:tr>
      <w:tr w:rsidR="00A860B8" w:rsidRPr="00A860B8" w14:paraId="4E3AB421" w14:textId="77777777" w:rsidTr="00A860B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1133"/>
            </w:tblGrid>
            <w:tr w:rsidR="00A860B8" w:rsidRPr="00A860B8" w14:paraId="01C39197" w14:textId="77777777">
              <w:trPr>
                <w:tblCellSpacing w:w="15" w:type="dxa"/>
              </w:trPr>
              <w:tc>
                <w:tcPr>
                  <w:tcW w:w="0" w:type="auto"/>
                  <w:hideMark/>
                </w:tcPr>
                <w:p w14:paraId="47F78F09" w14:textId="7E215BF2" w:rsidR="00A860B8" w:rsidRPr="00A860B8" w:rsidRDefault="00A860B8" w:rsidP="00A860B8">
                  <w:pPr>
                    <w:spacing w:after="0" w:line="240" w:lineRule="auto"/>
                    <w:ind w:left="60"/>
                    <w:jc w:val="both"/>
                    <w:rPr>
                      <w:rFonts w:ascii="Verdana" w:eastAsia="Times New Roman" w:hAnsi="Verdana" w:cs="Times New Roman"/>
                      <w:color w:val="000000"/>
                      <w:sz w:val="20"/>
                      <w:szCs w:val="20"/>
                      <w:lang w:eastAsia="es-MX"/>
                    </w:rPr>
                  </w:pPr>
                  <w:r w:rsidRPr="00EC2103">
                    <w:rPr>
                      <w:rFonts w:ascii="Verdana" w:eastAsia="Times New Roman" w:hAnsi="Verdana" w:cs="Times New Roman"/>
                      <w:noProof/>
                      <w:color w:val="000000"/>
                      <w:sz w:val="20"/>
                      <w:szCs w:val="20"/>
                      <w:lang w:eastAsia="es-MX"/>
                    </w:rPr>
                    <w:drawing>
                      <wp:inline distT="0" distB="0" distL="0" distR="0" wp14:anchorId="35D1E456" wp14:editId="400AEC8B">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F372641" w14:textId="77777777" w:rsidR="00A860B8" w:rsidRPr="00A860B8" w:rsidRDefault="00A860B8" w:rsidP="00A860B8">
                  <w:pPr>
                    <w:spacing w:after="0" w:line="240" w:lineRule="auto"/>
                    <w:ind w:left="60"/>
                    <w:rPr>
                      <w:rFonts w:ascii="Verdana" w:eastAsia="Times New Roman" w:hAnsi="Verdana" w:cs="Times New Roman"/>
                      <w:color w:val="000000"/>
                      <w:sz w:val="20"/>
                      <w:szCs w:val="20"/>
                      <w:lang w:eastAsia="es-MX"/>
                    </w:rPr>
                  </w:pPr>
                  <w:r w:rsidRPr="00A860B8">
                    <w:rPr>
                      <w:rFonts w:ascii="Verdana" w:eastAsia="Times New Roman" w:hAnsi="Verdana" w:cs="Times New Roman"/>
                      <w:color w:val="000000"/>
                      <w:sz w:val="20"/>
                      <w:szCs w:val="20"/>
                      <w:lang w:eastAsia="es-MX"/>
                    </w:rPr>
                    <w:t>Detecta los procesos de aprendizaje de sus alumnos para favorecer su desarrollo cognitivo y socioemocional.</w:t>
                  </w:r>
                </w:p>
              </w:tc>
            </w:tr>
          </w:tbl>
          <w:p w14:paraId="46B4F8A4" w14:textId="77777777" w:rsidR="00A860B8" w:rsidRPr="00A860B8" w:rsidRDefault="00A860B8" w:rsidP="00A860B8">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525"/>
            </w:tblGrid>
            <w:tr w:rsidR="00A860B8" w:rsidRPr="00A860B8" w14:paraId="3AADCB09" w14:textId="77777777">
              <w:trPr>
                <w:tblCellSpacing w:w="15" w:type="dxa"/>
              </w:trPr>
              <w:tc>
                <w:tcPr>
                  <w:tcW w:w="0" w:type="auto"/>
                  <w:hideMark/>
                </w:tcPr>
                <w:p w14:paraId="27B37A8F" w14:textId="27698113" w:rsidR="00A860B8" w:rsidRPr="00A860B8" w:rsidRDefault="00A860B8" w:rsidP="00A860B8">
                  <w:pPr>
                    <w:spacing w:after="0" w:line="240" w:lineRule="auto"/>
                    <w:ind w:left="60"/>
                    <w:jc w:val="both"/>
                    <w:rPr>
                      <w:rFonts w:ascii="Verdana" w:eastAsia="Times New Roman" w:hAnsi="Verdana" w:cs="Times New Roman"/>
                      <w:color w:val="000000"/>
                      <w:sz w:val="20"/>
                      <w:szCs w:val="20"/>
                      <w:lang w:eastAsia="es-MX"/>
                    </w:rPr>
                  </w:pPr>
                  <w:r w:rsidRPr="00EC2103">
                    <w:rPr>
                      <w:rFonts w:ascii="Verdana" w:eastAsia="Times New Roman" w:hAnsi="Verdana" w:cs="Times New Roman"/>
                      <w:noProof/>
                      <w:color w:val="000000"/>
                      <w:sz w:val="20"/>
                      <w:szCs w:val="20"/>
                      <w:lang w:eastAsia="es-MX"/>
                    </w:rPr>
                    <w:drawing>
                      <wp:inline distT="0" distB="0" distL="0" distR="0" wp14:anchorId="503182FE" wp14:editId="3C6FC872">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B71754D" w14:textId="77777777" w:rsidR="00A860B8" w:rsidRPr="00A860B8" w:rsidRDefault="00A860B8" w:rsidP="00A860B8">
                  <w:pPr>
                    <w:spacing w:after="0" w:line="240" w:lineRule="auto"/>
                    <w:ind w:left="60"/>
                    <w:rPr>
                      <w:rFonts w:ascii="Verdana" w:eastAsia="Times New Roman" w:hAnsi="Verdana" w:cs="Times New Roman"/>
                      <w:color w:val="000000"/>
                      <w:sz w:val="20"/>
                      <w:szCs w:val="20"/>
                      <w:lang w:eastAsia="es-MX"/>
                    </w:rPr>
                  </w:pPr>
                  <w:r w:rsidRPr="00A860B8">
                    <w:rPr>
                      <w:rFonts w:ascii="Verdana" w:eastAsia="Times New Roman" w:hAnsi="Verdana" w:cs="Times New Roman"/>
                      <w:color w:val="000000"/>
                      <w:sz w:val="20"/>
                      <w:szCs w:val="20"/>
                      <w:lang w:eastAsia="es-MX"/>
                    </w:rPr>
                    <w:t>Aplica el plan y programas de estudio para alcanzar los propósitos educativos y contribuir al pleno desenvolvimiento de las capacidades de sus alumnos.</w:t>
                  </w:r>
                </w:p>
              </w:tc>
            </w:tr>
          </w:tbl>
          <w:p w14:paraId="3852FDB9" w14:textId="77777777" w:rsidR="00A860B8" w:rsidRPr="00A860B8" w:rsidRDefault="00A860B8" w:rsidP="00A860B8">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525"/>
            </w:tblGrid>
            <w:tr w:rsidR="00A860B8" w:rsidRPr="00A860B8" w14:paraId="193A6594" w14:textId="77777777">
              <w:trPr>
                <w:tblCellSpacing w:w="15" w:type="dxa"/>
              </w:trPr>
              <w:tc>
                <w:tcPr>
                  <w:tcW w:w="0" w:type="auto"/>
                  <w:hideMark/>
                </w:tcPr>
                <w:p w14:paraId="62DC79CC" w14:textId="77BF060F" w:rsidR="00A860B8" w:rsidRPr="00A860B8" w:rsidRDefault="00A860B8" w:rsidP="00A860B8">
                  <w:pPr>
                    <w:spacing w:after="0" w:line="240" w:lineRule="auto"/>
                    <w:ind w:left="60"/>
                    <w:jc w:val="both"/>
                    <w:rPr>
                      <w:rFonts w:ascii="Verdana" w:eastAsia="Times New Roman" w:hAnsi="Verdana" w:cs="Times New Roman"/>
                      <w:color w:val="000000"/>
                      <w:sz w:val="20"/>
                      <w:szCs w:val="20"/>
                      <w:lang w:eastAsia="es-MX"/>
                    </w:rPr>
                  </w:pPr>
                  <w:r w:rsidRPr="00EC2103">
                    <w:rPr>
                      <w:rFonts w:ascii="Verdana" w:eastAsia="Times New Roman" w:hAnsi="Verdana" w:cs="Times New Roman"/>
                      <w:noProof/>
                      <w:color w:val="000000"/>
                      <w:sz w:val="20"/>
                      <w:szCs w:val="20"/>
                      <w:lang w:eastAsia="es-MX"/>
                    </w:rPr>
                    <w:drawing>
                      <wp:inline distT="0" distB="0" distL="0" distR="0" wp14:anchorId="167B3C9E" wp14:editId="7948C51E">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F396DE9" w14:textId="77777777" w:rsidR="00A860B8" w:rsidRPr="00A860B8" w:rsidRDefault="00A860B8" w:rsidP="00A860B8">
                  <w:pPr>
                    <w:spacing w:after="0" w:line="240" w:lineRule="auto"/>
                    <w:ind w:left="60"/>
                    <w:rPr>
                      <w:rFonts w:ascii="Verdana" w:eastAsia="Times New Roman" w:hAnsi="Verdana" w:cs="Times New Roman"/>
                      <w:color w:val="000000"/>
                      <w:sz w:val="20"/>
                      <w:szCs w:val="20"/>
                      <w:lang w:eastAsia="es-MX"/>
                    </w:rPr>
                  </w:pPr>
                  <w:r w:rsidRPr="00A860B8">
                    <w:rPr>
                      <w:rFonts w:ascii="Verdana" w:eastAsia="Times New Roman" w:hAnsi="Verdana" w:cs="Times New Roman"/>
                      <w:color w:val="000000"/>
                      <w:sz w:val="20"/>
                      <w:szCs w:val="20"/>
                      <w:lang w:eastAsia="es-MX"/>
                    </w:rPr>
                    <w:t>Integra recursos de la investigación educativa para enriquecer su práctica profesional, expresando su interés por el conocimiento, la ciencia y la mejora de la educación.</w:t>
                  </w:r>
                </w:p>
              </w:tc>
            </w:tr>
          </w:tbl>
          <w:p w14:paraId="7057A1C0" w14:textId="77777777" w:rsidR="00A860B8" w:rsidRPr="00A860B8" w:rsidRDefault="00A860B8" w:rsidP="00A860B8">
            <w:pPr>
              <w:spacing w:after="0" w:line="240" w:lineRule="auto"/>
              <w:ind w:left="60"/>
              <w:jc w:val="both"/>
              <w:rPr>
                <w:rFonts w:ascii="Verdana" w:eastAsia="Times New Roman" w:hAnsi="Verdana"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239"/>
            </w:tblGrid>
            <w:tr w:rsidR="00A860B8" w:rsidRPr="00A860B8" w14:paraId="0DF540BC" w14:textId="77777777">
              <w:trPr>
                <w:tblCellSpacing w:w="15" w:type="dxa"/>
              </w:trPr>
              <w:tc>
                <w:tcPr>
                  <w:tcW w:w="0" w:type="auto"/>
                  <w:hideMark/>
                </w:tcPr>
                <w:p w14:paraId="6CE52B6C" w14:textId="4D20AB42" w:rsidR="00A860B8" w:rsidRPr="00A860B8" w:rsidRDefault="00A860B8" w:rsidP="00A860B8">
                  <w:pPr>
                    <w:spacing w:after="0" w:line="240" w:lineRule="auto"/>
                    <w:ind w:left="60"/>
                    <w:jc w:val="both"/>
                    <w:rPr>
                      <w:rFonts w:ascii="Verdana" w:eastAsia="Times New Roman" w:hAnsi="Verdana" w:cs="Times New Roman"/>
                      <w:color w:val="000000"/>
                      <w:sz w:val="20"/>
                      <w:szCs w:val="20"/>
                      <w:lang w:eastAsia="es-MX"/>
                    </w:rPr>
                  </w:pPr>
                  <w:r w:rsidRPr="00EC2103">
                    <w:rPr>
                      <w:rFonts w:ascii="Verdana" w:eastAsia="Times New Roman" w:hAnsi="Verdana" w:cs="Times New Roman"/>
                      <w:noProof/>
                      <w:color w:val="000000"/>
                      <w:sz w:val="20"/>
                      <w:szCs w:val="20"/>
                      <w:lang w:eastAsia="es-MX"/>
                    </w:rPr>
                    <w:drawing>
                      <wp:inline distT="0" distB="0" distL="0" distR="0" wp14:anchorId="10D133EC" wp14:editId="11BE5071">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EBFC4FF" w14:textId="77777777" w:rsidR="00A860B8" w:rsidRPr="00A860B8" w:rsidRDefault="00A860B8" w:rsidP="00A860B8">
                  <w:pPr>
                    <w:spacing w:after="0" w:line="240" w:lineRule="auto"/>
                    <w:ind w:left="60"/>
                    <w:rPr>
                      <w:rFonts w:ascii="Verdana" w:eastAsia="Times New Roman" w:hAnsi="Verdana" w:cs="Times New Roman"/>
                      <w:color w:val="000000"/>
                      <w:sz w:val="20"/>
                      <w:szCs w:val="20"/>
                      <w:lang w:eastAsia="es-MX"/>
                    </w:rPr>
                  </w:pPr>
                  <w:r w:rsidRPr="00A860B8">
                    <w:rPr>
                      <w:rFonts w:ascii="Verdana" w:eastAsia="Times New Roman" w:hAnsi="Verdana" w:cs="Times New Roman"/>
                      <w:color w:val="000000"/>
                      <w:sz w:val="20"/>
                      <w:szCs w:val="20"/>
                      <w:lang w:eastAsia="es-MX"/>
                    </w:rPr>
                    <w:t>Actúa de manera ética ante la diversidad de situaciones que se presentan en la práctica profesional.</w:t>
                  </w:r>
                </w:p>
              </w:tc>
            </w:tr>
          </w:tbl>
          <w:p w14:paraId="14C11476" w14:textId="77777777" w:rsidR="00A860B8" w:rsidRPr="00A860B8" w:rsidRDefault="00A860B8" w:rsidP="00A860B8">
            <w:pPr>
              <w:spacing w:after="0" w:line="240" w:lineRule="auto"/>
              <w:ind w:left="60"/>
              <w:jc w:val="both"/>
              <w:rPr>
                <w:rFonts w:ascii="Verdana" w:eastAsia="Times New Roman" w:hAnsi="Verdana" w:cs="Times New Roman"/>
                <w:color w:val="000000"/>
                <w:sz w:val="20"/>
                <w:szCs w:val="20"/>
                <w:lang w:eastAsia="es-MX"/>
              </w:rPr>
            </w:pPr>
          </w:p>
        </w:tc>
      </w:tr>
    </w:tbl>
    <w:p w14:paraId="4FE8E7AE" w14:textId="77777777" w:rsidR="00EC2103" w:rsidRDefault="00A860B8" w:rsidP="00EC2103">
      <w:pPr>
        <w:jc w:val="center"/>
        <w:rPr>
          <w:rFonts w:ascii="Modern Love Caps" w:hAnsi="Modern Love Caps"/>
          <w:sz w:val="36"/>
          <w:szCs w:val="36"/>
        </w:rPr>
      </w:pPr>
      <w:r w:rsidRPr="00A860B8">
        <w:rPr>
          <w:rFonts w:ascii="Modern Love Caps" w:hAnsi="Modern Love Caps"/>
          <w:sz w:val="36"/>
          <w:szCs w:val="36"/>
          <w:highlight w:val="lightGray"/>
        </w:rPr>
        <w:t>“</w:t>
      </w:r>
      <w:r w:rsidRPr="00A860B8">
        <w:rPr>
          <w:rFonts w:ascii="Modern Love Caps" w:hAnsi="Modern Love Caps"/>
          <w:sz w:val="36"/>
          <w:szCs w:val="36"/>
          <w:highlight w:val="lightGray"/>
        </w:rPr>
        <w:t>Cómo y con quién se aprende La pedagogía</w:t>
      </w:r>
      <w:r w:rsidRPr="00A860B8">
        <w:rPr>
          <w:rFonts w:ascii="Modern Love Caps" w:hAnsi="Modern Love Caps"/>
          <w:sz w:val="36"/>
          <w:szCs w:val="36"/>
          <w:highlight w:val="lightGray"/>
        </w:rPr>
        <w:t>”</w:t>
      </w:r>
    </w:p>
    <w:p w14:paraId="1171C8AB" w14:textId="30949A1C" w:rsidR="00A860B8" w:rsidRPr="00EC2103" w:rsidRDefault="00A860B8" w:rsidP="00EC2103">
      <w:pPr>
        <w:jc w:val="center"/>
        <w:rPr>
          <w:rFonts w:ascii="Modern Love Caps" w:hAnsi="Modern Love Caps"/>
          <w:sz w:val="36"/>
          <w:szCs w:val="36"/>
        </w:rPr>
      </w:pPr>
      <w:r w:rsidRPr="00EC2103">
        <w:rPr>
          <w:rFonts w:ascii="Modern Love Caps" w:hAnsi="Modern Love Caps"/>
          <w:sz w:val="32"/>
          <w:szCs w:val="32"/>
        </w:rPr>
        <w:t>SALTILLO, COAHUILA                                          21/03/21</w:t>
      </w:r>
    </w:p>
    <w:p w14:paraId="108F49D3" w14:textId="77777777" w:rsidR="00EC2103" w:rsidRDefault="00EC2103" w:rsidP="00EC2103">
      <w:pPr>
        <w:jc w:val="center"/>
      </w:pPr>
      <w:r>
        <w:t>PROGRAMA DE APRENDIZAJES CLAVES</w:t>
      </w:r>
    </w:p>
    <w:p w14:paraId="640FEE0E" w14:textId="77777777" w:rsidR="00EC2103" w:rsidRDefault="00EC2103" w:rsidP="00EC2103">
      <w:r>
        <w:lastRenderedPageBreak/>
        <w:t>Realizar lectura reflexiva del programa de educación preescolar “Aprendizajes calves” en cuanto a estos aspectos:</w:t>
      </w:r>
    </w:p>
    <w:p w14:paraId="522C7716" w14:textId="77777777" w:rsidR="00EC2103" w:rsidRDefault="00EC2103" w:rsidP="00EC2103">
      <w:r>
        <w:t>¿Cómo y con quién se aprende? La pedagogía…</w:t>
      </w:r>
      <w:proofErr w:type="spellStart"/>
      <w:r>
        <w:t>pag.</w:t>
      </w:r>
      <w:proofErr w:type="spellEnd"/>
      <w:r>
        <w:t xml:space="preserve"> 118 a 127</w:t>
      </w:r>
    </w:p>
    <w:tbl>
      <w:tblPr>
        <w:tblStyle w:val="Tablaconcuadrcula"/>
        <w:tblW w:w="13751" w:type="dxa"/>
        <w:tblInd w:w="-289" w:type="dxa"/>
        <w:tblLook w:val="04A0" w:firstRow="1" w:lastRow="0" w:firstColumn="1" w:lastColumn="0" w:noHBand="0" w:noVBand="1"/>
      </w:tblPr>
      <w:tblGrid>
        <w:gridCol w:w="3261"/>
        <w:gridCol w:w="3260"/>
        <w:gridCol w:w="3686"/>
        <w:gridCol w:w="3544"/>
      </w:tblGrid>
      <w:tr w:rsidR="00EC2103" w14:paraId="451F1894" w14:textId="77777777" w:rsidTr="00C81409">
        <w:tc>
          <w:tcPr>
            <w:tcW w:w="3261" w:type="dxa"/>
          </w:tcPr>
          <w:p w14:paraId="0EE16555" w14:textId="77777777" w:rsidR="00EC2103" w:rsidRPr="00CB65D7" w:rsidRDefault="00EC2103" w:rsidP="00C81409">
            <w:pPr>
              <w:jc w:val="center"/>
              <w:rPr>
                <w:b/>
              </w:rPr>
            </w:pPr>
            <w:r w:rsidRPr="00CB65D7">
              <w:rPr>
                <w:b/>
              </w:rPr>
              <w:t>Principios pedagógicos</w:t>
            </w:r>
          </w:p>
          <w:p w14:paraId="77F9154A" w14:textId="77777777" w:rsidR="00EC2103" w:rsidRPr="00CB65D7" w:rsidRDefault="00EC2103" w:rsidP="00C81409">
            <w:pPr>
              <w:jc w:val="center"/>
              <w:rPr>
                <w:b/>
              </w:rPr>
            </w:pPr>
          </w:p>
        </w:tc>
        <w:tc>
          <w:tcPr>
            <w:tcW w:w="3260" w:type="dxa"/>
          </w:tcPr>
          <w:p w14:paraId="29B2A68E" w14:textId="77777777" w:rsidR="00EC2103" w:rsidRPr="00CB65D7" w:rsidRDefault="00EC2103" w:rsidP="00C81409">
            <w:pPr>
              <w:jc w:val="center"/>
              <w:rPr>
                <w:b/>
              </w:rPr>
            </w:pPr>
            <w:r w:rsidRPr="00CB65D7">
              <w:rPr>
                <w:b/>
              </w:rPr>
              <w:t>Ambientes de aprendizaje</w:t>
            </w:r>
          </w:p>
          <w:p w14:paraId="45AC5400" w14:textId="77777777" w:rsidR="00EC2103" w:rsidRPr="00CB65D7" w:rsidRDefault="00EC2103" w:rsidP="00C81409">
            <w:pPr>
              <w:jc w:val="center"/>
              <w:rPr>
                <w:b/>
              </w:rPr>
            </w:pPr>
          </w:p>
        </w:tc>
        <w:tc>
          <w:tcPr>
            <w:tcW w:w="3686" w:type="dxa"/>
          </w:tcPr>
          <w:p w14:paraId="7F1F6999" w14:textId="77777777" w:rsidR="00EC2103" w:rsidRPr="00CB65D7" w:rsidRDefault="00EC2103" w:rsidP="00C81409">
            <w:pPr>
              <w:jc w:val="center"/>
              <w:rPr>
                <w:b/>
              </w:rPr>
            </w:pPr>
            <w:r w:rsidRPr="00CB65D7">
              <w:rPr>
                <w:b/>
              </w:rPr>
              <w:t>Planeación y evaluación de los aprendizajes</w:t>
            </w:r>
          </w:p>
        </w:tc>
        <w:tc>
          <w:tcPr>
            <w:tcW w:w="3544" w:type="dxa"/>
          </w:tcPr>
          <w:p w14:paraId="73231E78" w14:textId="77777777" w:rsidR="00EC2103" w:rsidRPr="00CB65D7" w:rsidRDefault="00EC2103" w:rsidP="00C81409">
            <w:pPr>
              <w:jc w:val="center"/>
              <w:rPr>
                <w:b/>
              </w:rPr>
            </w:pPr>
            <w:r w:rsidRPr="00CB65D7">
              <w:rPr>
                <w:b/>
              </w:rPr>
              <w:t>La evaluación de los aprendizajes en el aula y en la escuela</w:t>
            </w:r>
          </w:p>
          <w:p w14:paraId="2554E698" w14:textId="77777777" w:rsidR="00EC2103" w:rsidRPr="00CB65D7" w:rsidRDefault="00EC2103" w:rsidP="00C81409">
            <w:pPr>
              <w:jc w:val="center"/>
              <w:rPr>
                <w:b/>
              </w:rPr>
            </w:pPr>
          </w:p>
        </w:tc>
      </w:tr>
      <w:tr w:rsidR="00EC2103" w14:paraId="02D4686B" w14:textId="77777777" w:rsidTr="00C81409">
        <w:tc>
          <w:tcPr>
            <w:tcW w:w="3261" w:type="dxa"/>
          </w:tcPr>
          <w:p w14:paraId="54FECAEB" w14:textId="77777777" w:rsidR="00EC2103" w:rsidRDefault="00EC2103" w:rsidP="00C81409">
            <w:pPr>
              <w:pStyle w:val="Prrafodelista"/>
              <w:numPr>
                <w:ilvl w:val="0"/>
                <w:numId w:val="1"/>
              </w:numPr>
            </w:pPr>
            <w:r w:rsidRPr="00555EFB">
              <w:t>Poner al estudiante y su aprendizaje en el centro del proceso educativo</w:t>
            </w:r>
            <w:r>
              <w:t>.</w:t>
            </w:r>
          </w:p>
          <w:p w14:paraId="4DBB7B74" w14:textId="77777777" w:rsidR="00EC2103" w:rsidRDefault="00EC2103" w:rsidP="00C81409">
            <w:pPr>
              <w:pStyle w:val="Prrafodelista"/>
              <w:numPr>
                <w:ilvl w:val="0"/>
                <w:numId w:val="1"/>
              </w:numPr>
            </w:pPr>
            <w:r w:rsidRPr="00555EFB">
              <w:t>Tener en cuenta los saberes previos del estudiante.</w:t>
            </w:r>
          </w:p>
          <w:p w14:paraId="2C7BE211" w14:textId="77777777" w:rsidR="00EC2103" w:rsidRDefault="00EC2103" w:rsidP="00C81409">
            <w:pPr>
              <w:pStyle w:val="Prrafodelista"/>
              <w:numPr>
                <w:ilvl w:val="0"/>
                <w:numId w:val="1"/>
              </w:numPr>
            </w:pPr>
            <w:r w:rsidRPr="00555EFB">
              <w:t>Ofrecer acompañamiento al aprendizaje</w:t>
            </w:r>
            <w:r>
              <w:t>.</w:t>
            </w:r>
          </w:p>
          <w:p w14:paraId="279C603F" w14:textId="77777777" w:rsidR="00EC2103" w:rsidRDefault="00EC2103" w:rsidP="00C81409">
            <w:pPr>
              <w:pStyle w:val="Prrafodelista"/>
              <w:numPr>
                <w:ilvl w:val="0"/>
                <w:numId w:val="1"/>
              </w:numPr>
            </w:pPr>
            <w:r w:rsidRPr="00555EFB">
              <w:t>Conocer los intereses de los estudiantes.</w:t>
            </w:r>
          </w:p>
          <w:p w14:paraId="352521F6" w14:textId="77777777" w:rsidR="00EC2103" w:rsidRDefault="00EC2103" w:rsidP="00C81409">
            <w:pPr>
              <w:pStyle w:val="Prrafodelista"/>
              <w:numPr>
                <w:ilvl w:val="0"/>
                <w:numId w:val="1"/>
              </w:numPr>
            </w:pPr>
            <w:r w:rsidRPr="00555EFB">
              <w:t>Estimular la motivación intrínseca del alumno.</w:t>
            </w:r>
          </w:p>
          <w:p w14:paraId="6C94A25F" w14:textId="77777777" w:rsidR="00EC2103" w:rsidRDefault="00EC2103" w:rsidP="00C81409">
            <w:pPr>
              <w:pStyle w:val="Prrafodelista"/>
              <w:numPr>
                <w:ilvl w:val="0"/>
                <w:numId w:val="1"/>
              </w:numPr>
            </w:pPr>
            <w:r w:rsidRPr="00555EFB">
              <w:t>Reconocer la naturaleza social del conocimiento.</w:t>
            </w:r>
          </w:p>
          <w:p w14:paraId="1D2605B5" w14:textId="77777777" w:rsidR="00EC2103" w:rsidRDefault="00EC2103" w:rsidP="00C81409">
            <w:pPr>
              <w:pStyle w:val="Prrafodelista"/>
              <w:numPr>
                <w:ilvl w:val="0"/>
                <w:numId w:val="1"/>
              </w:numPr>
            </w:pPr>
            <w:r w:rsidRPr="00555EFB">
              <w:t>Propiciar el aprendizaje situado.</w:t>
            </w:r>
          </w:p>
          <w:p w14:paraId="56B5B982" w14:textId="77777777" w:rsidR="00EC2103" w:rsidRDefault="00EC2103" w:rsidP="00C81409">
            <w:pPr>
              <w:pStyle w:val="Prrafodelista"/>
              <w:numPr>
                <w:ilvl w:val="0"/>
                <w:numId w:val="1"/>
              </w:numPr>
            </w:pPr>
            <w:r w:rsidRPr="00555EFB">
              <w:t>Entender la evaluación como un proceso relacionado con la planeación del aprendizaje.</w:t>
            </w:r>
          </w:p>
          <w:p w14:paraId="149A9861" w14:textId="77777777" w:rsidR="00EC2103" w:rsidRDefault="00EC2103" w:rsidP="00C81409">
            <w:pPr>
              <w:pStyle w:val="Prrafodelista"/>
              <w:numPr>
                <w:ilvl w:val="0"/>
                <w:numId w:val="1"/>
              </w:numPr>
            </w:pPr>
            <w:r w:rsidRPr="00555EFB">
              <w:t>Modelar el aprendizaje</w:t>
            </w:r>
          </w:p>
          <w:p w14:paraId="09D48726" w14:textId="77777777" w:rsidR="00EC2103" w:rsidRDefault="00EC2103" w:rsidP="00C81409">
            <w:pPr>
              <w:pStyle w:val="Prrafodelista"/>
              <w:numPr>
                <w:ilvl w:val="0"/>
                <w:numId w:val="1"/>
              </w:numPr>
            </w:pPr>
            <w:r w:rsidRPr="00555EFB">
              <w:t>Valorar el aprendizaje informal.</w:t>
            </w:r>
          </w:p>
          <w:p w14:paraId="39518257" w14:textId="77777777" w:rsidR="00EC2103" w:rsidRDefault="00EC2103" w:rsidP="00C81409">
            <w:pPr>
              <w:pStyle w:val="Prrafodelista"/>
              <w:numPr>
                <w:ilvl w:val="0"/>
                <w:numId w:val="1"/>
              </w:numPr>
            </w:pPr>
            <w:r w:rsidRPr="00555EFB">
              <w:t>Promover la interdisciplina.</w:t>
            </w:r>
          </w:p>
          <w:p w14:paraId="07020CAA" w14:textId="77777777" w:rsidR="00EC2103" w:rsidRDefault="00EC2103" w:rsidP="00C81409">
            <w:pPr>
              <w:pStyle w:val="Prrafodelista"/>
              <w:numPr>
                <w:ilvl w:val="0"/>
                <w:numId w:val="1"/>
              </w:numPr>
            </w:pPr>
            <w:r w:rsidRPr="00555EFB">
              <w:lastRenderedPageBreak/>
              <w:t>Favorecer la cultura del aprendizaje.</w:t>
            </w:r>
          </w:p>
          <w:p w14:paraId="74AC8D0D" w14:textId="77777777" w:rsidR="00EC2103" w:rsidRDefault="00EC2103" w:rsidP="00C81409">
            <w:pPr>
              <w:pStyle w:val="Prrafodelista"/>
              <w:numPr>
                <w:ilvl w:val="0"/>
                <w:numId w:val="1"/>
              </w:numPr>
            </w:pPr>
            <w:r w:rsidRPr="00555EFB">
              <w:t>Apreciar la diversidad como fuente de riqueza para el aprendizaje.</w:t>
            </w:r>
          </w:p>
          <w:p w14:paraId="1AAC2DE0" w14:textId="77777777" w:rsidR="00EC2103" w:rsidRDefault="00EC2103" w:rsidP="00C81409">
            <w:pPr>
              <w:pStyle w:val="Prrafodelista"/>
              <w:numPr>
                <w:ilvl w:val="0"/>
                <w:numId w:val="1"/>
              </w:numPr>
            </w:pPr>
            <w:r w:rsidRPr="00555EFB">
              <w:t>Usar la disciplina como apoyo al aprendizaje.</w:t>
            </w:r>
          </w:p>
          <w:p w14:paraId="5A68B17B" w14:textId="77777777" w:rsidR="00EC2103" w:rsidRDefault="00EC2103" w:rsidP="00C81409"/>
          <w:p w14:paraId="7D6DA3FB" w14:textId="77777777" w:rsidR="00EC2103" w:rsidRDefault="00EC2103" w:rsidP="00C81409"/>
          <w:p w14:paraId="7238CE64" w14:textId="77777777" w:rsidR="00EC2103" w:rsidRDefault="00EC2103" w:rsidP="00C81409"/>
          <w:p w14:paraId="0852B610" w14:textId="77777777" w:rsidR="00EC2103" w:rsidRDefault="00EC2103" w:rsidP="00C81409"/>
          <w:p w14:paraId="681F2E4B" w14:textId="77777777" w:rsidR="00EC2103" w:rsidRDefault="00EC2103" w:rsidP="00C81409"/>
          <w:p w14:paraId="0F3FF314" w14:textId="77777777" w:rsidR="00EC2103" w:rsidRDefault="00EC2103" w:rsidP="00C81409"/>
          <w:p w14:paraId="235CF519" w14:textId="77777777" w:rsidR="00EC2103" w:rsidRDefault="00EC2103" w:rsidP="00C81409"/>
          <w:p w14:paraId="403387B7" w14:textId="77777777" w:rsidR="00EC2103" w:rsidRDefault="00EC2103" w:rsidP="00C81409"/>
          <w:p w14:paraId="13EA43D6" w14:textId="77777777" w:rsidR="00EC2103" w:rsidRDefault="00EC2103" w:rsidP="00C81409"/>
          <w:p w14:paraId="1D391FBE" w14:textId="77777777" w:rsidR="00EC2103" w:rsidRDefault="00EC2103" w:rsidP="00C81409"/>
          <w:p w14:paraId="33837BF0" w14:textId="77777777" w:rsidR="00EC2103" w:rsidRDefault="00EC2103" w:rsidP="00C81409"/>
          <w:p w14:paraId="56367DB4" w14:textId="77777777" w:rsidR="00EC2103" w:rsidRDefault="00EC2103" w:rsidP="00C81409"/>
          <w:p w14:paraId="0381423A" w14:textId="77777777" w:rsidR="00EC2103" w:rsidRDefault="00EC2103" w:rsidP="00C81409"/>
          <w:p w14:paraId="10D66AC3" w14:textId="77777777" w:rsidR="00EC2103" w:rsidRDefault="00EC2103" w:rsidP="00C81409"/>
        </w:tc>
        <w:tc>
          <w:tcPr>
            <w:tcW w:w="3260" w:type="dxa"/>
          </w:tcPr>
          <w:p w14:paraId="0CCA7D74" w14:textId="77777777" w:rsidR="00EC2103" w:rsidRDefault="00EC2103" w:rsidP="00C81409">
            <w:r>
              <w:lastRenderedPageBreak/>
              <w:t>Los procesos cognitivos necesarios para que el aprendizaje ocurra están</w:t>
            </w:r>
          </w:p>
          <w:p w14:paraId="4F3B90F9" w14:textId="77777777" w:rsidR="00EC2103" w:rsidRDefault="00EC2103" w:rsidP="00C81409">
            <w:r>
              <w:t xml:space="preserve">estrechamente vinculados a los ambientes que los propician, los aspectos físico, afectivo y social influyen en los logros de desempeño individual y grupal. El ambiente de aprendizaje es un conjunto de factores que favorecen o dificultan la interacción social en un espacio físico o virtual determinado. Implica un espacio y un tiempo donde los participantes construyen conocimientos y desarrollan habilidades, actitudes y valores. Sin embargo, para hacer posible el mayor logro de los estudiantes, los docentes deben priorizar las interacciones significativas entre ellos. Esto requiere que las comunidades educativas propicien un aprendizaje más activo, colaborativo, situado, </w:t>
            </w:r>
            <w:r>
              <w:lastRenderedPageBreak/>
              <w:t>autorregulado, afectivo, orientado a metas y que facilite los procesos personales de construcción de</w:t>
            </w:r>
          </w:p>
          <w:p w14:paraId="3B358563" w14:textId="77777777" w:rsidR="00EC2103" w:rsidRDefault="00EC2103" w:rsidP="00C81409">
            <w:r>
              <w:t>significado y de conocimiento.</w:t>
            </w:r>
          </w:p>
          <w:p w14:paraId="0F4AF425" w14:textId="77777777" w:rsidR="00EC2103" w:rsidRDefault="00EC2103" w:rsidP="00C81409">
            <w:r>
              <w:t>Por medio de este ambiente, se favorece que todos los estudiantes integren los nuevos aprendizajes a sus estructuras de conocimiento y se da lugar al aprendizaje significativo con ayuda de materiales adecuados para los estudiantes. El ambiente debe procurar que en la escuela se diseñen situaciones que reflejen una interpretación del mundo, a la par que demanda que los estudiantes aprendan en circunstancias cercanas a su realidad. Esto significa</w:t>
            </w:r>
          </w:p>
          <w:p w14:paraId="4984E65D" w14:textId="77777777" w:rsidR="00EC2103" w:rsidRDefault="00EC2103" w:rsidP="00C81409">
            <w:r>
              <w:t>que la presencia de materiales educativos de calidad, de preferencia organizados y gestionados en una biblioteca escolar, y su buen uso en las escuelas son factores importantes para la correcta implementación del currículo, el</w:t>
            </w:r>
          </w:p>
          <w:p w14:paraId="0A865D19" w14:textId="77777777" w:rsidR="00EC2103" w:rsidRDefault="00EC2103" w:rsidP="00C81409">
            <w:r>
              <w:t xml:space="preserve">apoyo al aprendizaje y la transformación de la práctica. pedagógica de los docentes en servicio. El ambiente escolar debe </w:t>
            </w:r>
            <w:r>
              <w:lastRenderedPageBreak/>
              <w:t>propiciar una convivencia armónica en la que se fomenten valores como el respeto, la responsabilidad, la libertad, la justicia, la solidaridad, la colaboración y la no discriminación. Todos los integrantes de la comunidad escolar, alumnos, maestros, personal administrativo</w:t>
            </w:r>
          </w:p>
          <w:p w14:paraId="5FAE3D5B" w14:textId="77777777" w:rsidR="00EC2103" w:rsidRDefault="00EC2103" w:rsidP="00C81409">
            <w:r>
              <w:t>y autoridades, deben contar con un ambiente propicio para su desempeño y</w:t>
            </w:r>
          </w:p>
          <w:p w14:paraId="3A74AB85" w14:textId="77777777" w:rsidR="00EC2103" w:rsidRDefault="00EC2103" w:rsidP="00C81409">
            <w:r>
              <w:t>realización. De igual manera, las familias de los alumnos deben ser respetadas y atendidas cuando lo necesiten, por lo que deben de contar con espacios</w:t>
            </w:r>
          </w:p>
          <w:p w14:paraId="28E4D087" w14:textId="77777777" w:rsidR="00EC2103" w:rsidRDefault="00EC2103" w:rsidP="00C81409">
            <w:r>
              <w:t>de participación social</w:t>
            </w:r>
          </w:p>
        </w:tc>
        <w:tc>
          <w:tcPr>
            <w:tcW w:w="3686" w:type="dxa"/>
          </w:tcPr>
          <w:p w14:paraId="6D20A242" w14:textId="77777777" w:rsidR="00EC2103" w:rsidRDefault="00EC2103" w:rsidP="00C81409">
            <w:r>
              <w:lastRenderedPageBreak/>
              <w:t>Los procesos de planeación y evaluación son aspectos centrales de la pedagogía porque cumplen una función vital en la concreción y el logro de las intenciones educativas. En este sentido, la planeación didáctica consciente y anticipada busca optimizar recursos y poner en práctica diversas estrategias con el fin de</w:t>
            </w:r>
          </w:p>
          <w:p w14:paraId="17FDA84D" w14:textId="77777777" w:rsidR="00EC2103" w:rsidRDefault="00EC2103" w:rsidP="00C81409">
            <w:r>
              <w:t>conjugar una serie de factores (tiempo, espacio, características y necesidades particulares del grupo, materiales y recursos disponibles, experiencia profesional del docente, principios pedagógicos del Modelo Educativo, entre otros) que</w:t>
            </w:r>
          </w:p>
          <w:p w14:paraId="792E6238" w14:textId="77777777" w:rsidR="00EC2103" w:rsidRDefault="00EC2103" w:rsidP="00C81409">
            <w:r>
              <w:t>garanticen el máximo logro en los aprendizajes de los alumnos.</w:t>
            </w:r>
          </w:p>
          <w:p w14:paraId="037AECCB" w14:textId="77777777" w:rsidR="00EC2103" w:rsidRDefault="00EC2103" w:rsidP="00C81409">
            <w:r>
              <w:t>Por su parte, la evaluación tiene como objetivo mejorar el desempeño de los estudiantes e identificar sus áreas de oportunidad a la vez que es un factor que impulsa la transformación pedagógica, el seguimiento de los</w:t>
            </w:r>
          </w:p>
          <w:p w14:paraId="1DDAD155" w14:textId="77777777" w:rsidR="00EC2103" w:rsidRDefault="00EC2103" w:rsidP="00C81409">
            <w:r>
              <w:t>aprendizajes y la metacognición.</w:t>
            </w:r>
          </w:p>
          <w:p w14:paraId="6E9D7C73" w14:textId="77777777" w:rsidR="00EC2103" w:rsidRDefault="00EC2103" w:rsidP="00C81409">
            <w:r>
              <w:t>La planeación y la evaluación son</w:t>
            </w:r>
          </w:p>
          <w:p w14:paraId="2ABC2810" w14:textId="77777777" w:rsidR="00EC2103" w:rsidRDefault="00EC2103" w:rsidP="00C81409">
            <w:r>
              <w:lastRenderedPageBreak/>
              <w:t>dos partes de un mismo proceso. Al planear una actividad o una situación</w:t>
            </w:r>
          </w:p>
          <w:p w14:paraId="0F59B107" w14:textId="77777777" w:rsidR="00EC2103" w:rsidRDefault="00EC2103" w:rsidP="00C81409">
            <w:r>
              <w:t>didáctica que busca que el estudiante logre cierto aprendizaje esperado se</w:t>
            </w:r>
          </w:p>
          <w:p w14:paraId="7EE90A65" w14:textId="77777777" w:rsidR="00EC2103" w:rsidRDefault="00EC2103" w:rsidP="00C81409">
            <w:r>
              <w:t>ha de considerar también cómo se medirá ese logro. Dicho de otra forma,</w:t>
            </w:r>
          </w:p>
          <w:p w14:paraId="4D40AF04" w14:textId="77777777" w:rsidR="00EC2103" w:rsidRDefault="00EC2103" w:rsidP="00C81409">
            <w:r>
              <w:t xml:space="preserve">una secuencia didáctica no estará completa si no incluye la forma de medir el logro del alumno. </w:t>
            </w:r>
          </w:p>
        </w:tc>
        <w:tc>
          <w:tcPr>
            <w:tcW w:w="3544" w:type="dxa"/>
          </w:tcPr>
          <w:p w14:paraId="4586FCB4" w14:textId="77777777" w:rsidR="00EC2103" w:rsidRDefault="00EC2103" w:rsidP="00C81409">
            <w:r>
              <w:lastRenderedPageBreak/>
              <w:t>La evaluación ocupa un lugar protagónico en el proceso educativo para mejorar los aprendizajes de los estudiantes y la práctica pedagógica de los docentes, especialmente cuando se hace de manera sistemática y articulada</w:t>
            </w:r>
          </w:p>
          <w:p w14:paraId="66994D78" w14:textId="77777777" w:rsidR="00EC2103" w:rsidRDefault="00EC2103" w:rsidP="00C81409">
            <w:r>
              <w:t xml:space="preserve">con la enseñanza y el aprendizaje. Evaluar promueve reflexiones y mejores comprensiones del aprendizaje al posibilitar que docentes, estudiantes y la comunidad escolar contribuyan activamente a la calidad de la educación. Este es el enfoque formativo de la evaluación y se le considera así, cuando se lleva a cabo con el propósito de obtener información para que cada uno de los actores involucrados tome decisiones que conduzcan al cumplimiento de los propósitos educativos. Para los docentes, la articulación de la evaluación con su práctica cotidiana es un medio para conocer el proceso de aprendizaje </w:t>
            </w:r>
            <w:r>
              <w:lastRenderedPageBreak/>
              <w:t>de sus alumnos e identificar el tipo de apoyos que requieren para alcanzar los Aprendizajes esperados</w:t>
            </w:r>
          </w:p>
          <w:p w14:paraId="223DEAC2" w14:textId="77777777" w:rsidR="00EC2103" w:rsidRDefault="00EC2103" w:rsidP="00C81409">
            <w:r>
              <w:t>mediante nuevas oportunidades para aprender. La información recabada en las evaluaciones y las realimentaciones les brinda un reflejo de la relevancia y pertinencia de sus intervenciones didácticas y les permite generar un criterio para</w:t>
            </w:r>
          </w:p>
          <w:p w14:paraId="3C63D91D" w14:textId="77777777" w:rsidR="00EC2103" w:rsidRDefault="00EC2103" w:rsidP="00C81409">
            <w:r>
              <w:t>hacer las modificaciones que atiendan las dificultades y obstáculos del aprendizaje, así como potenciar las fortalezas de los alumnos, lo cual mejora la calidad de su práctica pedagógica. A los alumnos, el enfoque formativo de la evaluación les permite conocer sus habilidades para aprender y las dificultades para hacerlo de manera</w:t>
            </w:r>
          </w:p>
          <w:p w14:paraId="5D8CEFB2" w14:textId="77777777" w:rsidR="00EC2103" w:rsidRDefault="00EC2103" w:rsidP="00C81409">
            <w:r>
              <w:t>óptima.</w:t>
            </w:r>
          </w:p>
        </w:tc>
      </w:tr>
    </w:tbl>
    <w:p w14:paraId="29B681CD" w14:textId="77777777" w:rsidR="00EC2103" w:rsidRDefault="00EC2103" w:rsidP="00EC2103"/>
    <w:p w14:paraId="599E6067" w14:textId="77777777" w:rsidR="00EC2103" w:rsidRDefault="00EC2103" w:rsidP="00EC2103">
      <w:r>
        <w:t>Observaciones:</w:t>
      </w:r>
    </w:p>
    <w:p w14:paraId="2BE5327A" w14:textId="77777777" w:rsidR="00EC2103" w:rsidRPr="006809CD" w:rsidRDefault="00EC2103" w:rsidP="00EC2103">
      <w:pPr>
        <w:rPr>
          <w:b/>
        </w:rPr>
      </w:pPr>
      <w:r>
        <w:t xml:space="preserve">Identificar el enfoque pedagógico de los cuatro conceptos </w:t>
      </w:r>
      <w:r w:rsidRPr="00CB65D7">
        <w:rPr>
          <w:b/>
        </w:rPr>
        <w:t>Principios pedagógicos</w:t>
      </w:r>
      <w:r>
        <w:rPr>
          <w:b/>
        </w:rPr>
        <w:t xml:space="preserve">, </w:t>
      </w:r>
      <w:r w:rsidRPr="00CB65D7">
        <w:rPr>
          <w:b/>
        </w:rPr>
        <w:t>Ambientes de aprendizaje</w:t>
      </w:r>
      <w:r>
        <w:rPr>
          <w:b/>
        </w:rPr>
        <w:t xml:space="preserve">, </w:t>
      </w:r>
      <w:r w:rsidRPr="00CB65D7">
        <w:rPr>
          <w:b/>
        </w:rPr>
        <w:t>Planeación y evaluación de los aprendizajes</w:t>
      </w:r>
      <w:r>
        <w:rPr>
          <w:b/>
        </w:rPr>
        <w:t xml:space="preserve">, </w:t>
      </w:r>
      <w:r w:rsidRPr="00CB65D7">
        <w:rPr>
          <w:b/>
        </w:rPr>
        <w:t>La evaluación de los aprendizajes en el aula y en la escuela</w:t>
      </w:r>
      <w:r>
        <w:rPr>
          <w:b/>
        </w:rPr>
        <w:t xml:space="preserve"> </w:t>
      </w:r>
      <w:r>
        <w:t>según “aprendizajes Claves” tiene un puntaje de 10 puntos.</w:t>
      </w:r>
    </w:p>
    <w:p w14:paraId="13396CFD" w14:textId="77777777" w:rsidR="00A860B8" w:rsidRPr="00A860B8" w:rsidRDefault="00A860B8" w:rsidP="00A860B8">
      <w:pPr>
        <w:rPr>
          <w:rFonts w:ascii="Modern Love Caps" w:hAnsi="Modern Love Caps"/>
          <w:sz w:val="36"/>
          <w:szCs w:val="36"/>
        </w:rPr>
      </w:pPr>
    </w:p>
    <w:sectPr w:rsidR="00A860B8" w:rsidRPr="00A860B8" w:rsidSect="00EC2103">
      <w:pgSz w:w="15840" w:h="12240" w:orient="landscape"/>
      <w:pgMar w:top="1701" w:right="1417" w:bottom="1701"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odern Love Caps">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26C77"/>
    <w:multiLevelType w:val="hybridMultilevel"/>
    <w:tmpl w:val="3E98DF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B8"/>
    <w:rsid w:val="00A860B8"/>
    <w:rsid w:val="00EC2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D18B"/>
  <w15:chartTrackingRefBased/>
  <w15:docId w15:val="{8664CD1E-A3C0-44FF-9FAF-1F63DE8C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2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2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3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1100</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2021-03-22T04:23:00Z</dcterms:created>
  <dcterms:modified xsi:type="dcterms:W3CDTF">2021-03-22T04:54:00Z</dcterms:modified>
</cp:coreProperties>
</file>