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2804A" w14:textId="77777777" w:rsidR="001568F1" w:rsidRDefault="001568F1" w:rsidP="001568F1">
      <w:pPr>
        <w:jc w:val="both"/>
        <w:rPr>
          <w:rFonts w:ascii="Arial" w:hAnsi="Arial" w:cs="Arial"/>
          <w:sz w:val="20"/>
          <w:szCs w:val="20"/>
        </w:rPr>
      </w:pPr>
      <w:r>
        <w:rPr>
          <w:rFonts w:ascii="Times New Roman" w:eastAsia="Times New Roman" w:hAnsi="Times New Roman"/>
          <w:noProof/>
          <w:sz w:val="24"/>
          <w:szCs w:val="24"/>
          <w:lang w:eastAsia="es-MX"/>
        </w:rPr>
        <w:drawing>
          <wp:anchor distT="0" distB="0" distL="114300" distR="114300" simplePos="0" relativeHeight="251659264" behindDoc="0" locked="0" layoutInCell="1" allowOverlap="1" wp14:anchorId="2F3C3579" wp14:editId="33DC3A40">
            <wp:simplePos x="0" y="0"/>
            <wp:positionH relativeFrom="margin">
              <wp:posOffset>-604382</wp:posOffset>
            </wp:positionH>
            <wp:positionV relativeFrom="paragraph">
              <wp:posOffset>-194669</wp:posOffset>
            </wp:positionV>
            <wp:extent cx="1313234" cy="1225685"/>
            <wp:effectExtent l="0" t="0" r="1270" b="0"/>
            <wp:wrapNone/>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313234" cy="1225685"/>
                    </a:xfrm>
                    <a:prstGeom prst="rect">
                      <a:avLst/>
                    </a:prstGeom>
                    <a:ln/>
                  </pic:spPr>
                </pic:pic>
              </a:graphicData>
            </a:graphic>
            <wp14:sizeRelH relativeFrom="margin">
              <wp14:pctWidth>0</wp14:pctWidth>
            </wp14:sizeRelH>
            <wp14:sizeRelV relativeFrom="margin">
              <wp14:pctHeight>0</wp14:pctHeight>
            </wp14:sizeRelV>
          </wp:anchor>
        </w:drawing>
      </w:r>
    </w:p>
    <w:p w14:paraId="4FB0A3E6" w14:textId="77777777" w:rsidR="001568F1" w:rsidRDefault="001568F1" w:rsidP="001568F1">
      <w:pPr>
        <w:jc w:val="center"/>
        <w:rPr>
          <w:rFonts w:ascii="Times New Roman" w:eastAsia="Times New Roman" w:hAnsi="Times New Roman"/>
          <w:sz w:val="28"/>
          <w:szCs w:val="28"/>
        </w:rPr>
      </w:pPr>
      <w:r>
        <w:rPr>
          <w:rFonts w:ascii="Times New Roman" w:eastAsia="Times New Roman" w:hAnsi="Times New Roman"/>
          <w:b/>
          <w:sz w:val="28"/>
          <w:szCs w:val="28"/>
        </w:rPr>
        <w:t>Escuela Normal de Educación Preescolar.</w:t>
      </w:r>
      <w:r>
        <w:rPr>
          <w:rFonts w:ascii="Times New Roman" w:eastAsia="Times New Roman" w:hAnsi="Times New Roman"/>
          <w:sz w:val="28"/>
          <w:szCs w:val="28"/>
        </w:rPr>
        <w:t xml:space="preserve"> </w:t>
      </w:r>
    </w:p>
    <w:p w14:paraId="468C82B3" w14:textId="77777777" w:rsidR="001568F1" w:rsidRDefault="001568F1" w:rsidP="001568F1">
      <w:pPr>
        <w:spacing w:before="240"/>
        <w:jc w:val="center"/>
        <w:rPr>
          <w:rFonts w:ascii="Times New Roman" w:eastAsia="Times New Roman" w:hAnsi="Times New Roman"/>
          <w:sz w:val="24"/>
          <w:szCs w:val="24"/>
        </w:rPr>
      </w:pPr>
      <w:r>
        <w:rPr>
          <w:rFonts w:ascii="Times New Roman" w:eastAsia="Times New Roman" w:hAnsi="Times New Roman"/>
          <w:sz w:val="24"/>
          <w:szCs w:val="24"/>
        </w:rPr>
        <w:t xml:space="preserve">Licenciatura en educación preescolar </w:t>
      </w:r>
    </w:p>
    <w:p w14:paraId="177EE632" w14:textId="77777777" w:rsidR="001568F1" w:rsidRDefault="001568F1" w:rsidP="001568F1">
      <w:pPr>
        <w:spacing w:before="240"/>
        <w:jc w:val="center"/>
        <w:rPr>
          <w:rFonts w:ascii="Times New Roman" w:eastAsia="Times New Roman" w:hAnsi="Times New Roman"/>
          <w:sz w:val="24"/>
          <w:szCs w:val="24"/>
        </w:rPr>
      </w:pPr>
      <w:r>
        <w:rPr>
          <w:rFonts w:ascii="Times New Roman" w:eastAsia="Times New Roman" w:hAnsi="Times New Roman"/>
          <w:sz w:val="24"/>
          <w:szCs w:val="24"/>
        </w:rPr>
        <w:t>Ciclo escolar 2020-2021</w:t>
      </w:r>
    </w:p>
    <w:p w14:paraId="7A51C57B" w14:textId="77777777" w:rsidR="001568F1" w:rsidRDefault="001568F1" w:rsidP="001568F1">
      <w:pPr>
        <w:spacing w:before="240"/>
        <w:jc w:val="center"/>
        <w:rPr>
          <w:rFonts w:ascii="Times New Roman" w:eastAsia="Times New Roman" w:hAnsi="Times New Roman"/>
          <w:sz w:val="24"/>
          <w:szCs w:val="24"/>
        </w:rPr>
      </w:pPr>
    </w:p>
    <w:p w14:paraId="2E11FE2A" w14:textId="77777777" w:rsidR="001568F1" w:rsidRDefault="001568F1" w:rsidP="001568F1">
      <w:pPr>
        <w:spacing w:before="240"/>
        <w:jc w:val="center"/>
        <w:rPr>
          <w:rFonts w:ascii="Times New Roman" w:eastAsia="Times New Roman" w:hAnsi="Times New Roman"/>
          <w:sz w:val="24"/>
          <w:szCs w:val="24"/>
        </w:rPr>
      </w:pPr>
      <w:r>
        <w:rPr>
          <w:rFonts w:ascii="Times New Roman" w:eastAsia="Times New Roman" w:hAnsi="Times New Roman"/>
          <w:b/>
          <w:sz w:val="24"/>
          <w:szCs w:val="24"/>
        </w:rPr>
        <w:t>Asignatura</w:t>
      </w:r>
      <w:r>
        <w:rPr>
          <w:rFonts w:ascii="Times New Roman" w:eastAsia="Times New Roman" w:hAnsi="Times New Roman"/>
          <w:sz w:val="24"/>
          <w:szCs w:val="24"/>
        </w:rPr>
        <w:t>:</w:t>
      </w:r>
      <w:r w:rsidRPr="00A87946">
        <w:rPr>
          <w:rFonts w:ascii="Times New Roman" w:hAnsi="Times New Roman"/>
          <w:sz w:val="24"/>
        </w:rPr>
        <w:t xml:space="preserve"> </w:t>
      </w:r>
      <w:r>
        <w:rPr>
          <w:rFonts w:ascii="Times New Roman" w:hAnsi="Times New Roman"/>
          <w:sz w:val="24"/>
        </w:rPr>
        <w:t xml:space="preserve">Modelos Pedagógicos  </w:t>
      </w:r>
    </w:p>
    <w:p w14:paraId="03505C1D" w14:textId="77777777" w:rsidR="001568F1" w:rsidRDefault="001568F1" w:rsidP="001568F1">
      <w:pPr>
        <w:spacing w:before="240"/>
        <w:jc w:val="center"/>
        <w:rPr>
          <w:rFonts w:ascii="Times New Roman" w:eastAsia="Times New Roman" w:hAnsi="Times New Roman"/>
          <w:sz w:val="24"/>
          <w:szCs w:val="24"/>
        </w:rPr>
      </w:pPr>
      <w:r>
        <w:rPr>
          <w:rFonts w:ascii="Times New Roman" w:eastAsia="Times New Roman" w:hAnsi="Times New Roman"/>
          <w:b/>
          <w:sz w:val="24"/>
          <w:szCs w:val="24"/>
        </w:rPr>
        <w:t>Titular del curso</w:t>
      </w:r>
      <w:r>
        <w:rPr>
          <w:rFonts w:ascii="Times New Roman" w:eastAsia="Times New Roman" w:hAnsi="Times New Roman"/>
          <w:sz w:val="24"/>
          <w:szCs w:val="24"/>
        </w:rPr>
        <w:t xml:space="preserve">: Narciso Rodríguez Espinosa  </w:t>
      </w:r>
    </w:p>
    <w:p w14:paraId="3CEA899F" w14:textId="28304098" w:rsidR="001568F1" w:rsidRPr="00FF7EBE" w:rsidRDefault="001568F1" w:rsidP="001568F1">
      <w:pPr>
        <w:pStyle w:val="Ttulo2"/>
        <w:spacing w:before="75" w:beforeAutospacing="0" w:after="75" w:afterAutospacing="0"/>
        <w:jc w:val="center"/>
        <w:rPr>
          <w:b w:val="0"/>
          <w:sz w:val="24"/>
        </w:rPr>
      </w:pPr>
      <w:r>
        <w:rPr>
          <w:sz w:val="24"/>
          <w:szCs w:val="24"/>
        </w:rPr>
        <w:t xml:space="preserve">Título del trabajo: </w:t>
      </w:r>
      <w:r>
        <w:rPr>
          <w:b w:val="0"/>
          <w:sz w:val="24"/>
        </w:rPr>
        <w:t xml:space="preserve">Preguntas y Cuadro </w:t>
      </w:r>
      <w:r w:rsidR="00BA0E43">
        <w:rPr>
          <w:b w:val="0"/>
          <w:sz w:val="24"/>
        </w:rPr>
        <w:t xml:space="preserve">de doble entrada </w:t>
      </w:r>
    </w:p>
    <w:p w14:paraId="0CAE5E60" w14:textId="77777777" w:rsidR="001568F1" w:rsidRDefault="001568F1" w:rsidP="001568F1">
      <w:pPr>
        <w:spacing w:before="240"/>
        <w:jc w:val="center"/>
        <w:rPr>
          <w:rFonts w:ascii="Times New Roman" w:eastAsia="Times New Roman" w:hAnsi="Times New Roman"/>
          <w:sz w:val="24"/>
          <w:szCs w:val="24"/>
        </w:rPr>
      </w:pPr>
    </w:p>
    <w:p w14:paraId="1867498A" w14:textId="77777777" w:rsidR="001568F1" w:rsidRDefault="001568F1" w:rsidP="001568F1">
      <w:pPr>
        <w:spacing w:before="240"/>
        <w:jc w:val="center"/>
        <w:rPr>
          <w:rFonts w:ascii="Times New Roman" w:eastAsia="Times New Roman" w:hAnsi="Times New Roman"/>
          <w:b/>
          <w:sz w:val="24"/>
          <w:szCs w:val="24"/>
        </w:rPr>
      </w:pPr>
    </w:p>
    <w:p w14:paraId="4D7D039B" w14:textId="77777777" w:rsidR="001568F1" w:rsidRPr="007B517D" w:rsidRDefault="001568F1" w:rsidP="001568F1">
      <w:pPr>
        <w:spacing w:before="240"/>
        <w:jc w:val="center"/>
        <w:rPr>
          <w:rFonts w:ascii="Times New Roman" w:hAnsi="Times New Roman" w:cs="Times New Roman"/>
          <w:color w:val="000000"/>
          <w:sz w:val="32"/>
        </w:rPr>
      </w:pPr>
      <w:r>
        <w:rPr>
          <w:rFonts w:ascii="Times New Roman" w:eastAsia="Times New Roman" w:hAnsi="Times New Roman"/>
          <w:b/>
          <w:sz w:val="24"/>
          <w:szCs w:val="24"/>
        </w:rPr>
        <w:t>Unidad I</w:t>
      </w:r>
      <w:r>
        <w:rPr>
          <w:rFonts w:ascii="Times New Roman" w:eastAsia="Times New Roman" w:hAnsi="Times New Roman"/>
          <w:sz w:val="24"/>
          <w:szCs w:val="24"/>
        </w:rPr>
        <w:t>:</w:t>
      </w:r>
      <w:r w:rsidRPr="00CA2CC9">
        <w:rPr>
          <w:rFonts w:ascii="Verdana" w:hAnsi="Verdana"/>
          <w:color w:val="000000"/>
        </w:rPr>
        <w:t xml:space="preserve"> </w:t>
      </w:r>
      <w:r w:rsidRPr="007B517D">
        <w:rPr>
          <w:rFonts w:ascii="Times New Roman" w:hAnsi="Times New Roman" w:cs="Times New Roman"/>
          <w:color w:val="000000"/>
          <w:sz w:val="24"/>
        </w:rPr>
        <w:t>ENTENDER, ORIENTAR Y DIRIGIR LA EDUCACIÓN: ENTRE LA TRADICIÓN Y LA INNOVACIÓN.</w:t>
      </w:r>
    </w:p>
    <w:p w14:paraId="50002E4B" w14:textId="77777777" w:rsidR="001568F1" w:rsidRDefault="001568F1" w:rsidP="001568F1">
      <w:pPr>
        <w:spacing w:before="240"/>
        <w:jc w:val="center"/>
        <w:rPr>
          <w:rFonts w:ascii="Times New Roman" w:eastAsia="Times New Roman" w:hAnsi="Times New Roman"/>
          <w:b/>
          <w:sz w:val="24"/>
          <w:szCs w:val="24"/>
        </w:rPr>
      </w:pPr>
      <w:r>
        <w:rPr>
          <w:rFonts w:ascii="Times New Roman" w:eastAsia="Times New Roman" w:hAnsi="Times New Roman"/>
          <w:b/>
          <w:sz w:val="24"/>
          <w:szCs w:val="24"/>
        </w:rPr>
        <w:t>Competencias:</w:t>
      </w:r>
    </w:p>
    <w:p w14:paraId="31FCDD0C" w14:textId="77777777" w:rsidR="001568F1" w:rsidRPr="00CA2CC9" w:rsidRDefault="001568F1" w:rsidP="001568F1">
      <w:pPr>
        <w:spacing w:before="240"/>
        <w:rPr>
          <w:rFonts w:ascii="Times New Roman" w:hAnsi="Times New Roman"/>
          <w:color w:val="000000"/>
          <w:sz w:val="24"/>
          <w:szCs w:val="24"/>
        </w:rPr>
      </w:pPr>
      <w:r w:rsidRPr="00CA2CC9">
        <w:rPr>
          <w:rFonts w:ascii="Times New Roman" w:hAnsi="Times New Roman"/>
          <w:color w:val="000000"/>
          <w:sz w:val="24"/>
          <w:szCs w:val="24"/>
        </w:rPr>
        <w:t>*Detecta los procesos de aprendizaje de sus alumnos para favorecer su desarrollo cognitivo y socioemocional.</w:t>
      </w:r>
    </w:p>
    <w:p w14:paraId="4CB8DB1E" w14:textId="77777777" w:rsidR="001568F1" w:rsidRPr="00CA2CC9" w:rsidRDefault="001568F1" w:rsidP="001568F1">
      <w:pPr>
        <w:spacing w:before="240"/>
        <w:rPr>
          <w:rFonts w:ascii="Times New Roman" w:hAnsi="Times New Roman"/>
          <w:color w:val="000000"/>
          <w:sz w:val="24"/>
          <w:szCs w:val="24"/>
        </w:rPr>
      </w:pPr>
      <w:r w:rsidRPr="00CA2CC9">
        <w:rPr>
          <w:rFonts w:ascii="Times New Roman" w:hAnsi="Times New Roman"/>
          <w:color w:val="000000"/>
          <w:sz w:val="24"/>
          <w:szCs w:val="24"/>
        </w:rPr>
        <w:t>*Aplica el plan y programas de estudio para alcanzar los propósitos educativos y contribuir al pleno desenvolvimiento de las capacidades de sus alumnos.</w:t>
      </w:r>
    </w:p>
    <w:p w14:paraId="6ABAEBDB" w14:textId="77777777" w:rsidR="001568F1" w:rsidRPr="00CA2CC9" w:rsidRDefault="001568F1" w:rsidP="001568F1">
      <w:pPr>
        <w:spacing w:before="240"/>
        <w:rPr>
          <w:rFonts w:ascii="Times New Roman" w:hAnsi="Times New Roman"/>
          <w:color w:val="000000"/>
          <w:sz w:val="24"/>
          <w:szCs w:val="24"/>
        </w:rPr>
      </w:pPr>
      <w:r w:rsidRPr="00CA2CC9">
        <w:rPr>
          <w:rFonts w:ascii="Times New Roman" w:hAnsi="Times New Roman"/>
          <w:color w:val="000000"/>
          <w:sz w:val="24"/>
          <w:szCs w:val="24"/>
        </w:rPr>
        <w:t>*Integra recursos de la investigación educativa para enriquecer su práctica profesional, expresando su interés por el conocimiento, la ciencia y la mejora de la educación.</w:t>
      </w:r>
    </w:p>
    <w:p w14:paraId="1FF72839" w14:textId="77777777" w:rsidR="001568F1" w:rsidRPr="00CA2CC9" w:rsidRDefault="001568F1" w:rsidP="001568F1">
      <w:pPr>
        <w:spacing w:before="240"/>
        <w:rPr>
          <w:rFonts w:ascii="Times New Roman" w:hAnsi="Times New Roman"/>
          <w:color w:val="000000"/>
          <w:sz w:val="24"/>
          <w:szCs w:val="24"/>
        </w:rPr>
      </w:pPr>
      <w:r w:rsidRPr="00CA2CC9">
        <w:rPr>
          <w:rFonts w:ascii="Times New Roman" w:hAnsi="Times New Roman"/>
          <w:color w:val="000000"/>
          <w:sz w:val="24"/>
          <w:szCs w:val="24"/>
        </w:rPr>
        <w:t>*Actúa de manera ética ante la diversidad de situaciones que se presentan en la práctica profesional.</w:t>
      </w:r>
    </w:p>
    <w:p w14:paraId="67CEC941" w14:textId="77777777" w:rsidR="001568F1" w:rsidRDefault="001568F1" w:rsidP="001568F1">
      <w:pPr>
        <w:spacing w:before="240"/>
        <w:jc w:val="center"/>
        <w:rPr>
          <w:rFonts w:ascii="Times New Roman" w:eastAsia="Times New Roman" w:hAnsi="Times New Roman"/>
          <w:sz w:val="24"/>
          <w:szCs w:val="24"/>
        </w:rPr>
      </w:pPr>
      <w:r>
        <w:rPr>
          <w:rFonts w:ascii="Times New Roman" w:eastAsia="Times New Roman" w:hAnsi="Times New Roman"/>
          <w:sz w:val="24"/>
          <w:szCs w:val="24"/>
        </w:rPr>
        <w:t xml:space="preserve">Sofía Abisai García Murillo #6 </w:t>
      </w:r>
    </w:p>
    <w:p w14:paraId="22B3742E" w14:textId="77777777" w:rsidR="001568F1" w:rsidRDefault="001568F1" w:rsidP="001568F1">
      <w:pPr>
        <w:spacing w:before="240"/>
        <w:jc w:val="center"/>
        <w:rPr>
          <w:rFonts w:ascii="Times New Roman" w:eastAsia="Times New Roman" w:hAnsi="Times New Roman"/>
          <w:sz w:val="24"/>
          <w:szCs w:val="24"/>
        </w:rPr>
      </w:pPr>
    </w:p>
    <w:p w14:paraId="70D6D04A" w14:textId="77777777" w:rsidR="001568F1" w:rsidRDefault="001568F1" w:rsidP="001568F1">
      <w:pPr>
        <w:spacing w:before="240"/>
        <w:jc w:val="center"/>
        <w:rPr>
          <w:rFonts w:ascii="Times New Roman" w:eastAsia="Times New Roman" w:hAnsi="Times New Roman"/>
          <w:sz w:val="24"/>
          <w:szCs w:val="24"/>
        </w:rPr>
      </w:pPr>
      <w:r>
        <w:rPr>
          <w:rFonts w:ascii="Times New Roman" w:eastAsia="Times New Roman" w:hAnsi="Times New Roman"/>
          <w:b/>
          <w:sz w:val="24"/>
          <w:szCs w:val="24"/>
        </w:rPr>
        <w:t>Semestre</w:t>
      </w:r>
      <w:r>
        <w:rPr>
          <w:rFonts w:ascii="Times New Roman" w:eastAsia="Times New Roman" w:hAnsi="Times New Roman"/>
          <w:sz w:val="24"/>
          <w:szCs w:val="24"/>
        </w:rPr>
        <w:t xml:space="preserve">: 4°         </w:t>
      </w:r>
      <w:r>
        <w:rPr>
          <w:rFonts w:ascii="Times New Roman" w:eastAsia="Times New Roman" w:hAnsi="Times New Roman"/>
          <w:sz w:val="24"/>
          <w:szCs w:val="24"/>
        </w:rPr>
        <w:tab/>
      </w:r>
      <w:r>
        <w:rPr>
          <w:rFonts w:ascii="Times New Roman" w:eastAsia="Times New Roman" w:hAnsi="Times New Roman"/>
          <w:b/>
          <w:sz w:val="24"/>
          <w:szCs w:val="24"/>
        </w:rPr>
        <w:t xml:space="preserve"> Sección</w:t>
      </w:r>
      <w:r>
        <w:rPr>
          <w:rFonts w:ascii="Times New Roman" w:eastAsia="Times New Roman" w:hAnsi="Times New Roman"/>
          <w:sz w:val="24"/>
          <w:szCs w:val="24"/>
        </w:rPr>
        <w:t xml:space="preserve">:”B”    </w:t>
      </w:r>
    </w:p>
    <w:p w14:paraId="7C01AAD5" w14:textId="77777777" w:rsidR="001568F1" w:rsidRDefault="001568F1" w:rsidP="001568F1">
      <w:pPr>
        <w:spacing w:before="240"/>
        <w:rPr>
          <w:rFonts w:ascii="Times New Roman" w:eastAsia="Times New Roman" w:hAnsi="Times New Roman"/>
          <w:sz w:val="24"/>
          <w:szCs w:val="24"/>
        </w:rPr>
      </w:pPr>
    </w:p>
    <w:p w14:paraId="67039933" w14:textId="77777777" w:rsidR="001568F1" w:rsidRDefault="001568F1" w:rsidP="001568F1">
      <w:pPr>
        <w:spacing w:before="240"/>
        <w:rPr>
          <w:rFonts w:ascii="Times New Roman" w:eastAsia="Times New Roman" w:hAnsi="Times New Roman"/>
          <w:sz w:val="24"/>
          <w:szCs w:val="24"/>
        </w:rPr>
      </w:pPr>
    </w:p>
    <w:p w14:paraId="1019220E" w14:textId="77777777" w:rsidR="001568F1" w:rsidRPr="00D5474E" w:rsidRDefault="001568F1" w:rsidP="001568F1">
      <w:pPr>
        <w:rPr>
          <w:rFonts w:ascii="Times New Roman" w:eastAsia="Times New Roman" w:hAnsi="Times New Roman"/>
          <w:sz w:val="24"/>
          <w:szCs w:val="24"/>
        </w:rPr>
        <w:sectPr w:rsidR="001568F1" w:rsidRPr="00D5474E" w:rsidSect="00785068">
          <w:pgSz w:w="12240" w:h="15840"/>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 w:hAnsi="Times New Roman"/>
          <w:sz w:val="24"/>
          <w:szCs w:val="24"/>
        </w:rPr>
        <w:t xml:space="preserve">Saltillo, Coahuila.                                                                                            Marzo del 2021 </w:t>
      </w:r>
    </w:p>
    <w:p w14:paraId="64F8FCA7" w14:textId="151F4524" w:rsidR="000C168D" w:rsidRDefault="00785068">
      <w:pPr>
        <w:rPr>
          <w:rFonts w:cstheme="minorHAnsi"/>
          <w:b/>
          <w:sz w:val="18"/>
          <w:szCs w:val="18"/>
        </w:rPr>
      </w:pPr>
      <w:r>
        <w:rPr>
          <w:noProof/>
          <w:lang w:eastAsia="es-MX"/>
        </w:rPr>
        <w:lastRenderedPageBreak/>
        <w:drawing>
          <wp:anchor distT="0" distB="0" distL="114300" distR="114300" simplePos="0" relativeHeight="251672576" behindDoc="1" locked="0" layoutInCell="1" allowOverlap="1" wp14:anchorId="59D6FE2B" wp14:editId="154DC2B4">
            <wp:simplePos x="0" y="0"/>
            <wp:positionH relativeFrom="margin">
              <wp:posOffset>-803910</wp:posOffset>
            </wp:positionH>
            <wp:positionV relativeFrom="paragraph">
              <wp:posOffset>-376555</wp:posOffset>
            </wp:positionV>
            <wp:extent cx="7199085" cy="236220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8316" t="25338" r="4786" b="22106"/>
                    <a:stretch/>
                  </pic:blipFill>
                  <pic:spPr bwMode="auto">
                    <a:xfrm>
                      <a:off x="0" y="0"/>
                      <a:ext cx="719908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18E73" w14:textId="4C69E266" w:rsidR="000C168D" w:rsidRDefault="000C168D">
      <w:pPr>
        <w:rPr>
          <w:rFonts w:cstheme="minorHAnsi"/>
          <w:b/>
          <w:sz w:val="18"/>
          <w:szCs w:val="18"/>
        </w:rPr>
      </w:pPr>
    </w:p>
    <w:p w14:paraId="6B9B3610" w14:textId="0B7280B3" w:rsidR="008F512F" w:rsidRDefault="008F512F">
      <w:pPr>
        <w:rPr>
          <w:rFonts w:ascii="Muthiara -Demo Version-" w:hAnsi="Muthiara -Demo Version-" w:cstheme="minorHAnsi"/>
          <w:b/>
          <w:sz w:val="36"/>
          <w:szCs w:val="18"/>
        </w:rPr>
      </w:pPr>
    </w:p>
    <w:p w14:paraId="29072557" w14:textId="05EF4F3A" w:rsidR="00785068" w:rsidRDefault="00785068">
      <w:pPr>
        <w:rPr>
          <w:rFonts w:ascii="Muthiara -Demo Version-" w:hAnsi="Muthiara -Demo Version-" w:cstheme="minorHAnsi"/>
          <w:b/>
          <w:sz w:val="36"/>
          <w:szCs w:val="18"/>
        </w:rPr>
      </w:pPr>
    </w:p>
    <w:p w14:paraId="123043D0" w14:textId="59C3120E" w:rsidR="00785068" w:rsidRDefault="00785068">
      <w:pPr>
        <w:rPr>
          <w:rFonts w:ascii="Muthiara -Demo Version-" w:hAnsi="Muthiara -Demo Version-" w:cstheme="minorHAnsi"/>
          <w:b/>
          <w:sz w:val="36"/>
          <w:szCs w:val="18"/>
        </w:rPr>
      </w:pPr>
    </w:p>
    <w:p w14:paraId="60A647CB" w14:textId="2B988ED6" w:rsidR="00785068" w:rsidRDefault="00BA0E43">
      <w:pPr>
        <w:rPr>
          <w:rFonts w:cstheme="minorHAnsi"/>
          <w:b/>
          <w:sz w:val="18"/>
          <w:szCs w:val="18"/>
        </w:rPr>
      </w:pPr>
      <w:r>
        <w:rPr>
          <w:noProof/>
          <w:lang w:eastAsia="es-MX"/>
        </w:rPr>
        <w:drawing>
          <wp:anchor distT="0" distB="0" distL="114300" distR="114300" simplePos="0" relativeHeight="251673600" behindDoc="0" locked="0" layoutInCell="1" allowOverlap="1" wp14:anchorId="681A62F4" wp14:editId="6C65FECD">
            <wp:simplePos x="0" y="0"/>
            <wp:positionH relativeFrom="margin">
              <wp:posOffset>-88184</wp:posOffset>
            </wp:positionH>
            <wp:positionV relativeFrom="paragraph">
              <wp:posOffset>43558</wp:posOffset>
            </wp:positionV>
            <wp:extent cx="2054225" cy="398780"/>
            <wp:effectExtent l="0" t="0" r="3175" b="1270"/>
            <wp:wrapThrough wrapText="bothSides">
              <wp:wrapPolygon edited="0">
                <wp:start x="0" y="0"/>
                <wp:lineTo x="0" y="20637"/>
                <wp:lineTo x="21433" y="20637"/>
                <wp:lineTo x="2143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704" t="40254" r="49709" b="49517"/>
                    <a:stretch/>
                  </pic:blipFill>
                  <pic:spPr bwMode="auto">
                    <a:xfrm>
                      <a:off x="0" y="0"/>
                      <a:ext cx="2054225" cy="39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34B4D" w14:textId="79312CF8" w:rsidR="00BA0E43" w:rsidRPr="008F512F" w:rsidRDefault="00BA0E43">
      <w:pPr>
        <w:rPr>
          <w:rFonts w:cstheme="minorHAnsi"/>
          <w:b/>
          <w:sz w:val="18"/>
          <w:szCs w:val="18"/>
        </w:rPr>
      </w:pPr>
    </w:p>
    <w:p w14:paraId="581A9DAE" w14:textId="7D35624D" w:rsidR="00DB64C7" w:rsidRPr="00A62806" w:rsidRDefault="00063055">
      <w:pPr>
        <w:rPr>
          <w:rFonts w:ascii="Arial" w:hAnsi="Arial" w:cs="Arial"/>
          <w:sz w:val="24"/>
          <w:szCs w:val="24"/>
        </w:rPr>
      </w:pPr>
      <w:r w:rsidRPr="00A62806">
        <w:rPr>
          <w:rFonts w:ascii="Arial" w:hAnsi="Arial" w:cs="Arial"/>
          <w:sz w:val="24"/>
          <w:szCs w:val="24"/>
        </w:rPr>
        <w:t>La filosofía que orienta al Sistema Educativo Nacional (SEN) se expresa en el artículo 3° de la Constitución Política de los Estados Unidos Mexicanos, la cual establece que la educación es un derecho que debe tender al desarrollo armónico de los seres humanos. Desde este enfoque humanista, la educación tiene la finalidad de contribuir a desarrollar las facultades y el potencial de todas las personas, en lo cognitivo, físico, social y afectivo, en condiciones de igualdad; para que estas, a su vez, se realicen plenamente y participen activa, creativa y responsablemente en las tareas que nos conciernen como sociedad, en los planos local y global.</w:t>
      </w:r>
    </w:p>
    <w:p w14:paraId="122F511F" w14:textId="5C5D431B" w:rsidR="008F512F" w:rsidRDefault="00DB64C7">
      <w:pPr>
        <w:rPr>
          <w:rFonts w:ascii="Arial" w:hAnsi="Arial" w:cs="Arial"/>
          <w:color w:val="000000"/>
          <w:sz w:val="24"/>
          <w:szCs w:val="24"/>
          <w:shd w:val="clear" w:color="auto" w:fill="FFFFFF"/>
        </w:rPr>
      </w:pPr>
      <w:r w:rsidRPr="00A62806">
        <w:rPr>
          <w:rFonts w:ascii="Arial" w:hAnsi="Arial" w:cs="Arial"/>
          <w:color w:val="000000"/>
          <w:sz w:val="24"/>
          <w:szCs w:val="24"/>
          <w:shd w:val="clear" w:color="auto" w:fill="FFFFFF"/>
        </w:rPr>
        <w:t>La filosofía de la educación no se puede constituir solo a partir de presupuestos teóricos o de una mera tradición filosófica, o aún de corrientes de pensamiento que se reduzcan al análisis de determinado aspecto de la realidad. No se debe entender sólo desde el punto de vista diacrónico sino también (y muy especialmente), desde el punto de vista sincrónico, ya que debe apoyarse en el examen de formas históricas concretas de la actividad educativa, en su vinculación con las condiciones sociales, como un ejercicio de reflexión filosófica que busca las relaciones del fenómeno educativo con la actividad humana; una verdadera filosofía de la educación debe comprender todos los problemas que atañen a la formación del hombre en tanto finalidad, proceso, acción, medio y resultados; ésta se debe interrogar sobre el valor de la educación y sus posibilidades, límites y fines, en dependen</w:t>
      </w:r>
      <w:r w:rsidR="005F61EC">
        <w:rPr>
          <w:rFonts w:ascii="Arial" w:hAnsi="Arial" w:cs="Arial"/>
          <w:color w:val="000000"/>
          <w:sz w:val="24"/>
          <w:szCs w:val="24"/>
          <w:shd w:val="clear" w:color="auto" w:fill="FFFFFF"/>
        </w:rPr>
        <w:t>cia de las exigencias sociales.</w:t>
      </w:r>
    </w:p>
    <w:p w14:paraId="3C47DE17" w14:textId="77777777" w:rsidR="008F512F" w:rsidRPr="00A62806" w:rsidRDefault="008F512F">
      <w:pPr>
        <w:rPr>
          <w:rFonts w:ascii="Arial" w:hAnsi="Arial" w:cs="Arial"/>
          <w:sz w:val="24"/>
          <w:szCs w:val="24"/>
        </w:rPr>
      </w:pPr>
    </w:p>
    <w:p w14:paraId="1FECEC3F" w14:textId="77777777" w:rsidR="00BA0E43" w:rsidRDefault="00BA0E43" w:rsidP="00063055">
      <w:pPr>
        <w:pStyle w:val="NormalWeb"/>
        <w:shd w:val="clear" w:color="auto" w:fill="FFFFFF"/>
        <w:spacing w:line="360" w:lineRule="atLeast"/>
        <w:rPr>
          <w:rFonts w:ascii="Arial" w:hAnsi="Arial" w:cs="Arial"/>
        </w:rPr>
      </w:pPr>
    </w:p>
    <w:p w14:paraId="5F2FE468" w14:textId="77777777" w:rsidR="00BA0E43" w:rsidRDefault="00BA0E43" w:rsidP="00063055">
      <w:pPr>
        <w:pStyle w:val="NormalWeb"/>
        <w:shd w:val="clear" w:color="auto" w:fill="FFFFFF"/>
        <w:spacing w:line="360" w:lineRule="atLeast"/>
        <w:rPr>
          <w:rFonts w:ascii="Arial" w:hAnsi="Arial" w:cs="Arial"/>
        </w:rPr>
      </w:pPr>
    </w:p>
    <w:p w14:paraId="4B5A5A79" w14:textId="77777777" w:rsidR="00BA0E43" w:rsidRDefault="00BA0E43" w:rsidP="00063055">
      <w:pPr>
        <w:pStyle w:val="NormalWeb"/>
        <w:shd w:val="clear" w:color="auto" w:fill="FFFFFF"/>
        <w:spacing w:line="360" w:lineRule="atLeast"/>
        <w:rPr>
          <w:rFonts w:ascii="Arial" w:hAnsi="Arial" w:cs="Arial"/>
        </w:rPr>
      </w:pPr>
    </w:p>
    <w:p w14:paraId="644DB4FD" w14:textId="0A11B13A" w:rsidR="00BA0E43" w:rsidRDefault="00BA0E43" w:rsidP="00063055">
      <w:pPr>
        <w:pStyle w:val="NormalWeb"/>
        <w:shd w:val="clear" w:color="auto" w:fill="FFFFFF"/>
        <w:spacing w:line="360" w:lineRule="atLeast"/>
        <w:rPr>
          <w:rFonts w:ascii="Arial" w:hAnsi="Arial" w:cs="Arial"/>
        </w:rPr>
      </w:pPr>
      <w:r>
        <w:rPr>
          <w:noProof/>
        </w:rPr>
        <w:lastRenderedPageBreak/>
        <w:drawing>
          <wp:anchor distT="0" distB="0" distL="114300" distR="114300" simplePos="0" relativeHeight="251674624" behindDoc="0" locked="0" layoutInCell="1" allowOverlap="1" wp14:anchorId="63CB6B16" wp14:editId="5E7E8AB9">
            <wp:simplePos x="0" y="0"/>
            <wp:positionH relativeFrom="margin">
              <wp:align>left</wp:align>
            </wp:positionH>
            <wp:positionV relativeFrom="paragraph">
              <wp:posOffset>292100</wp:posOffset>
            </wp:positionV>
            <wp:extent cx="2176145" cy="436245"/>
            <wp:effectExtent l="0" t="0" r="0" b="1905"/>
            <wp:wrapThrough wrapText="bothSides">
              <wp:wrapPolygon edited="0">
                <wp:start x="0" y="0"/>
                <wp:lineTo x="0" y="20751"/>
                <wp:lineTo x="21367" y="20751"/>
                <wp:lineTo x="2136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648" t="49617" r="60861" b="42866"/>
                    <a:stretch/>
                  </pic:blipFill>
                  <pic:spPr bwMode="auto">
                    <a:xfrm>
                      <a:off x="0" y="0"/>
                      <a:ext cx="2176145"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5305E" w14:textId="3D2D3331" w:rsidR="00BA0E43" w:rsidRDefault="00BA0E43" w:rsidP="00063055">
      <w:pPr>
        <w:pStyle w:val="NormalWeb"/>
        <w:shd w:val="clear" w:color="auto" w:fill="FFFFFF"/>
        <w:spacing w:line="360" w:lineRule="atLeast"/>
        <w:rPr>
          <w:rFonts w:ascii="Arial" w:hAnsi="Arial" w:cs="Arial"/>
        </w:rPr>
      </w:pPr>
    </w:p>
    <w:p w14:paraId="746717DE" w14:textId="78F21CDB" w:rsidR="006514FA" w:rsidRPr="00A62806" w:rsidRDefault="00063055" w:rsidP="00063055">
      <w:pPr>
        <w:pStyle w:val="NormalWeb"/>
        <w:shd w:val="clear" w:color="auto" w:fill="FFFFFF"/>
        <w:spacing w:line="360" w:lineRule="atLeast"/>
        <w:rPr>
          <w:rFonts w:ascii="Arial" w:hAnsi="Arial" w:cs="Arial"/>
        </w:rPr>
      </w:pPr>
      <w:r w:rsidRPr="00A62806">
        <w:rPr>
          <w:rFonts w:ascii="Arial" w:hAnsi="Arial" w:cs="Arial"/>
        </w:rPr>
        <w:t>En la sociedad del saber, la comunicación de la información y el conocimiento ocurren desde distintos ámbitos de la vida social, pero corresponde al ámbito educativo garantizar su ordenamiento crítico, su uso ético y asegurar que las personas cuenten con acceso equitativo al conocimiento y con las capacidades para disfrutar de sus beneficios, al permitirles desarrollar las prácticas del pensamiento indispensables para procesar la información, crear nueva información y las actitudes compatibles con la responsabilidad personal y social.</w:t>
      </w:r>
    </w:p>
    <w:p w14:paraId="698CED7A" w14:textId="289E6395" w:rsidR="005F61EC" w:rsidRDefault="00063055" w:rsidP="00063055">
      <w:pPr>
        <w:pStyle w:val="NormalWeb"/>
        <w:shd w:val="clear" w:color="auto" w:fill="FFFFFF"/>
        <w:spacing w:line="360" w:lineRule="atLeast"/>
        <w:rPr>
          <w:rFonts w:ascii="Arial" w:hAnsi="Arial" w:cs="Arial"/>
        </w:rPr>
      </w:pPr>
      <w:r w:rsidRPr="00A62806">
        <w:rPr>
          <w:rFonts w:ascii="Arial" w:hAnsi="Arial" w:cs="Arial"/>
        </w:rPr>
        <w:t xml:space="preserve">La función de la escuela ya no es únicamente enseñar a niñas, niños y jóvenes lo que no saben, sino contribuir a desarrollar la capacidad de aprender a aprender, que significa aprender a pensar; a cuestionarse acerca de diversos fenómenos, sus causas y consecuencias; a controlar los procesos personales de aprendizaje; a valorar lo que se aprende en conjunto con otros; y a fomentar el interés y la motivación para aprender a lo largo de toda la vida. </w:t>
      </w:r>
    </w:p>
    <w:p w14:paraId="17945BBB" w14:textId="0AAFEA21" w:rsidR="00063055" w:rsidRPr="00A62806" w:rsidRDefault="00063055" w:rsidP="00063055">
      <w:pPr>
        <w:pStyle w:val="NormalWeb"/>
        <w:shd w:val="clear" w:color="auto" w:fill="FFFFFF"/>
        <w:spacing w:line="360" w:lineRule="atLeast"/>
        <w:rPr>
          <w:rFonts w:ascii="Arial" w:hAnsi="Arial" w:cs="Arial"/>
          <w:b/>
        </w:rPr>
      </w:pPr>
      <w:r w:rsidRPr="00A62806">
        <w:rPr>
          <w:rFonts w:ascii="Arial" w:hAnsi="Arial" w:cs="Arial"/>
        </w:rPr>
        <w:t>En una sociedad que construye conocimiento mediante múltiples formas y actores, el desafío de la escuela es contribuir también a que las personas encuentren al aprendizaje, al quehacer científico y a las posibilidades del saber. Para lograr estos objetivos es necesario consolidar las capacidades de comprensión lectora, expresión escrita y verbal, el plurilingüismo, el entendimiento del mundo natural y social, el razonamiento analítico y crítico.</w:t>
      </w:r>
    </w:p>
    <w:p w14:paraId="7807D9F9" w14:textId="61BD2E5A" w:rsidR="008F512F" w:rsidRDefault="008F512F" w:rsidP="00063055">
      <w:pPr>
        <w:pStyle w:val="NormalWeb"/>
        <w:shd w:val="clear" w:color="auto" w:fill="FFFFFF"/>
        <w:spacing w:line="360" w:lineRule="atLeast"/>
        <w:rPr>
          <w:rFonts w:ascii="Arial" w:hAnsi="Arial" w:cs="Arial"/>
          <w:b/>
        </w:rPr>
      </w:pPr>
    </w:p>
    <w:p w14:paraId="1CBA728D" w14:textId="31A80E42" w:rsidR="00063055" w:rsidRPr="006D11D9" w:rsidRDefault="00BA0E43" w:rsidP="00063055">
      <w:pPr>
        <w:pStyle w:val="NormalWeb"/>
        <w:shd w:val="clear" w:color="auto" w:fill="FFFFFF"/>
        <w:spacing w:line="360" w:lineRule="atLeast"/>
        <w:rPr>
          <w:rFonts w:ascii="Just One" w:hAnsi="Just One" w:cs="Arial"/>
          <w:b/>
          <w:sz w:val="32"/>
        </w:rPr>
      </w:pPr>
      <w:r>
        <w:rPr>
          <w:noProof/>
        </w:rPr>
        <w:drawing>
          <wp:anchor distT="0" distB="0" distL="114300" distR="114300" simplePos="0" relativeHeight="251675648" behindDoc="0" locked="0" layoutInCell="1" allowOverlap="1" wp14:anchorId="6F5EEDBD" wp14:editId="2506B6F1">
            <wp:simplePos x="0" y="0"/>
            <wp:positionH relativeFrom="margin">
              <wp:align>left</wp:align>
            </wp:positionH>
            <wp:positionV relativeFrom="paragraph">
              <wp:posOffset>13970</wp:posOffset>
            </wp:positionV>
            <wp:extent cx="2709545" cy="438150"/>
            <wp:effectExtent l="0" t="0" r="0" b="0"/>
            <wp:wrapThrough wrapText="bothSides">
              <wp:wrapPolygon edited="0">
                <wp:start x="0" y="0"/>
                <wp:lineTo x="0" y="20661"/>
                <wp:lineTo x="21413" y="20661"/>
                <wp:lineTo x="2141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486" t="56309" r="63170" b="35245"/>
                    <a:stretch/>
                  </pic:blipFill>
                  <pic:spPr bwMode="auto">
                    <a:xfrm>
                      <a:off x="0" y="0"/>
                      <a:ext cx="2709545"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35511" w14:textId="77777777" w:rsidR="005F61EC" w:rsidRDefault="00063055" w:rsidP="00063055">
      <w:pPr>
        <w:pStyle w:val="NormalWeb"/>
        <w:shd w:val="clear" w:color="auto" w:fill="FFFFFF"/>
        <w:spacing w:line="360" w:lineRule="atLeast"/>
        <w:rPr>
          <w:rFonts w:ascii="Arial" w:hAnsi="Arial" w:cs="Arial"/>
        </w:rPr>
      </w:pPr>
      <w:r w:rsidRPr="00A62806">
        <w:rPr>
          <w:rFonts w:ascii="Arial" w:hAnsi="Arial" w:cs="Arial"/>
        </w:rPr>
        <w:t xml:space="preserve">Si bien la investigación educativa y las teorías del aprendizaje no son recetas, estas permiten trazar pautas que orienten a las comunidades educativas en la planeación e implementación del currículo. Los estudios más recientes en materia educativa cuestionan el método conductista de la educación, que tanto impacto tuvo en la educación escolarizada durante el siglo pasado y que, entre otras técnicas, empleaba el condicionamiento y el castigo como una práctica válida y generalizada. </w:t>
      </w:r>
    </w:p>
    <w:p w14:paraId="1875E771" w14:textId="77777777" w:rsidR="005F61EC" w:rsidRDefault="00063055" w:rsidP="00063055">
      <w:pPr>
        <w:pStyle w:val="NormalWeb"/>
        <w:shd w:val="clear" w:color="auto" w:fill="FFFFFF"/>
        <w:spacing w:line="360" w:lineRule="atLeast"/>
        <w:rPr>
          <w:rFonts w:ascii="Arial" w:hAnsi="Arial" w:cs="Arial"/>
        </w:rPr>
      </w:pPr>
      <w:r w:rsidRPr="00A62806">
        <w:rPr>
          <w:rFonts w:ascii="Arial" w:hAnsi="Arial" w:cs="Arial"/>
        </w:rPr>
        <w:lastRenderedPageBreak/>
        <w:t xml:space="preserve">Igualmente, los estudios contemporáneos buscan comprender en mayor profundidad la labor escolar mediante preguntas y metodologías de varias disciplinas, entre ellas los estudios culturales, la sociología, la psicología y las neurociencias, el diseño y la arquitectura, cuyos hallazgos propician la mejora de los procesos y ambientes de aprendizaje y de las escuelas. </w:t>
      </w:r>
    </w:p>
    <w:p w14:paraId="02D2041E" w14:textId="1AA78D4F" w:rsidR="005F61EC" w:rsidRDefault="00063055" w:rsidP="00063055">
      <w:pPr>
        <w:pStyle w:val="NormalWeb"/>
        <w:shd w:val="clear" w:color="auto" w:fill="FFFFFF"/>
        <w:spacing w:line="360" w:lineRule="atLeast"/>
        <w:rPr>
          <w:rFonts w:ascii="Arial" w:hAnsi="Arial" w:cs="Arial"/>
        </w:rPr>
      </w:pPr>
      <w:r w:rsidRPr="00A62806">
        <w:rPr>
          <w:rFonts w:ascii="Arial" w:hAnsi="Arial" w:cs="Arial"/>
        </w:rPr>
        <w:t>A partir de la investigación educativa enfocada en la cultura escolar, el planteamiento curricular considera que el aprendizaje está estrechamente relacionado con la capacidad individual y colectiva de modificar entendimientos, creencias y comportamientos en respuesta a la experiencia y el conocimiento, la autorregulación de cara a la complejidad e incertidumbre, y, sobre todo, el amor, la curiosidad y la disposición p</w:t>
      </w:r>
      <w:r w:rsidR="005F61EC">
        <w:rPr>
          <w:rFonts w:ascii="Arial" w:hAnsi="Arial" w:cs="Arial"/>
        </w:rPr>
        <w:t>ositiva hacia el conocimiento.</w:t>
      </w:r>
      <w:r w:rsidRPr="00A62806">
        <w:rPr>
          <w:rFonts w:ascii="Arial" w:hAnsi="Arial" w:cs="Arial"/>
        </w:rPr>
        <w:t xml:space="preserve"> </w:t>
      </w:r>
    </w:p>
    <w:p w14:paraId="28E4CE6A" w14:textId="6310C8D3" w:rsidR="005F61EC" w:rsidRDefault="00BA0E43" w:rsidP="00063055">
      <w:pPr>
        <w:pStyle w:val="NormalWeb"/>
        <w:shd w:val="clear" w:color="auto" w:fill="FFFFFF"/>
        <w:spacing w:line="360" w:lineRule="atLeast"/>
        <w:rPr>
          <w:rFonts w:ascii="Arial" w:hAnsi="Arial" w:cs="Arial"/>
        </w:rPr>
      </w:pPr>
      <w:r>
        <w:rPr>
          <w:noProof/>
        </w:rPr>
        <w:drawing>
          <wp:anchor distT="0" distB="0" distL="114300" distR="114300" simplePos="0" relativeHeight="251676672" behindDoc="0" locked="0" layoutInCell="1" allowOverlap="1" wp14:anchorId="18495E38" wp14:editId="057A0E83">
            <wp:simplePos x="0" y="0"/>
            <wp:positionH relativeFrom="column">
              <wp:posOffset>-29845</wp:posOffset>
            </wp:positionH>
            <wp:positionV relativeFrom="paragraph">
              <wp:posOffset>401955</wp:posOffset>
            </wp:positionV>
            <wp:extent cx="2723515" cy="485775"/>
            <wp:effectExtent l="0" t="0" r="635" b="9525"/>
            <wp:wrapThrough wrapText="bothSides">
              <wp:wrapPolygon edited="0">
                <wp:start x="0" y="0"/>
                <wp:lineTo x="0" y="21176"/>
                <wp:lineTo x="21454" y="21176"/>
                <wp:lineTo x="2145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844" t="41533" r="52446" b="47285"/>
                    <a:stretch/>
                  </pic:blipFill>
                  <pic:spPr bwMode="auto">
                    <a:xfrm>
                      <a:off x="0" y="0"/>
                      <a:ext cx="272351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50309" w14:textId="49FA60D8" w:rsidR="00BA0E43" w:rsidRDefault="00BA0E43" w:rsidP="00A62806">
      <w:pPr>
        <w:rPr>
          <w:rFonts w:ascii="Arial" w:hAnsi="Arial" w:cs="Arial"/>
          <w:sz w:val="24"/>
        </w:rPr>
      </w:pPr>
    </w:p>
    <w:p w14:paraId="0E722EB0" w14:textId="18B140D4" w:rsidR="00BA0E43" w:rsidRDefault="00BA0E43" w:rsidP="00A62806">
      <w:pPr>
        <w:rPr>
          <w:rFonts w:ascii="Arial" w:hAnsi="Arial" w:cs="Arial"/>
          <w:sz w:val="24"/>
        </w:rPr>
      </w:pPr>
    </w:p>
    <w:p w14:paraId="67356CC8" w14:textId="42CE4FD1" w:rsidR="005F61EC" w:rsidRDefault="005F61EC" w:rsidP="00A62806">
      <w:pPr>
        <w:rPr>
          <w:rFonts w:ascii="Arial" w:hAnsi="Arial" w:cs="Arial"/>
          <w:sz w:val="24"/>
        </w:rPr>
      </w:pPr>
      <w:r>
        <w:rPr>
          <w:rFonts w:ascii="Arial" w:hAnsi="Arial" w:cs="Arial"/>
          <w:sz w:val="24"/>
        </w:rPr>
        <w:t xml:space="preserve">2011: *Centrar la atención en los estudiantes y centros educativos </w:t>
      </w:r>
    </w:p>
    <w:p w14:paraId="7FD8DADD" w14:textId="497E6DDB" w:rsidR="005F61EC" w:rsidRDefault="005F61EC" w:rsidP="005F61EC">
      <w:pPr>
        <w:rPr>
          <w:rFonts w:ascii="Arial" w:hAnsi="Arial" w:cs="Arial"/>
          <w:sz w:val="24"/>
        </w:rPr>
      </w:pPr>
      <w:r>
        <w:rPr>
          <w:rFonts w:ascii="Arial" w:hAnsi="Arial" w:cs="Arial"/>
          <w:sz w:val="24"/>
        </w:rPr>
        <w:t xml:space="preserve">*Planificar para potenciar el aprendizaje </w:t>
      </w:r>
    </w:p>
    <w:p w14:paraId="153A512D" w14:textId="088DB69B" w:rsidR="005F61EC" w:rsidRDefault="005F61EC" w:rsidP="005F61EC">
      <w:pPr>
        <w:rPr>
          <w:rFonts w:ascii="Arial" w:hAnsi="Arial" w:cs="Arial"/>
          <w:sz w:val="24"/>
        </w:rPr>
      </w:pPr>
      <w:r>
        <w:rPr>
          <w:rFonts w:ascii="Arial" w:hAnsi="Arial" w:cs="Arial"/>
          <w:sz w:val="24"/>
        </w:rPr>
        <w:t xml:space="preserve">* Generar ambientes de aprendizaje </w:t>
      </w:r>
    </w:p>
    <w:p w14:paraId="1E7168B1" w14:textId="0E166F10" w:rsidR="005F61EC" w:rsidRDefault="005F61EC" w:rsidP="005F61EC">
      <w:pPr>
        <w:rPr>
          <w:rFonts w:ascii="Arial" w:hAnsi="Arial" w:cs="Arial"/>
          <w:sz w:val="24"/>
        </w:rPr>
      </w:pPr>
      <w:r>
        <w:rPr>
          <w:rFonts w:ascii="Arial" w:hAnsi="Arial" w:cs="Arial"/>
          <w:sz w:val="24"/>
        </w:rPr>
        <w:t xml:space="preserve">* Trabajar en colaboración para constituir el aprendizaje </w:t>
      </w:r>
    </w:p>
    <w:p w14:paraId="242331A6" w14:textId="66D2F47E" w:rsidR="005F61EC" w:rsidRDefault="005F61EC" w:rsidP="005F61EC">
      <w:pPr>
        <w:rPr>
          <w:rFonts w:ascii="Arial" w:hAnsi="Arial" w:cs="Arial"/>
          <w:sz w:val="24"/>
        </w:rPr>
      </w:pPr>
      <w:r>
        <w:rPr>
          <w:rFonts w:ascii="Arial" w:hAnsi="Arial" w:cs="Arial"/>
          <w:sz w:val="24"/>
        </w:rPr>
        <w:t xml:space="preserve">* Poner énfasis en el desarrollo de competencias, el logro de estándares curriculares y los aprendizajes esperados </w:t>
      </w:r>
    </w:p>
    <w:p w14:paraId="499150BB" w14:textId="7E57B997" w:rsidR="005F61EC" w:rsidRDefault="005F61EC" w:rsidP="005F61EC">
      <w:pPr>
        <w:rPr>
          <w:rFonts w:ascii="Arial" w:hAnsi="Arial" w:cs="Arial"/>
          <w:sz w:val="24"/>
        </w:rPr>
      </w:pPr>
      <w:r>
        <w:rPr>
          <w:rFonts w:ascii="Arial" w:hAnsi="Arial" w:cs="Arial"/>
          <w:sz w:val="24"/>
        </w:rPr>
        <w:t>* Usar materiales educativos para favorecer el aprendizaje</w:t>
      </w:r>
    </w:p>
    <w:p w14:paraId="0677CE6B" w14:textId="2FE09A96" w:rsidR="005F61EC" w:rsidRDefault="005F61EC" w:rsidP="005F61EC">
      <w:pPr>
        <w:rPr>
          <w:rFonts w:ascii="Arial" w:hAnsi="Arial" w:cs="Arial"/>
          <w:sz w:val="24"/>
        </w:rPr>
      </w:pPr>
      <w:r>
        <w:rPr>
          <w:rFonts w:ascii="Arial" w:hAnsi="Arial" w:cs="Arial"/>
          <w:sz w:val="24"/>
        </w:rPr>
        <w:t xml:space="preserve">*Evaluar para aprender </w:t>
      </w:r>
    </w:p>
    <w:p w14:paraId="55FB971A" w14:textId="00D0393C" w:rsidR="005F61EC" w:rsidRDefault="005F61EC" w:rsidP="005F61EC">
      <w:pPr>
        <w:rPr>
          <w:rFonts w:ascii="Arial" w:hAnsi="Arial" w:cs="Arial"/>
          <w:sz w:val="24"/>
        </w:rPr>
      </w:pPr>
      <w:r>
        <w:rPr>
          <w:rFonts w:ascii="Arial" w:hAnsi="Arial" w:cs="Arial"/>
          <w:sz w:val="24"/>
        </w:rPr>
        <w:t xml:space="preserve">*Favorecer la inclusión para atender la diversidad </w:t>
      </w:r>
    </w:p>
    <w:p w14:paraId="18153648" w14:textId="2DD9F7DA" w:rsidR="005F61EC" w:rsidRDefault="005F61EC" w:rsidP="005F61EC">
      <w:pPr>
        <w:rPr>
          <w:rFonts w:ascii="Arial" w:hAnsi="Arial" w:cs="Arial"/>
          <w:sz w:val="24"/>
        </w:rPr>
      </w:pPr>
      <w:r>
        <w:rPr>
          <w:rFonts w:ascii="Arial" w:hAnsi="Arial" w:cs="Arial"/>
          <w:sz w:val="24"/>
        </w:rPr>
        <w:t xml:space="preserve">*Incorporar temas de relevancia social </w:t>
      </w:r>
    </w:p>
    <w:p w14:paraId="2B63C71A" w14:textId="69028728" w:rsidR="005F61EC" w:rsidRDefault="005F61EC" w:rsidP="005F61EC">
      <w:pPr>
        <w:rPr>
          <w:rFonts w:ascii="Arial" w:hAnsi="Arial" w:cs="Arial"/>
          <w:sz w:val="24"/>
        </w:rPr>
      </w:pPr>
      <w:r>
        <w:rPr>
          <w:rFonts w:ascii="Arial" w:hAnsi="Arial" w:cs="Arial"/>
          <w:sz w:val="24"/>
        </w:rPr>
        <w:t xml:space="preserve">*Renovar el pacto entre estudiante-docente-familia-escuela </w:t>
      </w:r>
    </w:p>
    <w:p w14:paraId="210801B8" w14:textId="4414E0B3" w:rsidR="005F61EC" w:rsidRDefault="005F61EC" w:rsidP="005F61EC">
      <w:pPr>
        <w:rPr>
          <w:rFonts w:ascii="Arial" w:hAnsi="Arial" w:cs="Arial"/>
          <w:sz w:val="24"/>
        </w:rPr>
      </w:pPr>
      <w:r>
        <w:rPr>
          <w:rFonts w:ascii="Arial" w:hAnsi="Arial" w:cs="Arial"/>
          <w:sz w:val="24"/>
        </w:rPr>
        <w:t xml:space="preserve">*Reorientar el liderazgo </w:t>
      </w:r>
    </w:p>
    <w:p w14:paraId="37FEC694" w14:textId="333058EA" w:rsidR="005F61EC" w:rsidRPr="005F61EC" w:rsidRDefault="005F61EC" w:rsidP="005F61EC">
      <w:pPr>
        <w:rPr>
          <w:rFonts w:ascii="Arial" w:hAnsi="Arial" w:cs="Arial"/>
          <w:sz w:val="24"/>
        </w:rPr>
      </w:pPr>
      <w:r>
        <w:rPr>
          <w:rFonts w:ascii="Arial" w:hAnsi="Arial" w:cs="Arial"/>
          <w:sz w:val="24"/>
        </w:rPr>
        <w:t xml:space="preserve">*La tutoría y la asesoría académica </w:t>
      </w:r>
    </w:p>
    <w:p w14:paraId="35A199A3" w14:textId="079B3204" w:rsidR="00A62806" w:rsidRPr="00A62806" w:rsidRDefault="005F61EC" w:rsidP="00A62806">
      <w:pPr>
        <w:rPr>
          <w:rFonts w:ascii="Arial" w:hAnsi="Arial" w:cs="Arial"/>
          <w:sz w:val="24"/>
        </w:rPr>
      </w:pPr>
      <w:r>
        <w:rPr>
          <w:rFonts w:ascii="Arial" w:hAnsi="Arial" w:cs="Arial"/>
          <w:sz w:val="24"/>
        </w:rPr>
        <w:t xml:space="preserve">2017: </w:t>
      </w:r>
      <w:r w:rsidR="008F512F" w:rsidRPr="00A62806">
        <w:rPr>
          <w:rFonts w:ascii="Arial" w:hAnsi="Arial" w:cs="Arial"/>
          <w:sz w:val="24"/>
        </w:rPr>
        <w:t>Los</w:t>
      </w:r>
      <w:r w:rsidR="00A62806" w:rsidRPr="00A62806">
        <w:rPr>
          <w:rFonts w:ascii="Arial" w:hAnsi="Arial" w:cs="Arial"/>
          <w:sz w:val="24"/>
        </w:rPr>
        <w:t> principios pedagógicos que regirán el nuevo modelo educativo:</w:t>
      </w:r>
    </w:p>
    <w:p w14:paraId="138FDF21" w14:textId="6CCF939E" w:rsidR="00A62806" w:rsidRPr="00A62806" w:rsidRDefault="005F61EC" w:rsidP="00A62806">
      <w:pPr>
        <w:rPr>
          <w:rFonts w:ascii="Arial" w:hAnsi="Arial" w:cs="Arial"/>
          <w:sz w:val="24"/>
        </w:rPr>
      </w:pPr>
      <w:r>
        <w:rPr>
          <w:rFonts w:ascii="Arial" w:hAnsi="Arial" w:cs="Arial"/>
          <w:sz w:val="24"/>
        </w:rPr>
        <w:t>*</w:t>
      </w:r>
      <w:r w:rsidR="00A62806" w:rsidRPr="00A62806">
        <w:rPr>
          <w:rFonts w:ascii="Arial" w:hAnsi="Arial" w:cs="Arial"/>
          <w:sz w:val="24"/>
        </w:rPr>
        <w:t>Poner al estudiante y su aprendizaje como eje central del proceso educativo.</w:t>
      </w:r>
    </w:p>
    <w:p w14:paraId="04F79F63" w14:textId="4DF4A3AD" w:rsidR="00A62806" w:rsidRPr="00A62806" w:rsidRDefault="005F61EC" w:rsidP="00A62806">
      <w:pPr>
        <w:rPr>
          <w:rFonts w:ascii="Arial" w:hAnsi="Arial" w:cs="Arial"/>
          <w:sz w:val="24"/>
        </w:rPr>
      </w:pPr>
      <w:r>
        <w:rPr>
          <w:rFonts w:ascii="Arial" w:hAnsi="Arial" w:cs="Arial"/>
          <w:sz w:val="24"/>
        </w:rPr>
        <w:lastRenderedPageBreak/>
        <w:t>*</w:t>
      </w:r>
      <w:r w:rsidR="00A62806" w:rsidRPr="00A62806">
        <w:rPr>
          <w:rFonts w:ascii="Arial" w:hAnsi="Arial" w:cs="Arial"/>
          <w:sz w:val="24"/>
        </w:rPr>
        <w:t>Tener en cuenta el conocimiento previo del estudiante.</w:t>
      </w:r>
    </w:p>
    <w:p w14:paraId="62D31641" w14:textId="3D380735" w:rsidR="00A62806" w:rsidRPr="00A62806" w:rsidRDefault="005F61EC" w:rsidP="00A62806">
      <w:pPr>
        <w:rPr>
          <w:rFonts w:ascii="Arial" w:hAnsi="Arial" w:cs="Arial"/>
          <w:sz w:val="24"/>
        </w:rPr>
      </w:pPr>
      <w:r>
        <w:rPr>
          <w:rFonts w:ascii="Arial" w:hAnsi="Arial" w:cs="Arial"/>
          <w:sz w:val="24"/>
        </w:rPr>
        <w:t>*</w:t>
      </w:r>
      <w:r w:rsidR="00A62806" w:rsidRPr="00A62806">
        <w:rPr>
          <w:rFonts w:ascii="Arial" w:hAnsi="Arial" w:cs="Arial"/>
          <w:sz w:val="24"/>
        </w:rPr>
        <w:t>Ofrecer acompañamiento al aprendizaje.</w:t>
      </w:r>
    </w:p>
    <w:p w14:paraId="2943ABF2" w14:textId="29794131" w:rsidR="00A62806" w:rsidRPr="00A62806" w:rsidRDefault="005F61EC" w:rsidP="00A62806">
      <w:pPr>
        <w:rPr>
          <w:rFonts w:ascii="Arial" w:hAnsi="Arial" w:cs="Arial"/>
          <w:sz w:val="24"/>
        </w:rPr>
      </w:pPr>
      <w:r>
        <w:rPr>
          <w:rFonts w:ascii="Arial" w:hAnsi="Arial" w:cs="Arial"/>
          <w:sz w:val="24"/>
        </w:rPr>
        <w:t>*</w:t>
      </w:r>
      <w:r w:rsidR="00A62806" w:rsidRPr="00A62806">
        <w:rPr>
          <w:rFonts w:ascii="Arial" w:hAnsi="Arial" w:cs="Arial"/>
          <w:sz w:val="24"/>
        </w:rPr>
        <w:t>Conocer los intereses de los estudiantes.</w:t>
      </w:r>
    </w:p>
    <w:p w14:paraId="36EEC6F1" w14:textId="2BC6AC79" w:rsidR="00A62806" w:rsidRPr="00A62806" w:rsidRDefault="005F61EC" w:rsidP="00A62806">
      <w:pPr>
        <w:rPr>
          <w:rFonts w:ascii="Arial" w:hAnsi="Arial" w:cs="Arial"/>
          <w:sz w:val="24"/>
        </w:rPr>
      </w:pPr>
      <w:r>
        <w:rPr>
          <w:rFonts w:ascii="Arial" w:hAnsi="Arial" w:cs="Arial"/>
          <w:sz w:val="24"/>
        </w:rPr>
        <w:t>*</w:t>
      </w:r>
      <w:r w:rsidR="00A62806" w:rsidRPr="00A62806">
        <w:rPr>
          <w:rFonts w:ascii="Arial" w:hAnsi="Arial" w:cs="Arial"/>
          <w:sz w:val="24"/>
        </w:rPr>
        <w:t>Estimular la curiosidad nata del alumno.</w:t>
      </w:r>
    </w:p>
    <w:p w14:paraId="620F17D4" w14:textId="7FD37638" w:rsidR="00A62806" w:rsidRPr="00A62806" w:rsidRDefault="005F61EC" w:rsidP="00A62806">
      <w:pPr>
        <w:rPr>
          <w:rFonts w:ascii="Arial" w:hAnsi="Arial" w:cs="Arial"/>
          <w:sz w:val="24"/>
        </w:rPr>
      </w:pPr>
      <w:r>
        <w:rPr>
          <w:rFonts w:ascii="Arial" w:hAnsi="Arial" w:cs="Arial"/>
          <w:sz w:val="24"/>
        </w:rPr>
        <w:t>*</w:t>
      </w:r>
      <w:r w:rsidR="00A62806" w:rsidRPr="00A62806">
        <w:rPr>
          <w:rFonts w:ascii="Arial" w:hAnsi="Arial" w:cs="Arial"/>
          <w:sz w:val="24"/>
        </w:rPr>
        <w:t>Reconocer la naturaleza social del conocimiento.</w:t>
      </w:r>
    </w:p>
    <w:p w14:paraId="56E316C7" w14:textId="39F2E9EC" w:rsidR="00A62806" w:rsidRPr="00A62806" w:rsidRDefault="005F61EC" w:rsidP="00A62806">
      <w:pPr>
        <w:rPr>
          <w:rFonts w:ascii="Arial" w:hAnsi="Arial" w:cs="Arial"/>
          <w:sz w:val="24"/>
        </w:rPr>
      </w:pPr>
      <w:r>
        <w:rPr>
          <w:rFonts w:ascii="Arial" w:hAnsi="Arial" w:cs="Arial"/>
          <w:sz w:val="24"/>
        </w:rPr>
        <w:t>*</w:t>
      </w:r>
      <w:r w:rsidR="00A62806" w:rsidRPr="00A62806">
        <w:rPr>
          <w:rFonts w:ascii="Arial" w:hAnsi="Arial" w:cs="Arial"/>
          <w:sz w:val="24"/>
        </w:rPr>
        <w:t>Aprend</w:t>
      </w:r>
      <w:r>
        <w:rPr>
          <w:rFonts w:ascii="Arial" w:hAnsi="Arial" w:cs="Arial"/>
          <w:sz w:val="24"/>
        </w:rPr>
        <w:t>izaje en circunstancias reales.</w:t>
      </w:r>
    </w:p>
    <w:p w14:paraId="60EDBDB0" w14:textId="3704DF92" w:rsidR="00A62806" w:rsidRPr="00A62806" w:rsidRDefault="005F61EC" w:rsidP="00A62806">
      <w:pPr>
        <w:rPr>
          <w:rFonts w:ascii="Arial" w:hAnsi="Arial" w:cs="Arial"/>
          <w:sz w:val="24"/>
        </w:rPr>
      </w:pPr>
      <w:r>
        <w:rPr>
          <w:rFonts w:ascii="Arial" w:hAnsi="Arial" w:cs="Arial"/>
          <w:sz w:val="24"/>
        </w:rPr>
        <w:t>*</w:t>
      </w:r>
      <w:r w:rsidR="00A62806" w:rsidRPr="00A62806">
        <w:rPr>
          <w:rFonts w:ascii="Arial" w:hAnsi="Arial" w:cs="Arial"/>
          <w:sz w:val="24"/>
        </w:rPr>
        <w:t>La evaluación como proceso de planeación del aprendizaje.</w:t>
      </w:r>
    </w:p>
    <w:p w14:paraId="6E323108" w14:textId="6AADEA94" w:rsidR="00A62806" w:rsidRPr="00A62806" w:rsidRDefault="005F61EC" w:rsidP="00A62806">
      <w:pPr>
        <w:rPr>
          <w:rFonts w:ascii="Arial" w:hAnsi="Arial" w:cs="Arial"/>
          <w:sz w:val="24"/>
        </w:rPr>
      </w:pPr>
      <w:r>
        <w:rPr>
          <w:rFonts w:ascii="Arial" w:hAnsi="Arial" w:cs="Arial"/>
          <w:sz w:val="24"/>
        </w:rPr>
        <w:t>*</w:t>
      </w:r>
      <w:r w:rsidR="00A62806" w:rsidRPr="00A62806">
        <w:rPr>
          <w:rFonts w:ascii="Arial" w:hAnsi="Arial" w:cs="Arial"/>
          <w:sz w:val="24"/>
        </w:rPr>
        <w:t>Modelar el aprendizaje.</w:t>
      </w:r>
    </w:p>
    <w:p w14:paraId="290B75D7" w14:textId="2D0D2E79" w:rsidR="00A62806" w:rsidRPr="008F512F" w:rsidRDefault="005F61EC" w:rsidP="00A62806">
      <w:pPr>
        <w:rPr>
          <w:rFonts w:ascii="Arial" w:hAnsi="Arial" w:cs="Arial"/>
          <w:sz w:val="24"/>
        </w:rPr>
      </w:pPr>
      <w:r>
        <w:rPr>
          <w:rFonts w:ascii="Arial" w:hAnsi="Arial" w:cs="Arial"/>
          <w:sz w:val="24"/>
        </w:rPr>
        <w:t>*</w:t>
      </w:r>
      <w:r w:rsidR="00A62806" w:rsidRPr="008F512F">
        <w:rPr>
          <w:rFonts w:ascii="Arial" w:hAnsi="Arial" w:cs="Arial"/>
          <w:sz w:val="24"/>
        </w:rPr>
        <w:t>Valorar el aprendizaje informal.</w:t>
      </w:r>
    </w:p>
    <w:p w14:paraId="235C97C6" w14:textId="6DBC915A" w:rsidR="00A62806" w:rsidRPr="008F512F" w:rsidRDefault="005F61EC" w:rsidP="00A62806">
      <w:pPr>
        <w:rPr>
          <w:rFonts w:ascii="Arial" w:hAnsi="Arial" w:cs="Arial"/>
          <w:sz w:val="24"/>
        </w:rPr>
      </w:pPr>
      <w:r>
        <w:rPr>
          <w:rFonts w:ascii="Arial" w:hAnsi="Arial" w:cs="Arial"/>
          <w:sz w:val="24"/>
        </w:rPr>
        <w:t>*</w:t>
      </w:r>
      <w:r w:rsidR="00A62806" w:rsidRPr="008F512F">
        <w:rPr>
          <w:rFonts w:ascii="Arial" w:hAnsi="Arial" w:cs="Arial"/>
          <w:sz w:val="24"/>
        </w:rPr>
        <w:t>Promover la interdisciplinariedad.</w:t>
      </w:r>
    </w:p>
    <w:p w14:paraId="0C38946A" w14:textId="762108C7" w:rsidR="00A62806" w:rsidRPr="008F512F" w:rsidRDefault="005F61EC" w:rsidP="00A62806">
      <w:pPr>
        <w:rPr>
          <w:rFonts w:ascii="Arial" w:hAnsi="Arial" w:cs="Arial"/>
          <w:sz w:val="24"/>
        </w:rPr>
      </w:pPr>
      <w:r>
        <w:rPr>
          <w:rFonts w:ascii="Arial" w:hAnsi="Arial" w:cs="Arial"/>
          <w:sz w:val="24"/>
        </w:rPr>
        <w:t>*</w:t>
      </w:r>
      <w:r w:rsidR="00A62806" w:rsidRPr="008F512F">
        <w:rPr>
          <w:rFonts w:ascii="Arial" w:hAnsi="Arial" w:cs="Arial"/>
          <w:sz w:val="24"/>
        </w:rPr>
        <w:t>Favorecer la cultura del aprendizaje.</w:t>
      </w:r>
    </w:p>
    <w:p w14:paraId="7B3AD789" w14:textId="6C5AA776" w:rsidR="00A62806" w:rsidRPr="008F512F" w:rsidRDefault="005F61EC" w:rsidP="00A62806">
      <w:pPr>
        <w:rPr>
          <w:rFonts w:ascii="Arial" w:hAnsi="Arial" w:cs="Arial"/>
          <w:sz w:val="24"/>
        </w:rPr>
      </w:pPr>
      <w:r>
        <w:rPr>
          <w:rFonts w:ascii="Arial" w:hAnsi="Arial" w:cs="Arial"/>
          <w:sz w:val="24"/>
        </w:rPr>
        <w:t>*</w:t>
      </w:r>
      <w:r w:rsidR="00A62806" w:rsidRPr="008F512F">
        <w:rPr>
          <w:rFonts w:ascii="Arial" w:hAnsi="Arial" w:cs="Arial"/>
          <w:sz w:val="24"/>
        </w:rPr>
        <w:t>Apreciar la diversidad como fuente de riqueza.</w:t>
      </w:r>
    </w:p>
    <w:p w14:paraId="0BA87896" w14:textId="2F2A4769" w:rsidR="00A62806" w:rsidRPr="008F512F" w:rsidRDefault="005F61EC" w:rsidP="00A62806">
      <w:pPr>
        <w:rPr>
          <w:rFonts w:ascii="Arial" w:hAnsi="Arial" w:cs="Arial"/>
          <w:sz w:val="24"/>
        </w:rPr>
      </w:pPr>
      <w:r>
        <w:rPr>
          <w:rFonts w:ascii="Arial" w:hAnsi="Arial" w:cs="Arial"/>
          <w:sz w:val="24"/>
        </w:rPr>
        <w:t>*</w:t>
      </w:r>
      <w:r w:rsidR="00A62806" w:rsidRPr="008F512F">
        <w:rPr>
          <w:rFonts w:ascii="Arial" w:hAnsi="Arial" w:cs="Arial"/>
          <w:sz w:val="24"/>
        </w:rPr>
        <w:t>Usar la disciplina como apoyo al aprendizaje.</w:t>
      </w:r>
    </w:p>
    <w:p w14:paraId="5A423C58" w14:textId="0402475D" w:rsidR="00BA0E43" w:rsidRDefault="00BA0E43" w:rsidP="008F512F">
      <w:pPr>
        <w:pStyle w:val="NormalWeb"/>
        <w:shd w:val="clear" w:color="auto" w:fill="FFFFFF"/>
        <w:spacing w:line="360" w:lineRule="atLeast"/>
        <w:rPr>
          <w:rFonts w:ascii="Arial" w:hAnsi="Arial" w:cs="Arial"/>
        </w:rPr>
      </w:pPr>
      <w:r>
        <w:rPr>
          <w:noProof/>
        </w:rPr>
        <w:drawing>
          <wp:anchor distT="0" distB="0" distL="114300" distR="114300" simplePos="0" relativeHeight="251677696" behindDoc="0" locked="0" layoutInCell="1" allowOverlap="1" wp14:anchorId="76444DFD" wp14:editId="18DD8160">
            <wp:simplePos x="0" y="0"/>
            <wp:positionH relativeFrom="margin">
              <wp:align>left</wp:align>
            </wp:positionH>
            <wp:positionV relativeFrom="paragraph">
              <wp:posOffset>36278</wp:posOffset>
            </wp:positionV>
            <wp:extent cx="2639060" cy="417195"/>
            <wp:effectExtent l="0" t="0" r="8890" b="1905"/>
            <wp:wrapThrough wrapText="bothSides">
              <wp:wrapPolygon edited="0">
                <wp:start x="0" y="0"/>
                <wp:lineTo x="0" y="20712"/>
                <wp:lineTo x="21517" y="20712"/>
                <wp:lineTo x="21517"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99" t="68223" r="61392" b="22289"/>
                    <a:stretch/>
                  </pic:blipFill>
                  <pic:spPr bwMode="auto">
                    <a:xfrm>
                      <a:off x="0" y="0"/>
                      <a:ext cx="2639060" cy="41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82091" w14:textId="25FF3726" w:rsidR="00DB64C7" w:rsidRPr="00A62806" w:rsidRDefault="00063055" w:rsidP="008F512F">
      <w:pPr>
        <w:pStyle w:val="NormalWeb"/>
        <w:shd w:val="clear" w:color="auto" w:fill="FFFFFF"/>
        <w:spacing w:line="360" w:lineRule="atLeast"/>
        <w:rPr>
          <w:rFonts w:ascii="Arial" w:hAnsi="Arial" w:cs="Arial"/>
        </w:rPr>
      </w:pPr>
      <w:r w:rsidRPr="008F512F">
        <w:rPr>
          <w:rFonts w:ascii="Arial" w:hAnsi="Arial" w:cs="Arial"/>
        </w:rPr>
        <w:t>Se requiere que las distintas autoridades alineen sus políticas educativas con los fines y los programas de este Plan y para ello es necesario que se reorganicen para fortalecer a las escuelas y las supervisiones escolares y así dotarlas, como espacios clave del sistema educativo, de las condiciones y las capacidades para que implementen el currículo y los principios pedagógicos. La SEP deberá establecer la norma que impulse y regule esta transformación de las escuelas y las supervisiones, así como los programas y acciones que desde el nivel federal se desplieguen para el fortalecimiento de la autonomía de gestión escolar atendiendo al mandato de la LGE.</w:t>
      </w:r>
    </w:p>
    <w:p w14:paraId="09C80884" w14:textId="77777777" w:rsidR="006D11D9" w:rsidRDefault="006D11D9" w:rsidP="008F512F">
      <w:pPr>
        <w:rPr>
          <w:rFonts w:ascii="Arial" w:hAnsi="Arial" w:cs="Arial"/>
          <w:sz w:val="24"/>
          <w:szCs w:val="24"/>
        </w:rPr>
      </w:pPr>
    </w:p>
    <w:p w14:paraId="59FB7902" w14:textId="77777777" w:rsidR="006D11D9" w:rsidRDefault="006D11D9" w:rsidP="008F512F">
      <w:pPr>
        <w:rPr>
          <w:rFonts w:ascii="Arial" w:hAnsi="Arial" w:cs="Arial"/>
          <w:sz w:val="24"/>
          <w:szCs w:val="24"/>
        </w:rPr>
      </w:pPr>
    </w:p>
    <w:p w14:paraId="1F5E1F64" w14:textId="77777777" w:rsidR="006D11D9" w:rsidRDefault="006D11D9" w:rsidP="008F512F">
      <w:pPr>
        <w:rPr>
          <w:rFonts w:ascii="Arial" w:hAnsi="Arial" w:cs="Arial"/>
          <w:sz w:val="24"/>
          <w:szCs w:val="24"/>
        </w:rPr>
      </w:pPr>
    </w:p>
    <w:p w14:paraId="78E6F4C0" w14:textId="77777777" w:rsidR="006D11D9" w:rsidRDefault="006D11D9" w:rsidP="008F512F">
      <w:pPr>
        <w:rPr>
          <w:rFonts w:ascii="Arial" w:hAnsi="Arial" w:cs="Arial"/>
          <w:sz w:val="24"/>
          <w:szCs w:val="24"/>
        </w:rPr>
      </w:pPr>
    </w:p>
    <w:p w14:paraId="4F485725" w14:textId="77777777" w:rsidR="006D11D9" w:rsidRDefault="006D11D9" w:rsidP="008F512F">
      <w:pPr>
        <w:rPr>
          <w:rFonts w:ascii="Arial" w:hAnsi="Arial" w:cs="Arial"/>
          <w:sz w:val="24"/>
          <w:szCs w:val="24"/>
        </w:rPr>
      </w:pPr>
    </w:p>
    <w:p w14:paraId="254407C6" w14:textId="77777777" w:rsidR="006D11D9" w:rsidRDefault="006D11D9" w:rsidP="008F512F">
      <w:pPr>
        <w:rPr>
          <w:rFonts w:ascii="Arial" w:hAnsi="Arial" w:cs="Arial"/>
          <w:sz w:val="24"/>
          <w:szCs w:val="24"/>
        </w:rPr>
      </w:pPr>
    </w:p>
    <w:p w14:paraId="725F0FCD" w14:textId="476A8F1D" w:rsidR="005F61EC" w:rsidRPr="006D11D9" w:rsidRDefault="00BA0E43" w:rsidP="00BA0E43">
      <w:pPr>
        <w:jc w:val="center"/>
        <w:rPr>
          <w:rFonts w:ascii="Muthiara -Demo Version-" w:hAnsi="Muthiara -Demo Version-" w:cs="Arial"/>
          <w:sz w:val="48"/>
          <w:szCs w:val="24"/>
        </w:rPr>
      </w:pPr>
      <w:r>
        <w:rPr>
          <w:noProof/>
          <w:lang w:eastAsia="es-MX"/>
        </w:rPr>
        <w:lastRenderedPageBreak/>
        <w:drawing>
          <wp:anchor distT="0" distB="0" distL="114300" distR="114300" simplePos="0" relativeHeight="251678720" behindDoc="0" locked="0" layoutInCell="1" allowOverlap="1" wp14:anchorId="5AF2BDC1" wp14:editId="47AD42C2">
            <wp:simplePos x="0" y="0"/>
            <wp:positionH relativeFrom="margin">
              <wp:align>center</wp:align>
            </wp:positionH>
            <wp:positionV relativeFrom="paragraph">
              <wp:posOffset>0</wp:posOffset>
            </wp:positionV>
            <wp:extent cx="2871470" cy="861060"/>
            <wp:effectExtent l="0" t="0" r="5080" b="0"/>
            <wp:wrapThrough wrapText="bothSides">
              <wp:wrapPolygon edited="0">
                <wp:start x="0" y="0"/>
                <wp:lineTo x="0" y="21027"/>
                <wp:lineTo x="21495" y="21027"/>
                <wp:lineTo x="21495"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8229" t="31186" r="38274" b="55810"/>
                    <a:stretch/>
                  </pic:blipFill>
                  <pic:spPr bwMode="auto">
                    <a:xfrm>
                      <a:off x="0" y="0"/>
                      <a:ext cx="2871470"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69484" w14:textId="7A8B272B" w:rsidR="006D11D9" w:rsidRDefault="006D11D9" w:rsidP="008F512F">
      <w:pPr>
        <w:rPr>
          <w:rFonts w:ascii="Arial" w:hAnsi="Arial" w:cs="Arial"/>
          <w:b/>
          <w:sz w:val="24"/>
          <w:szCs w:val="24"/>
        </w:rPr>
      </w:pPr>
    </w:p>
    <w:p w14:paraId="4E543A09" w14:textId="093E051B" w:rsidR="006D11D9" w:rsidRDefault="006D11D9" w:rsidP="008F512F">
      <w:pP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664384" behindDoc="0" locked="0" layoutInCell="1" allowOverlap="1" wp14:anchorId="0FCE559D" wp14:editId="4D420DBD">
                <wp:simplePos x="0" y="0"/>
                <wp:positionH relativeFrom="column">
                  <wp:posOffset>1693326</wp:posOffset>
                </wp:positionH>
                <wp:positionV relativeFrom="paragraph">
                  <wp:posOffset>144743</wp:posOffset>
                </wp:positionV>
                <wp:extent cx="2528047" cy="315045"/>
                <wp:effectExtent l="0" t="0" r="24765" b="27940"/>
                <wp:wrapNone/>
                <wp:docPr id="4" name="Cuadro de texto 4"/>
                <wp:cNvGraphicFramePr/>
                <a:graphic xmlns:a="http://schemas.openxmlformats.org/drawingml/2006/main">
                  <a:graphicData uri="http://schemas.microsoft.com/office/word/2010/wordprocessingShape">
                    <wps:wsp>
                      <wps:cNvSpPr txBox="1"/>
                      <wps:spPr>
                        <a:xfrm>
                          <a:off x="0" y="0"/>
                          <a:ext cx="2528047" cy="315045"/>
                        </a:xfrm>
                        <a:prstGeom prst="rect">
                          <a:avLst/>
                        </a:prstGeom>
                        <a:solidFill>
                          <a:srgbClr val="D6EEF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B7BBA4" w14:textId="77777777" w:rsidR="006D11D9" w:rsidRPr="000370BF" w:rsidRDefault="006D11D9" w:rsidP="006D11D9">
                            <w:pPr>
                              <w:rPr>
                                <w:rFonts w:ascii="Arial" w:hAnsi="Arial" w:cs="Arial"/>
                                <w:b/>
                                <w:sz w:val="24"/>
                                <w:szCs w:val="24"/>
                              </w:rPr>
                            </w:pPr>
                            <w:r w:rsidRPr="000370BF">
                              <w:rPr>
                                <w:rFonts w:ascii="Arial" w:hAnsi="Arial" w:cs="Arial"/>
                                <w:b/>
                                <w:sz w:val="24"/>
                                <w:szCs w:val="24"/>
                              </w:rPr>
                              <w:t xml:space="preserve">¿Qué posturas los sostienen? </w:t>
                            </w:r>
                          </w:p>
                          <w:p w14:paraId="48E7E954" w14:textId="77777777" w:rsidR="006D11D9" w:rsidRDefault="006D1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E559D" id="_x0000_t202" coordsize="21600,21600" o:spt="202" path="m,l,21600r21600,l21600,xe">
                <v:stroke joinstyle="miter"/>
                <v:path gradientshapeok="t" o:connecttype="rect"/>
              </v:shapetype>
              <v:shape id="Cuadro de texto 4" o:spid="_x0000_s1026" type="#_x0000_t202" style="position:absolute;margin-left:133.35pt;margin-top:11.4pt;width:199.05pt;height:2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" fillcolor="#d6eefe" strokeweight=".5pt">
                <v:textbox>
                  <w:txbxContent>
                    <w:p w14:paraId="60B7BBA4" w14:textId="77777777" w:rsidR="006D11D9" w:rsidRPr="000370BF" w:rsidRDefault="006D11D9" w:rsidP="006D11D9">
                      <w:pPr>
                        <w:rPr>
                          <w:rFonts w:ascii="Arial" w:hAnsi="Arial" w:cs="Arial"/>
                          <w:b/>
                          <w:sz w:val="24"/>
                          <w:szCs w:val="24"/>
                        </w:rPr>
                      </w:pPr>
                      <w:r w:rsidRPr="000370BF">
                        <w:rPr>
                          <w:rFonts w:ascii="Arial" w:hAnsi="Arial" w:cs="Arial"/>
                          <w:b/>
                          <w:sz w:val="24"/>
                          <w:szCs w:val="24"/>
                        </w:rPr>
                        <w:t xml:space="preserve">¿Qué posturas los sostienen? </w:t>
                      </w:r>
                    </w:p>
                    <w:p w14:paraId="48E7E954" w14:textId="77777777" w:rsidR="006D11D9" w:rsidRDefault="006D11D9"/>
                  </w:txbxContent>
                </v:textbox>
              </v:shape>
            </w:pict>
          </mc:Fallback>
        </mc:AlternateContent>
      </w:r>
    </w:p>
    <w:p w14:paraId="10435705" w14:textId="77777777" w:rsidR="006D11D9" w:rsidRDefault="006D11D9" w:rsidP="008F512F">
      <w:pPr>
        <w:rPr>
          <w:rFonts w:ascii="Arial" w:hAnsi="Arial" w:cs="Arial"/>
          <w:b/>
          <w:sz w:val="24"/>
          <w:szCs w:val="24"/>
        </w:rPr>
      </w:pPr>
    </w:p>
    <w:p w14:paraId="63F0BE9F" w14:textId="2464A7DD" w:rsidR="008F512F" w:rsidRPr="005F61EC" w:rsidRDefault="008F512F" w:rsidP="008F512F">
      <w:pPr>
        <w:rPr>
          <w:rFonts w:ascii="Arial" w:hAnsi="Arial" w:cs="Arial"/>
          <w:sz w:val="24"/>
          <w:szCs w:val="24"/>
        </w:rPr>
      </w:pPr>
      <w:r w:rsidRPr="005F61EC">
        <w:rPr>
          <w:rFonts w:ascii="Arial" w:hAnsi="Arial" w:cs="Arial"/>
          <w:sz w:val="24"/>
          <w:szCs w:val="24"/>
        </w:rPr>
        <w:t xml:space="preserve">En la reforma educativa de 1993 </w:t>
      </w:r>
      <w:r w:rsidR="00AA3CB4" w:rsidRPr="005F61EC">
        <w:rPr>
          <w:rFonts w:ascii="Arial" w:hAnsi="Arial" w:cs="Arial"/>
          <w:sz w:val="24"/>
          <w:szCs w:val="24"/>
        </w:rPr>
        <w:t xml:space="preserve">cuenta con un enfoque constructivista, uno de los principios es que se respetan el interés y las necesidades de los alumnos. </w:t>
      </w:r>
    </w:p>
    <w:p w14:paraId="0839970E" w14:textId="0968D267" w:rsidR="00AA3CB4" w:rsidRPr="005F61EC" w:rsidRDefault="00AA3CB4" w:rsidP="008F512F">
      <w:pPr>
        <w:rPr>
          <w:rFonts w:ascii="Arial" w:hAnsi="Arial" w:cs="Arial"/>
          <w:sz w:val="24"/>
          <w:szCs w:val="24"/>
        </w:rPr>
      </w:pPr>
      <w:r w:rsidRPr="005F61EC">
        <w:rPr>
          <w:rFonts w:ascii="Arial" w:hAnsi="Arial" w:cs="Arial"/>
          <w:sz w:val="24"/>
          <w:szCs w:val="24"/>
        </w:rPr>
        <w:t xml:space="preserve">En la reforma del 2011 cuenta con un enfoque inclusivo y plural que favorece el conocimiento y aprecio de la diversidad cultural y lingüística de México, además de que aquí comienza el desarrollo por competencias con el fin de que los estudiantes puedan desenvolverse en una sociedad que le demanda nuevos desempeños para relacionarse en un marco de pluralidad y democracia, en un mundo global e independiente. </w:t>
      </w:r>
    </w:p>
    <w:p w14:paraId="365C2E4B" w14:textId="7340F19D" w:rsidR="00AA3CB4" w:rsidRPr="005F61EC" w:rsidRDefault="00AA3CB4" w:rsidP="008F512F">
      <w:pPr>
        <w:rPr>
          <w:rFonts w:ascii="Arial" w:hAnsi="Arial" w:cs="Arial"/>
          <w:sz w:val="24"/>
          <w:szCs w:val="24"/>
        </w:rPr>
      </w:pPr>
      <w:r w:rsidRPr="005F61EC">
        <w:rPr>
          <w:rFonts w:ascii="Arial" w:hAnsi="Arial" w:cs="Arial"/>
          <w:sz w:val="24"/>
          <w:szCs w:val="24"/>
        </w:rPr>
        <w:t xml:space="preserve">En la reforma de 2017 se construye a partir de principios pedagógicos de la labor docente que surgen de la investigación educativa y buscan crear ambientes propios para el aprendizaje. Se basa más en cumplir  con habilidades socioemocionales, siempre procurando el bienestar como persona, y asi cuente con un buen trayecto formativo, y de igual manera se trabaja por competencias.  </w:t>
      </w:r>
    </w:p>
    <w:p w14:paraId="53F481AC" w14:textId="41F87D76" w:rsidR="006D11D9" w:rsidRDefault="006D11D9" w:rsidP="008F512F">
      <w:pP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665408" behindDoc="0" locked="0" layoutInCell="1" allowOverlap="1" wp14:anchorId="74F1E2A5" wp14:editId="004D6F9D">
                <wp:simplePos x="0" y="0"/>
                <wp:positionH relativeFrom="column">
                  <wp:posOffset>1809062</wp:posOffset>
                </wp:positionH>
                <wp:positionV relativeFrom="paragraph">
                  <wp:posOffset>97139</wp:posOffset>
                </wp:positionV>
                <wp:extent cx="2428154" cy="299677"/>
                <wp:effectExtent l="0" t="0" r="10795" b="24765"/>
                <wp:wrapNone/>
                <wp:docPr id="5" name="Cuadro de texto 5"/>
                <wp:cNvGraphicFramePr/>
                <a:graphic xmlns:a="http://schemas.openxmlformats.org/drawingml/2006/main">
                  <a:graphicData uri="http://schemas.microsoft.com/office/word/2010/wordprocessingShape">
                    <wps:wsp>
                      <wps:cNvSpPr txBox="1"/>
                      <wps:spPr>
                        <a:xfrm>
                          <a:off x="0" y="0"/>
                          <a:ext cx="2428154" cy="299677"/>
                        </a:xfrm>
                        <a:prstGeom prst="rect">
                          <a:avLst/>
                        </a:prstGeom>
                        <a:solidFill>
                          <a:srgbClr val="CC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9830FC" w14:textId="77777777" w:rsidR="006D11D9" w:rsidRPr="000370BF" w:rsidRDefault="006D11D9" w:rsidP="006D11D9">
                            <w:pPr>
                              <w:rPr>
                                <w:rFonts w:ascii="Arial" w:hAnsi="Arial" w:cs="Arial"/>
                                <w:b/>
                                <w:sz w:val="24"/>
                                <w:szCs w:val="24"/>
                              </w:rPr>
                            </w:pPr>
                            <w:r w:rsidRPr="000370BF">
                              <w:rPr>
                                <w:rFonts w:ascii="Arial" w:hAnsi="Arial" w:cs="Arial"/>
                                <w:b/>
                                <w:sz w:val="24"/>
                                <w:szCs w:val="24"/>
                              </w:rPr>
                              <w:t xml:space="preserve">¿Cuáles son sus argumentos? </w:t>
                            </w:r>
                          </w:p>
                          <w:p w14:paraId="41034353" w14:textId="77777777" w:rsidR="006D11D9" w:rsidRDefault="006D1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1E2A5" id="Cuadro de texto 5" o:spid="_x0000_s1027" type="#_x0000_t202" style="position:absolute;margin-left:142.45pt;margin-top:7.65pt;width:191.2pt;height:2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" fillcolor="#cfc" strokeweight=".5pt">
                <v:textbox>
                  <w:txbxContent>
                    <w:p w14:paraId="529830FC" w14:textId="77777777" w:rsidR="006D11D9" w:rsidRPr="000370BF" w:rsidRDefault="006D11D9" w:rsidP="006D11D9">
                      <w:pPr>
                        <w:rPr>
                          <w:rFonts w:ascii="Arial" w:hAnsi="Arial" w:cs="Arial"/>
                          <w:b/>
                          <w:sz w:val="24"/>
                          <w:szCs w:val="24"/>
                        </w:rPr>
                      </w:pPr>
                      <w:r w:rsidRPr="000370BF">
                        <w:rPr>
                          <w:rFonts w:ascii="Arial" w:hAnsi="Arial" w:cs="Arial"/>
                          <w:b/>
                          <w:sz w:val="24"/>
                          <w:szCs w:val="24"/>
                        </w:rPr>
                        <w:t xml:space="preserve">¿Cuáles son sus argumentos? </w:t>
                      </w:r>
                    </w:p>
                    <w:p w14:paraId="41034353" w14:textId="77777777" w:rsidR="006D11D9" w:rsidRDefault="006D11D9"/>
                  </w:txbxContent>
                </v:textbox>
              </v:shape>
            </w:pict>
          </mc:Fallback>
        </mc:AlternateContent>
      </w:r>
    </w:p>
    <w:p w14:paraId="661F93A6" w14:textId="77777777" w:rsidR="006D11D9" w:rsidRDefault="006D11D9" w:rsidP="008F512F">
      <w:pPr>
        <w:rPr>
          <w:rFonts w:ascii="Arial" w:hAnsi="Arial" w:cs="Arial"/>
          <w:b/>
          <w:sz w:val="24"/>
          <w:szCs w:val="24"/>
        </w:rPr>
      </w:pPr>
    </w:p>
    <w:p w14:paraId="1D81F9A5" w14:textId="4371EE06" w:rsidR="00AA3CB4" w:rsidRPr="005F61EC" w:rsidRDefault="00AA3CB4" w:rsidP="008F512F">
      <w:pPr>
        <w:rPr>
          <w:rFonts w:ascii="Arial" w:hAnsi="Arial" w:cs="Arial"/>
          <w:sz w:val="24"/>
          <w:szCs w:val="24"/>
        </w:rPr>
      </w:pPr>
      <w:r w:rsidRPr="005F61EC">
        <w:rPr>
          <w:rFonts w:ascii="Arial" w:hAnsi="Arial" w:cs="Arial"/>
          <w:sz w:val="24"/>
          <w:szCs w:val="24"/>
        </w:rPr>
        <w:t xml:space="preserve">Las reformas educativas fueron creadas como un medio para la mejor calidad de la educación atendiendo las necesidades básicas del aprendizaje de los niños mexicanos, que vivirán en una sociedad más compleja </w:t>
      </w:r>
      <w:r w:rsidR="00545801" w:rsidRPr="005F61EC">
        <w:rPr>
          <w:rFonts w:ascii="Arial" w:hAnsi="Arial" w:cs="Arial"/>
          <w:sz w:val="24"/>
          <w:szCs w:val="24"/>
        </w:rPr>
        <w:t xml:space="preserve">y demandante que la actual. Todo esto se realiza de manera continua. </w:t>
      </w:r>
    </w:p>
    <w:p w14:paraId="6988E2CE" w14:textId="0BA58F47" w:rsidR="00545801" w:rsidRPr="005F61EC" w:rsidRDefault="00545801" w:rsidP="008F512F">
      <w:pPr>
        <w:rPr>
          <w:rFonts w:ascii="Arial" w:hAnsi="Arial" w:cs="Arial"/>
          <w:sz w:val="24"/>
          <w:szCs w:val="24"/>
        </w:rPr>
      </w:pPr>
      <w:r w:rsidRPr="005F61EC">
        <w:rPr>
          <w:rFonts w:ascii="Arial" w:hAnsi="Arial" w:cs="Arial"/>
          <w:sz w:val="24"/>
          <w:szCs w:val="24"/>
        </w:rPr>
        <w:t xml:space="preserve">En la reforma educativa de 2011 menciona que fue creada con la finalidad de orientar trabajo en el aula de las educadoras en México, y permite realizar un autodiagnóstico que apoye y promueva las necesidades para la profesión docente. </w:t>
      </w:r>
    </w:p>
    <w:p w14:paraId="001DA091" w14:textId="2B3CED43" w:rsidR="00545801" w:rsidRPr="005F61EC" w:rsidRDefault="00545801" w:rsidP="008F512F">
      <w:pPr>
        <w:rPr>
          <w:rFonts w:ascii="Arial" w:hAnsi="Arial" w:cs="Arial"/>
          <w:sz w:val="24"/>
          <w:szCs w:val="24"/>
        </w:rPr>
      </w:pPr>
      <w:r w:rsidRPr="005F61EC">
        <w:rPr>
          <w:rFonts w:ascii="Arial" w:hAnsi="Arial" w:cs="Arial"/>
          <w:sz w:val="24"/>
          <w:szCs w:val="24"/>
        </w:rPr>
        <w:t xml:space="preserve">En la reforma de 2017 se menciona que se permitirá, que los docentes, padres de familia, personal administrativo e institucionales dedicadas a la educación en general, unificar las visiones que permitan formar generaciones para la libertada y creatividad. Además que  la educación pública básica sea de calidad e incluyente. </w:t>
      </w:r>
    </w:p>
    <w:p w14:paraId="5D0001FF" w14:textId="77777777" w:rsidR="006D11D9" w:rsidRDefault="006D11D9" w:rsidP="008F512F">
      <w:pPr>
        <w:rPr>
          <w:rFonts w:ascii="Arial" w:hAnsi="Arial" w:cs="Arial"/>
          <w:b/>
          <w:sz w:val="24"/>
          <w:szCs w:val="24"/>
        </w:rPr>
      </w:pPr>
    </w:p>
    <w:p w14:paraId="6459708C" w14:textId="77777777" w:rsidR="006D11D9" w:rsidRDefault="006D11D9" w:rsidP="008F512F">
      <w:pPr>
        <w:rPr>
          <w:rFonts w:ascii="Arial" w:hAnsi="Arial" w:cs="Arial"/>
          <w:b/>
          <w:sz w:val="24"/>
          <w:szCs w:val="24"/>
        </w:rPr>
      </w:pPr>
    </w:p>
    <w:p w14:paraId="563F8DB0" w14:textId="77777777" w:rsidR="006D11D9" w:rsidRDefault="006D11D9" w:rsidP="008F512F">
      <w:pPr>
        <w:rPr>
          <w:rFonts w:ascii="Arial" w:hAnsi="Arial" w:cs="Arial"/>
          <w:b/>
          <w:sz w:val="24"/>
          <w:szCs w:val="24"/>
        </w:rPr>
      </w:pPr>
    </w:p>
    <w:p w14:paraId="5F2B892E" w14:textId="7465436D" w:rsidR="006D11D9" w:rsidRDefault="006D11D9" w:rsidP="008F512F">
      <w:pPr>
        <w:rPr>
          <w:rFonts w:ascii="Arial" w:hAnsi="Arial" w:cs="Arial"/>
          <w:b/>
          <w:sz w:val="24"/>
          <w:szCs w:val="24"/>
        </w:rPr>
      </w:pPr>
      <w:r>
        <w:rPr>
          <w:rFonts w:ascii="Arial" w:hAnsi="Arial" w:cs="Arial"/>
          <w:b/>
          <w:noProof/>
          <w:sz w:val="24"/>
          <w:szCs w:val="24"/>
          <w:lang w:eastAsia="es-MX"/>
        </w:rPr>
        <w:lastRenderedPageBreak/>
        <mc:AlternateContent>
          <mc:Choice Requires="wps">
            <w:drawing>
              <wp:anchor distT="0" distB="0" distL="114300" distR="114300" simplePos="0" relativeHeight="251666432" behindDoc="0" locked="0" layoutInCell="1" allowOverlap="1" wp14:anchorId="6BD89E1D" wp14:editId="56C9E293">
                <wp:simplePos x="0" y="0"/>
                <wp:positionH relativeFrom="column">
                  <wp:posOffset>1093955</wp:posOffset>
                </wp:positionH>
                <wp:positionV relativeFrom="paragraph">
                  <wp:posOffset>-361757</wp:posOffset>
                </wp:positionV>
                <wp:extent cx="3350239" cy="514831"/>
                <wp:effectExtent l="0" t="0" r="22225" b="19050"/>
                <wp:wrapNone/>
                <wp:docPr id="6" name="Cuadro de texto 6"/>
                <wp:cNvGraphicFramePr/>
                <a:graphic xmlns:a="http://schemas.openxmlformats.org/drawingml/2006/main">
                  <a:graphicData uri="http://schemas.microsoft.com/office/word/2010/wordprocessingShape">
                    <wps:wsp>
                      <wps:cNvSpPr txBox="1"/>
                      <wps:spPr>
                        <a:xfrm>
                          <a:off x="0" y="0"/>
                          <a:ext cx="3350239" cy="514831"/>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F722AC" w14:textId="77777777" w:rsidR="006D11D9" w:rsidRPr="005576C0" w:rsidRDefault="006D11D9" w:rsidP="00785068">
                            <w:pPr>
                              <w:jc w:val="center"/>
                              <w:rPr>
                                <w:rFonts w:ascii="Arial" w:hAnsi="Arial" w:cs="Arial"/>
                                <w:b/>
                                <w:color w:val="FF66FF"/>
                                <w:sz w:val="24"/>
                                <w:szCs w:val="24"/>
                              </w:rPr>
                            </w:pPr>
                            <w:r w:rsidRPr="000370BF">
                              <w:rPr>
                                <w:rFonts w:ascii="Arial" w:hAnsi="Arial" w:cs="Arial"/>
                                <w:b/>
                                <w:sz w:val="24"/>
                                <w:szCs w:val="24"/>
                              </w:rPr>
                              <w:t>¿Cuál es la postura filosófica que está detrás del sujeto que se quiere formar?</w:t>
                            </w:r>
                          </w:p>
                          <w:p w14:paraId="293BA5B3" w14:textId="77777777" w:rsidR="006D11D9" w:rsidRDefault="006D1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89E1D" id="Cuadro de texto 6" o:spid="_x0000_s1028" type="#_x0000_t202" style="position:absolute;margin-left:86.15pt;margin-top:-28.5pt;width:263.8pt;height:40.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" fillcolor="#fcf" strokeweight=".5pt">
                <v:textbox>
                  <w:txbxContent>
                    <w:p w14:paraId="20F722AC" w14:textId="77777777" w:rsidR="006D11D9" w:rsidRPr="005576C0" w:rsidRDefault="006D11D9" w:rsidP="00785068">
                      <w:pPr>
                        <w:jc w:val="center"/>
                        <w:rPr>
                          <w:rFonts w:ascii="Arial" w:hAnsi="Arial" w:cs="Arial"/>
                          <w:b/>
                          <w:color w:val="FF66FF"/>
                          <w:sz w:val="24"/>
                          <w:szCs w:val="24"/>
                        </w:rPr>
                      </w:pPr>
                      <w:r w:rsidRPr="000370BF">
                        <w:rPr>
                          <w:rFonts w:ascii="Arial" w:hAnsi="Arial" w:cs="Arial"/>
                          <w:b/>
                          <w:sz w:val="24"/>
                          <w:szCs w:val="24"/>
                        </w:rPr>
                        <w:t>¿Cuál es la postura filosófica que está detrás del sujeto que se quiere formar?</w:t>
                      </w:r>
                    </w:p>
                    <w:p w14:paraId="293BA5B3" w14:textId="77777777" w:rsidR="006D11D9" w:rsidRDefault="006D11D9"/>
                  </w:txbxContent>
                </v:textbox>
              </v:shape>
            </w:pict>
          </mc:Fallback>
        </mc:AlternateContent>
      </w:r>
    </w:p>
    <w:p w14:paraId="5B66FBD4" w14:textId="752BB7B8" w:rsidR="00545801" w:rsidRPr="005F61EC" w:rsidRDefault="005F61EC" w:rsidP="008F512F">
      <w:pPr>
        <w:rPr>
          <w:rFonts w:ascii="Arial" w:hAnsi="Arial" w:cs="Arial"/>
          <w:sz w:val="24"/>
          <w:szCs w:val="24"/>
        </w:rPr>
      </w:pPr>
      <w:r>
        <w:rPr>
          <w:rFonts w:ascii="Arial" w:hAnsi="Arial" w:cs="Arial"/>
          <w:sz w:val="24"/>
          <w:szCs w:val="24"/>
        </w:rPr>
        <w:t xml:space="preserve">En 2017 </w:t>
      </w:r>
      <w:r w:rsidRPr="00A62806">
        <w:rPr>
          <w:rFonts w:ascii="Arial" w:hAnsi="Arial" w:cs="Arial"/>
          <w:sz w:val="24"/>
          <w:szCs w:val="24"/>
        </w:rPr>
        <w:t>La filosofía que orienta al Sistema Educativo Nacional (SEN) se expresa en el artículo 3° de la Constitución Política de los Estados Unidos Mexicanos, la cual establece que la educación es un derecho que debe tender al desarrollo armónico de los seres humanos. Desde este enfoque humanista, la educación tiene la finalidad de contribuir a desarrollar las facultades y el potencial de todas las personas, en lo cognitivo, físico, social y afectivo, en condiciones de igualdad; para que estas, a su vez, se realicen plenamente y participen activa, creativa y responsablemente en las tareas que nos conciernen como sociedad, en los planos local y global.</w:t>
      </w:r>
    </w:p>
    <w:p w14:paraId="4B9FA5B6" w14:textId="3E7CD9F7" w:rsidR="006D11D9" w:rsidRDefault="006D11D9" w:rsidP="008F512F">
      <w:pP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667456" behindDoc="0" locked="0" layoutInCell="1" allowOverlap="1" wp14:anchorId="4EFCD016" wp14:editId="1A06067C">
                <wp:simplePos x="0" y="0"/>
                <wp:positionH relativeFrom="margin">
                  <wp:align>center</wp:align>
                </wp:positionH>
                <wp:positionV relativeFrom="paragraph">
                  <wp:posOffset>231914</wp:posOffset>
                </wp:positionV>
                <wp:extent cx="3150235" cy="461042"/>
                <wp:effectExtent l="0" t="0" r="12065" b="15240"/>
                <wp:wrapNone/>
                <wp:docPr id="7" name="Cuadro de texto 7"/>
                <wp:cNvGraphicFramePr/>
                <a:graphic xmlns:a="http://schemas.openxmlformats.org/drawingml/2006/main">
                  <a:graphicData uri="http://schemas.microsoft.com/office/word/2010/wordprocessingShape">
                    <wps:wsp>
                      <wps:cNvSpPr txBox="1"/>
                      <wps:spPr>
                        <a:xfrm>
                          <a:off x="0" y="0"/>
                          <a:ext cx="3150235" cy="461042"/>
                        </a:xfrm>
                        <a:prstGeom prst="rect">
                          <a:avLst/>
                        </a:prstGeom>
                        <a:solidFill>
                          <a:srgbClr val="D5D5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12EFAC" w14:textId="2BBE4292" w:rsidR="006D11D9" w:rsidRPr="000370BF" w:rsidRDefault="006D11D9" w:rsidP="00785068">
                            <w:pPr>
                              <w:jc w:val="center"/>
                              <w:rPr>
                                <w:rFonts w:ascii="Arial" w:hAnsi="Arial" w:cs="Arial"/>
                                <w:b/>
                                <w:sz w:val="24"/>
                                <w:szCs w:val="24"/>
                              </w:rPr>
                            </w:pPr>
                            <w:r w:rsidRPr="000370BF">
                              <w:rPr>
                                <w:rFonts w:ascii="Arial" w:hAnsi="Arial" w:cs="Arial"/>
                                <w:b/>
                                <w:sz w:val="24"/>
                                <w:szCs w:val="24"/>
                              </w:rPr>
                              <w:t>¿Desde dónde se deciden los valores o conocimientos?</w:t>
                            </w:r>
                          </w:p>
                          <w:p w14:paraId="304D7ACE" w14:textId="77777777" w:rsidR="006D11D9" w:rsidRDefault="006D11D9" w:rsidP="006D1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D016" id="Cuadro de texto 7" o:spid="_x0000_s1029" type="#_x0000_t202" style="position:absolute;margin-left:0;margin-top:18.25pt;width:248.05pt;height:36.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" fillcolor="#d5d5ff" strokeweight=".5pt">
                <v:textbox>
                  <w:txbxContent>
                    <w:p w14:paraId="2112EFAC" w14:textId="2BBE4292" w:rsidR="006D11D9" w:rsidRPr="000370BF" w:rsidRDefault="006D11D9" w:rsidP="00785068">
                      <w:pPr>
                        <w:jc w:val="center"/>
                        <w:rPr>
                          <w:rFonts w:ascii="Arial" w:hAnsi="Arial" w:cs="Arial"/>
                          <w:b/>
                          <w:sz w:val="24"/>
                          <w:szCs w:val="24"/>
                        </w:rPr>
                      </w:pPr>
                      <w:r w:rsidRPr="000370BF">
                        <w:rPr>
                          <w:rFonts w:ascii="Arial" w:hAnsi="Arial" w:cs="Arial"/>
                          <w:b/>
                          <w:sz w:val="24"/>
                          <w:szCs w:val="24"/>
                        </w:rPr>
                        <w:t>¿Desde dónde se deciden los valores o conocimientos?</w:t>
                      </w:r>
                    </w:p>
                    <w:p w14:paraId="304D7ACE" w14:textId="77777777" w:rsidR="006D11D9" w:rsidRDefault="006D11D9" w:rsidP="006D11D9">
                      <w:pPr>
                        <w:jc w:val="center"/>
                      </w:pPr>
                    </w:p>
                  </w:txbxContent>
                </v:textbox>
                <w10:wrap anchorx="margin"/>
              </v:shape>
            </w:pict>
          </mc:Fallback>
        </mc:AlternateContent>
      </w:r>
      <w:r w:rsidR="008F512F" w:rsidRPr="000370BF">
        <w:rPr>
          <w:rFonts w:ascii="Arial" w:hAnsi="Arial" w:cs="Arial"/>
          <w:b/>
          <w:sz w:val="24"/>
          <w:szCs w:val="24"/>
        </w:rPr>
        <w:t xml:space="preserve"> </w:t>
      </w:r>
    </w:p>
    <w:p w14:paraId="6FB09CDD" w14:textId="502F37CF" w:rsidR="006D11D9" w:rsidRDefault="006D11D9" w:rsidP="008F512F">
      <w:pPr>
        <w:rPr>
          <w:rFonts w:ascii="Arial" w:hAnsi="Arial" w:cs="Arial"/>
          <w:b/>
          <w:sz w:val="24"/>
          <w:szCs w:val="24"/>
        </w:rPr>
      </w:pPr>
    </w:p>
    <w:p w14:paraId="487EF95F" w14:textId="77777777" w:rsidR="006D11D9" w:rsidRDefault="006D11D9" w:rsidP="008F512F">
      <w:pPr>
        <w:rPr>
          <w:rFonts w:ascii="Arial" w:hAnsi="Arial" w:cs="Arial"/>
          <w:b/>
          <w:sz w:val="24"/>
          <w:szCs w:val="24"/>
        </w:rPr>
      </w:pPr>
    </w:p>
    <w:p w14:paraId="3AD56595" w14:textId="72ACD497" w:rsidR="005F61EC" w:rsidRPr="005F61EC" w:rsidRDefault="005F61EC" w:rsidP="008F512F">
      <w:pPr>
        <w:rPr>
          <w:rFonts w:ascii="Arial" w:hAnsi="Arial" w:cs="Arial"/>
          <w:sz w:val="24"/>
          <w:szCs w:val="24"/>
        </w:rPr>
      </w:pPr>
      <w:r w:rsidRPr="005F61EC">
        <w:rPr>
          <w:rFonts w:ascii="Arial" w:hAnsi="Arial" w:cs="Arial"/>
          <w:sz w:val="24"/>
          <w:szCs w:val="24"/>
        </w:rPr>
        <w:t>Consideramos que los conocimientos del alumno se deciden desde que conoces cuales son primero que nada los diferentes tipos de aprendizaje con los que cuentan cada uno de los alumnos y después los intereses y necesidades de cada uno de ellos.</w:t>
      </w:r>
    </w:p>
    <w:p w14:paraId="579B0F75" w14:textId="78AAD874" w:rsidR="005F61EC" w:rsidRPr="005F61EC" w:rsidRDefault="005F61EC" w:rsidP="008F512F">
      <w:pPr>
        <w:rPr>
          <w:rFonts w:ascii="Arial" w:hAnsi="Arial" w:cs="Arial"/>
          <w:sz w:val="24"/>
          <w:szCs w:val="24"/>
        </w:rPr>
      </w:pPr>
      <w:r w:rsidRPr="005F61EC">
        <w:rPr>
          <w:rFonts w:ascii="Arial" w:hAnsi="Arial" w:cs="Arial"/>
          <w:sz w:val="24"/>
          <w:szCs w:val="24"/>
        </w:rPr>
        <w:t>En cuanto los valores en la primera reforma se pudo observar que casi no incluyen o toman importancia a los valores</w:t>
      </w:r>
      <w:r>
        <w:rPr>
          <w:rFonts w:ascii="Arial" w:hAnsi="Arial" w:cs="Arial"/>
          <w:sz w:val="24"/>
          <w:szCs w:val="24"/>
        </w:rPr>
        <w:t xml:space="preserve"> y después en la reforma de 1993</w:t>
      </w:r>
      <w:r w:rsidRPr="005F61EC">
        <w:rPr>
          <w:rFonts w:ascii="Arial" w:hAnsi="Arial" w:cs="Arial"/>
          <w:sz w:val="24"/>
          <w:szCs w:val="24"/>
        </w:rPr>
        <w:t xml:space="preserve"> es donde se empiezan a querer proyectar valores como la empatía y el trabajo colaborativo y finalmente en la reforma del 2017 es donde se busca en general valores y actitudes favorables para una sana convivencia y una vida democrática</w:t>
      </w:r>
    </w:p>
    <w:p w14:paraId="289D1421" w14:textId="4D3EDC11" w:rsidR="00785068" w:rsidRDefault="00785068" w:rsidP="005F61EC">
      <w:pPr>
        <w:rPr>
          <w:rFonts w:ascii="Arial" w:hAnsi="Arial" w:cs="Arial"/>
          <w:b/>
          <w:sz w:val="24"/>
          <w:szCs w:val="24"/>
        </w:rPr>
      </w:pPr>
      <w:r>
        <w:rPr>
          <w:rFonts w:ascii="Arial" w:hAnsi="Arial" w:cs="Arial"/>
          <w:noProof/>
          <w:sz w:val="24"/>
          <w:szCs w:val="24"/>
          <w:lang w:eastAsia="es-MX"/>
        </w:rPr>
        <mc:AlternateContent>
          <mc:Choice Requires="wps">
            <w:drawing>
              <wp:anchor distT="0" distB="0" distL="114300" distR="114300" simplePos="0" relativeHeight="251668480" behindDoc="0" locked="0" layoutInCell="1" allowOverlap="1" wp14:anchorId="6ADD1C19" wp14:editId="743377CB">
                <wp:simplePos x="0" y="0"/>
                <wp:positionH relativeFrom="margin">
                  <wp:align>center</wp:align>
                </wp:positionH>
                <wp:positionV relativeFrom="paragraph">
                  <wp:posOffset>14418</wp:posOffset>
                </wp:positionV>
                <wp:extent cx="2581836" cy="484094"/>
                <wp:effectExtent l="0" t="0" r="28575" b="11430"/>
                <wp:wrapNone/>
                <wp:docPr id="8" name="Cuadro de texto 8"/>
                <wp:cNvGraphicFramePr/>
                <a:graphic xmlns:a="http://schemas.openxmlformats.org/drawingml/2006/main">
                  <a:graphicData uri="http://schemas.microsoft.com/office/word/2010/wordprocessingShape">
                    <wps:wsp>
                      <wps:cNvSpPr txBox="1"/>
                      <wps:spPr>
                        <a:xfrm>
                          <a:off x="0" y="0"/>
                          <a:ext cx="2581836" cy="484094"/>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AC8046" w14:textId="77777777" w:rsidR="00785068" w:rsidRPr="000370BF" w:rsidRDefault="00785068" w:rsidP="00785068">
                            <w:pPr>
                              <w:jc w:val="center"/>
                              <w:rPr>
                                <w:rFonts w:ascii="Arial" w:hAnsi="Arial" w:cs="Arial"/>
                                <w:b/>
                                <w:sz w:val="24"/>
                                <w:szCs w:val="24"/>
                              </w:rPr>
                            </w:pPr>
                            <w:r w:rsidRPr="000370BF">
                              <w:rPr>
                                <w:rFonts w:ascii="Arial" w:hAnsi="Arial" w:cs="Arial"/>
                                <w:b/>
                                <w:sz w:val="24"/>
                                <w:szCs w:val="24"/>
                              </w:rPr>
                              <w:t>¿Qué se espera del sujeto en la sociedad?</w:t>
                            </w:r>
                          </w:p>
                          <w:p w14:paraId="23EAEBF2" w14:textId="77777777" w:rsidR="00785068" w:rsidRDefault="0078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DD1C19" id="Cuadro de texto 8" o:spid="_x0000_s1030" type="#_x0000_t202" style="position:absolute;margin-left:0;margin-top:1.15pt;width:203.3pt;height:38.1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" fillcolor="#fbe4d5 [661]" strokeweight=".5pt">
                <v:textbox>
                  <w:txbxContent>
                    <w:p w14:paraId="47AC8046" w14:textId="77777777" w:rsidR="00785068" w:rsidRPr="000370BF" w:rsidRDefault="00785068" w:rsidP="00785068">
                      <w:pPr>
                        <w:jc w:val="center"/>
                        <w:rPr>
                          <w:rFonts w:ascii="Arial" w:hAnsi="Arial" w:cs="Arial"/>
                          <w:b/>
                          <w:sz w:val="24"/>
                          <w:szCs w:val="24"/>
                        </w:rPr>
                      </w:pPr>
                      <w:r w:rsidRPr="000370BF">
                        <w:rPr>
                          <w:rFonts w:ascii="Arial" w:hAnsi="Arial" w:cs="Arial"/>
                          <w:b/>
                          <w:sz w:val="24"/>
                          <w:szCs w:val="24"/>
                        </w:rPr>
                        <w:t>¿Qué se espera del sujeto en la sociedad?</w:t>
                      </w:r>
                    </w:p>
                    <w:p w14:paraId="23EAEBF2" w14:textId="77777777" w:rsidR="00785068" w:rsidRDefault="00785068"/>
                  </w:txbxContent>
                </v:textbox>
                <w10:wrap anchorx="margin"/>
              </v:shape>
            </w:pict>
          </mc:Fallback>
        </mc:AlternateContent>
      </w:r>
    </w:p>
    <w:p w14:paraId="2D19FC33" w14:textId="77777777" w:rsidR="00785068" w:rsidRDefault="00785068" w:rsidP="005F61EC">
      <w:pPr>
        <w:rPr>
          <w:rFonts w:ascii="Arial" w:hAnsi="Arial" w:cs="Arial"/>
          <w:b/>
          <w:sz w:val="24"/>
          <w:szCs w:val="24"/>
        </w:rPr>
      </w:pPr>
    </w:p>
    <w:p w14:paraId="4EF5F349" w14:textId="77777777" w:rsidR="005F61EC" w:rsidRPr="005F61EC" w:rsidRDefault="005F61EC" w:rsidP="005F61EC">
      <w:pPr>
        <w:rPr>
          <w:rFonts w:ascii="Arial" w:hAnsi="Arial" w:cs="Arial"/>
          <w:sz w:val="24"/>
          <w:szCs w:val="24"/>
        </w:rPr>
      </w:pPr>
      <w:r w:rsidRPr="005F61EC">
        <w:rPr>
          <w:rFonts w:ascii="Arial" w:hAnsi="Arial" w:cs="Arial"/>
          <w:sz w:val="24"/>
          <w:szCs w:val="24"/>
        </w:rPr>
        <w:t>Para el programa de 1993 se espera formar ciudadanos que puedan desarrollar tanto su capacidad de comunicación hablada y escrita sean capaces de desenvolverse de manera Autónoma punto gracias a estos propósitos del sujeto podrá conocer el ambiente que lo rodea y conocerse a sí mismo</w:t>
      </w:r>
    </w:p>
    <w:p w14:paraId="7CA44246" w14:textId="1B2058C1" w:rsidR="005F61EC" w:rsidRPr="005F61EC" w:rsidRDefault="005F61EC" w:rsidP="005F61EC">
      <w:pPr>
        <w:rPr>
          <w:rFonts w:ascii="Arial" w:hAnsi="Arial" w:cs="Arial"/>
          <w:sz w:val="24"/>
          <w:szCs w:val="24"/>
        </w:rPr>
      </w:pPr>
      <w:r w:rsidRPr="005F61EC">
        <w:rPr>
          <w:rFonts w:ascii="Arial" w:hAnsi="Arial" w:cs="Arial"/>
          <w:sz w:val="24"/>
          <w:szCs w:val="24"/>
        </w:rPr>
        <w:t>Por otro lado cuando hablamos de</w:t>
      </w:r>
      <w:r>
        <w:rPr>
          <w:rFonts w:ascii="Arial" w:hAnsi="Arial" w:cs="Arial"/>
          <w:sz w:val="24"/>
          <w:szCs w:val="24"/>
        </w:rPr>
        <w:t xml:space="preserve"> la Reforma de 2011 cambia un ta</w:t>
      </w:r>
      <w:r w:rsidRPr="005F61EC">
        <w:rPr>
          <w:rFonts w:ascii="Arial" w:hAnsi="Arial" w:cs="Arial"/>
          <w:sz w:val="24"/>
          <w:szCs w:val="24"/>
        </w:rPr>
        <w:t>nto lo que se espera del alumno es decir Dentro de este programa se espera que la que el sujeto construye su identidad nacional y personal al término de cada grado se formen ciudadanos democráticos críticos y creativos para que sean capaces de resolver problemáticas en contra la seguridad autonomía y participación que tenga el individuo</w:t>
      </w:r>
    </w:p>
    <w:p w14:paraId="6821E473" w14:textId="448F77DB" w:rsidR="005F61EC" w:rsidRPr="005F61EC" w:rsidRDefault="005F61EC" w:rsidP="005F61EC">
      <w:pPr>
        <w:rPr>
          <w:rFonts w:ascii="Arial" w:hAnsi="Arial" w:cs="Arial"/>
          <w:sz w:val="24"/>
          <w:szCs w:val="24"/>
        </w:rPr>
      </w:pPr>
      <w:r w:rsidRPr="005F61EC">
        <w:rPr>
          <w:rFonts w:ascii="Arial" w:hAnsi="Arial" w:cs="Arial"/>
          <w:sz w:val="24"/>
          <w:szCs w:val="24"/>
        </w:rPr>
        <w:t xml:space="preserve">Finalmente la reforma de 2017 nos menciona que es importante el aprendizaje intelectual sin embargo hace demasiado énfasis en las emociones de los alumnos </w:t>
      </w:r>
      <w:r w:rsidRPr="005F61EC">
        <w:rPr>
          <w:rFonts w:ascii="Arial" w:hAnsi="Arial" w:cs="Arial"/>
          <w:sz w:val="24"/>
          <w:szCs w:val="24"/>
        </w:rPr>
        <w:lastRenderedPageBreak/>
        <w:t>el Cómo se encuentra su contexto inmediato y Cómo afecta el aprendizaje y participación de los sujetos dentro del salón</w:t>
      </w:r>
    </w:p>
    <w:p w14:paraId="5B68E627" w14:textId="04335E05" w:rsidR="005F61EC" w:rsidRPr="005F61EC" w:rsidRDefault="00785068" w:rsidP="008F512F">
      <w:pP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69504" behindDoc="0" locked="0" layoutInCell="1" allowOverlap="1" wp14:anchorId="41AA9B8A" wp14:editId="35BF9335">
                <wp:simplePos x="0" y="0"/>
                <wp:positionH relativeFrom="margin">
                  <wp:align>center</wp:align>
                </wp:positionH>
                <wp:positionV relativeFrom="paragraph">
                  <wp:posOffset>233562</wp:posOffset>
                </wp:positionV>
                <wp:extent cx="2328262" cy="514831"/>
                <wp:effectExtent l="0" t="0" r="15240" b="19050"/>
                <wp:wrapNone/>
                <wp:docPr id="9" name="Cuadro de texto 9"/>
                <wp:cNvGraphicFramePr/>
                <a:graphic xmlns:a="http://schemas.openxmlformats.org/drawingml/2006/main">
                  <a:graphicData uri="http://schemas.microsoft.com/office/word/2010/wordprocessingShape">
                    <wps:wsp>
                      <wps:cNvSpPr txBox="1"/>
                      <wps:spPr>
                        <a:xfrm>
                          <a:off x="0" y="0"/>
                          <a:ext cx="2328262" cy="514831"/>
                        </a:xfrm>
                        <a:prstGeom prst="rect">
                          <a:avLst/>
                        </a:prstGeom>
                        <a:solidFill>
                          <a:srgbClr val="FFCC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32940" w14:textId="3D0C9F86" w:rsidR="00785068" w:rsidRPr="000370BF" w:rsidRDefault="00785068" w:rsidP="00785068">
                            <w:pPr>
                              <w:jc w:val="center"/>
                              <w:rPr>
                                <w:rFonts w:ascii="Arial" w:hAnsi="Arial" w:cs="Arial"/>
                                <w:b/>
                                <w:sz w:val="24"/>
                                <w:szCs w:val="24"/>
                              </w:rPr>
                            </w:pPr>
                            <w:r w:rsidRPr="000370BF">
                              <w:rPr>
                                <w:rFonts w:ascii="Arial" w:hAnsi="Arial" w:cs="Arial"/>
                                <w:b/>
                                <w:sz w:val="24"/>
                                <w:szCs w:val="24"/>
                              </w:rPr>
                              <w:t>¿Desde dónde se define el aprendizaje?</w:t>
                            </w:r>
                          </w:p>
                          <w:p w14:paraId="26073826" w14:textId="77777777" w:rsidR="00785068" w:rsidRDefault="0078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9B8A" id="Cuadro de texto 9" o:spid="_x0000_s1031" type="#_x0000_t202" style="position:absolute;margin-left:0;margin-top:18.4pt;width:183.35pt;height:40.5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" fillcolor="#fcc" strokeweight=".5pt">
                <v:textbox>
                  <w:txbxContent>
                    <w:p w14:paraId="56932940" w14:textId="3D0C9F86" w:rsidR="00785068" w:rsidRPr="000370BF" w:rsidRDefault="00785068" w:rsidP="00785068">
                      <w:pPr>
                        <w:jc w:val="center"/>
                        <w:rPr>
                          <w:rFonts w:ascii="Arial" w:hAnsi="Arial" w:cs="Arial"/>
                          <w:b/>
                          <w:sz w:val="24"/>
                          <w:szCs w:val="24"/>
                        </w:rPr>
                      </w:pPr>
                      <w:r w:rsidRPr="000370BF">
                        <w:rPr>
                          <w:rFonts w:ascii="Arial" w:hAnsi="Arial" w:cs="Arial"/>
                          <w:b/>
                          <w:sz w:val="24"/>
                          <w:szCs w:val="24"/>
                        </w:rPr>
                        <w:t>¿Desde dónde se define el aprendizaje?</w:t>
                      </w:r>
                    </w:p>
                    <w:p w14:paraId="26073826" w14:textId="77777777" w:rsidR="00785068" w:rsidRDefault="00785068"/>
                  </w:txbxContent>
                </v:textbox>
                <w10:wrap anchorx="margin"/>
              </v:shape>
            </w:pict>
          </mc:Fallback>
        </mc:AlternateContent>
      </w:r>
    </w:p>
    <w:p w14:paraId="1EF4B7AE" w14:textId="77777777" w:rsidR="00785068" w:rsidRDefault="00785068" w:rsidP="005F61EC">
      <w:pPr>
        <w:rPr>
          <w:rFonts w:ascii="Arial" w:hAnsi="Arial" w:cs="Arial"/>
          <w:b/>
          <w:sz w:val="24"/>
          <w:szCs w:val="24"/>
        </w:rPr>
      </w:pPr>
    </w:p>
    <w:p w14:paraId="2D374476" w14:textId="77777777" w:rsidR="00785068" w:rsidRDefault="00785068" w:rsidP="005F61EC">
      <w:pPr>
        <w:rPr>
          <w:rFonts w:ascii="Arial" w:hAnsi="Arial" w:cs="Arial"/>
          <w:b/>
          <w:sz w:val="24"/>
          <w:szCs w:val="24"/>
        </w:rPr>
      </w:pPr>
    </w:p>
    <w:p w14:paraId="3D8BC640" w14:textId="77777777" w:rsidR="005F61EC" w:rsidRPr="005F61EC" w:rsidRDefault="005F61EC" w:rsidP="005F61EC">
      <w:pPr>
        <w:rPr>
          <w:rFonts w:ascii="Arial" w:hAnsi="Arial" w:cs="Arial"/>
          <w:sz w:val="24"/>
          <w:szCs w:val="24"/>
        </w:rPr>
      </w:pPr>
      <w:r w:rsidRPr="005F61EC">
        <w:rPr>
          <w:rFonts w:ascii="Arial" w:hAnsi="Arial" w:cs="Arial"/>
          <w:sz w:val="24"/>
          <w:szCs w:val="24"/>
        </w:rPr>
        <w:t>El aprendizaje se define de acuerdo a lo que se quiere lograr dependiendo de las características de cada reforma es decir el programa de 2017 crea un nuevo modelo que es compatible con una sociedad cada vez más educado plural democrática e incluyente en donde se explica la manera de abordar los diferentes contenidos para la reforma 2011 se plantea de diferente manera está conformado por módulos en el que su principal atención es la evaluación y el que aprende el Cómo aprende y él cuando aprende manteniendo siempre la gradualidad y coherencia en sus contenidos</w:t>
      </w:r>
    </w:p>
    <w:p w14:paraId="62524E77" w14:textId="364169BB" w:rsidR="005F61EC" w:rsidRPr="005F61EC" w:rsidRDefault="005F61EC" w:rsidP="005F61EC">
      <w:pPr>
        <w:rPr>
          <w:rFonts w:ascii="Arial" w:hAnsi="Arial" w:cs="Arial"/>
          <w:sz w:val="24"/>
          <w:szCs w:val="24"/>
        </w:rPr>
      </w:pPr>
      <w:r w:rsidRPr="005F61EC">
        <w:rPr>
          <w:rFonts w:ascii="Arial" w:hAnsi="Arial" w:cs="Arial"/>
          <w:sz w:val="24"/>
          <w:szCs w:val="24"/>
        </w:rPr>
        <w:t>La reforma de 1993 tiene como objetivos generales y está organizada por áreas de trabajo y métodos por lo que se divide en dimensiones de desarrollo afectiva física  social e intelectual</w:t>
      </w:r>
    </w:p>
    <w:p w14:paraId="4416F225" w14:textId="1485B639" w:rsidR="00785068" w:rsidRDefault="00785068" w:rsidP="005F61EC">
      <w:pPr>
        <w:widowControl w:val="0"/>
        <w:pBdr>
          <w:top w:val="nil"/>
          <w:left w:val="nil"/>
          <w:bottom w:val="nil"/>
          <w:right w:val="nil"/>
          <w:between w:val="nil"/>
        </w:pBdr>
        <w:spacing w:line="240" w:lineRule="auto"/>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670528" behindDoc="0" locked="0" layoutInCell="1" allowOverlap="1" wp14:anchorId="68AC5A75" wp14:editId="117F2270">
                <wp:simplePos x="0" y="0"/>
                <wp:positionH relativeFrom="margin">
                  <wp:align>center</wp:align>
                </wp:positionH>
                <wp:positionV relativeFrom="paragraph">
                  <wp:posOffset>159123</wp:posOffset>
                </wp:positionV>
                <wp:extent cx="2950669" cy="437990"/>
                <wp:effectExtent l="0" t="0" r="21590" b="19685"/>
                <wp:wrapNone/>
                <wp:docPr id="10" name="Cuadro de texto 10"/>
                <wp:cNvGraphicFramePr/>
                <a:graphic xmlns:a="http://schemas.openxmlformats.org/drawingml/2006/main">
                  <a:graphicData uri="http://schemas.microsoft.com/office/word/2010/wordprocessingShape">
                    <wps:wsp>
                      <wps:cNvSpPr txBox="1"/>
                      <wps:spPr>
                        <a:xfrm>
                          <a:off x="0" y="0"/>
                          <a:ext cx="2950669" cy="43799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9DB52F" w14:textId="2850B245" w:rsidR="00785068" w:rsidRPr="000370BF" w:rsidRDefault="00785068" w:rsidP="00785068">
                            <w:pPr>
                              <w:jc w:val="center"/>
                              <w:rPr>
                                <w:rFonts w:ascii="Arial" w:hAnsi="Arial" w:cs="Arial"/>
                                <w:b/>
                                <w:sz w:val="24"/>
                                <w:szCs w:val="24"/>
                              </w:rPr>
                            </w:pPr>
                            <w:r w:rsidRPr="000370BF">
                              <w:rPr>
                                <w:rFonts w:ascii="Arial" w:hAnsi="Arial" w:cs="Arial"/>
                                <w:b/>
                                <w:sz w:val="24"/>
                                <w:szCs w:val="24"/>
                              </w:rPr>
                              <w:t>¿Cómo y desde dónde se propone la enseñanza?</w:t>
                            </w:r>
                          </w:p>
                          <w:p w14:paraId="6C718BDA" w14:textId="77777777" w:rsidR="00785068" w:rsidRDefault="0078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C5A75" id="Cuadro de texto 10" o:spid="_x0000_s1032" type="#_x0000_t202" style="position:absolute;margin-left:0;margin-top:12.55pt;width:232.35pt;height:34.5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" fillcolor="#fff2cc [663]" strokeweight=".5pt">
                <v:textbox>
                  <w:txbxContent>
                    <w:p w14:paraId="009DB52F" w14:textId="2850B245" w:rsidR="00785068" w:rsidRPr="000370BF" w:rsidRDefault="00785068" w:rsidP="00785068">
                      <w:pPr>
                        <w:jc w:val="center"/>
                        <w:rPr>
                          <w:rFonts w:ascii="Arial" w:hAnsi="Arial" w:cs="Arial"/>
                          <w:b/>
                          <w:sz w:val="24"/>
                          <w:szCs w:val="24"/>
                        </w:rPr>
                      </w:pPr>
                      <w:r w:rsidRPr="000370BF">
                        <w:rPr>
                          <w:rFonts w:ascii="Arial" w:hAnsi="Arial" w:cs="Arial"/>
                          <w:b/>
                          <w:sz w:val="24"/>
                          <w:szCs w:val="24"/>
                        </w:rPr>
                        <w:t>¿Cómo y desde dónde se propone la enseñanza?</w:t>
                      </w:r>
                    </w:p>
                    <w:p w14:paraId="6C718BDA" w14:textId="77777777" w:rsidR="00785068" w:rsidRDefault="00785068"/>
                  </w:txbxContent>
                </v:textbox>
                <w10:wrap anchorx="margin"/>
              </v:shape>
            </w:pict>
          </mc:Fallback>
        </mc:AlternateContent>
      </w:r>
    </w:p>
    <w:p w14:paraId="3F545A72" w14:textId="77777777" w:rsidR="00785068" w:rsidRDefault="00785068" w:rsidP="005F61EC">
      <w:pPr>
        <w:widowControl w:val="0"/>
        <w:pBdr>
          <w:top w:val="nil"/>
          <w:left w:val="nil"/>
          <w:bottom w:val="nil"/>
          <w:right w:val="nil"/>
          <w:between w:val="nil"/>
        </w:pBdr>
        <w:spacing w:line="240" w:lineRule="auto"/>
        <w:rPr>
          <w:rFonts w:ascii="Arial" w:hAnsi="Arial" w:cs="Arial"/>
          <w:b/>
          <w:sz w:val="24"/>
          <w:szCs w:val="24"/>
        </w:rPr>
      </w:pPr>
    </w:p>
    <w:p w14:paraId="221E9B90" w14:textId="77777777" w:rsidR="00785068" w:rsidRDefault="00785068" w:rsidP="005F61EC">
      <w:pPr>
        <w:widowControl w:val="0"/>
        <w:pBdr>
          <w:top w:val="nil"/>
          <w:left w:val="nil"/>
          <w:bottom w:val="nil"/>
          <w:right w:val="nil"/>
          <w:between w:val="nil"/>
        </w:pBdr>
        <w:spacing w:line="240" w:lineRule="auto"/>
        <w:rPr>
          <w:rFonts w:ascii="Arial" w:hAnsi="Arial" w:cs="Arial"/>
          <w:b/>
          <w:sz w:val="24"/>
          <w:szCs w:val="24"/>
        </w:rPr>
      </w:pPr>
    </w:p>
    <w:p w14:paraId="0681F4AB" w14:textId="53F69717" w:rsidR="005F61EC" w:rsidRPr="005F61EC" w:rsidRDefault="005F61EC" w:rsidP="005F61EC">
      <w:pPr>
        <w:widowControl w:val="0"/>
        <w:pBdr>
          <w:top w:val="nil"/>
          <w:left w:val="nil"/>
          <w:bottom w:val="nil"/>
          <w:right w:val="nil"/>
          <w:between w:val="nil"/>
        </w:pBdr>
        <w:spacing w:line="240" w:lineRule="auto"/>
        <w:rPr>
          <w:rFonts w:ascii="Arial" w:hAnsi="Arial" w:cs="Arial"/>
          <w:sz w:val="24"/>
          <w:szCs w:val="24"/>
        </w:rPr>
      </w:pPr>
      <w:r w:rsidRPr="005F61EC">
        <w:rPr>
          <w:rFonts w:ascii="Arial" w:hAnsi="Arial" w:cs="Arial"/>
          <w:sz w:val="24"/>
          <w:szCs w:val="24"/>
        </w:rPr>
        <w:t>En la reforma de 1993 Propone la elaboración didáctica basada en proyectos para mejo desarrollo en los niños. Tiene un enfoque constructivista que en sus principios se encuentra el respeto a las necesidades e intereses de los niños, así como a su capacidad de expresión y juego. Su principal enfoque es el desarrollo de los niños, en base a un proceso integral, en donde interfieren varias cosas como lo son motricidad, afectivo, sociales</w:t>
      </w:r>
    </w:p>
    <w:p w14:paraId="6100C90A" w14:textId="499F6819" w:rsidR="005F61EC" w:rsidRPr="005F61EC" w:rsidRDefault="005F61EC" w:rsidP="005F61EC">
      <w:pPr>
        <w:widowControl w:val="0"/>
        <w:pBdr>
          <w:top w:val="nil"/>
          <w:left w:val="nil"/>
          <w:bottom w:val="nil"/>
          <w:right w:val="nil"/>
          <w:between w:val="nil"/>
        </w:pBdr>
        <w:spacing w:line="240" w:lineRule="auto"/>
        <w:rPr>
          <w:rFonts w:ascii="Arial" w:hAnsi="Arial" w:cs="Arial"/>
          <w:sz w:val="24"/>
          <w:szCs w:val="24"/>
        </w:rPr>
      </w:pPr>
      <w:r w:rsidRPr="005F61EC">
        <w:rPr>
          <w:rFonts w:ascii="Arial" w:hAnsi="Arial" w:cs="Arial"/>
          <w:sz w:val="24"/>
          <w:szCs w:val="24"/>
        </w:rPr>
        <w:t xml:space="preserve">En la reforma del 2011 se promueve el aprendizaje autónomo, evaluar para aprender, trabajar en colaboración, favorecer la inclusión para atender la diversidad y valorar el patrimonio cultural e histórico de México. </w:t>
      </w:r>
    </w:p>
    <w:p w14:paraId="1FD46C50" w14:textId="1638908F" w:rsidR="005F61EC" w:rsidRDefault="005F61EC" w:rsidP="00672320">
      <w:pPr>
        <w:widowControl w:val="0"/>
        <w:spacing w:before="240" w:after="240" w:line="240" w:lineRule="auto"/>
        <w:rPr>
          <w:rFonts w:ascii="Arial" w:hAnsi="Arial" w:cs="Arial"/>
          <w:sz w:val="24"/>
          <w:szCs w:val="24"/>
        </w:rPr>
      </w:pPr>
      <w:r w:rsidRPr="005F61EC">
        <w:rPr>
          <w:rFonts w:ascii="Arial" w:hAnsi="Arial" w:cs="Arial"/>
          <w:sz w:val="24"/>
          <w:szCs w:val="24"/>
        </w:rPr>
        <w:t xml:space="preserve">En 2017 Se debe de poner al alumno y su aprendizaje como centro del proceso educativo, se toman en cuenta los saberes previos del alumno, educar a los niños integralmente, es decir, se reconoció el valor de desarrollar los aspectos cognitivos y emocionales de los alumnos. </w:t>
      </w:r>
    </w:p>
    <w:p w14:paraId="0EFD9B00" w14:textId="77777777" w:rsidR="00785068" w:rsidRDefault="00785068" w:rsidP="008F512F">
      <w:pPr>
        <w:rPr>
          <w:rFonts w:ascii="Arial" w:hAnsi="Arial" w:cs="Arial"/>
          <w:b/>
          <w:sz w:val="24"/>
          <w:szCs w:val="24"/>
        </w:rPr>
      </w:pPr>
    </w:p>
    <w:p w14:paraId="322FFBBC" w14:textId="77777777" w:rsidR="00785068" w:rsidRDefault="00785068" w:rsidP="008F512F">
      <w:pPr>
        <w:rPr>
          <w:rFonts w:ascii="Arial" w:hAnsi="Arial" w:cs="Arial"/>
          <w:b/>
          <w:sz w:val="24"/>
          <w:szCs w:val="24"/>
        </w:rPr>
      </w:pPr>
    </w:p>
    <w:p w14:paraId="75D91FA1" w14:textId="77777777" w:rsidR="00785068" w:rsidRDefault="00785068" w:rsidP="008F512F">
      <w:pPr>
        <w:rPr>
          <w:rFonts w:ascii="Arial" w:hAnsi="Arial" w:cs="Arial"/>
          <w:b/>
          <w:sz w:val="24"/>
          <w:szCs w:val="24"/>
        </w:rPr>
      </w:pPr>
    </w:p>
    <w:p w14:paraId="259F5681" w14:textId="77777777" w:rsidR="00785068" w:rsidRDefault="00785068" w:rsidP="008F512F">
      <w:pPr>
        <w:rPr>
          <w:rFonts w:ascii="Arial" w:hAnsi="Arial" w:cs="Arial"/>
          <w:b/>
          <w:sz w:val="24"/>
          <w:szCs w:val="24"/>
        </w:rPr>
      </w:pPr>
    </w:p>
    <w:p w14:paraId="72ACE15F" w14:textId="53EEE834" w:rsidR="000370BF" w:rsidRDefault="00785068">
      <w:pPr>
        <w:rPr>
          <w:rFonts w:ascii="Arial" w:hAnsi="Arial" w:cs="Arial"/>
          <w:b/>
          <w:sz w:val="24"/>
          <w:szCs w:val="24"/>
        </w:rPr>
      </w:pPr>
      <w:r>
        <w:rPr>
          <w:rFonts w:ascii="Arial" w:hAnsi="Arial" w:cs="Arial"/>
          <w:b/>
          <w:noProof/>
          <w:sz w:val="24"/>
          <w:szCs w:val="24"/>
          <w:lang w:eastAsia="es-MX"/>
        </w:rPr>
        <w:lastRenderedPageBreak/>
        <mc:AlternateContent>
          <mc:Choice Requires="wps">
            <w:drawing>
              <wp:anchor distT="0" distB="0" distL="114300" distR="114300" simplePos="0" relativeHeight="251671552" behindDoc="0" locked="0" layoutInCell="1" allowOverlap="1" wp14:anchorId="0F4EE77D" wp14:editId="5558DDCE">
                <wp:simplePos x="0" y="0"/>
                <wp:positionH relativeFrom="column">
                  <wp:posOffset>940361</wp:posOffset>
                </wp:positionH>
                <wp:positionV relativeFrom="paragraph">
                  <wp:posOffset>-246039</wp:posOffset>
                </wp:positionV>
                <wp:extent cx="3127401" cy="576303"/>
                <wp:effectExtent l="0" t="0" r="15875" b="14605"/>
                <wp:wrapNone/>
                <wp:docPr id="11" name="Cuadro de texto 11"/>
                <wp:cNvGraphicFramePr/>
                <a:graphic xmlns:a="http://schemas.openxmlformats.org/drawingml/2006/main">
                  <a:graphicData uri="http://schemas.microsoft.com/office/word/2010/wordprocessingShape">
                    <wps:wsp>
                      <wps:cNvSpPr txBox="1"/>
                      <wps:spPr>
                        <a:xfrm>
                          <a:off x="0" y="0"/>
                          <a:ext cx="3127401" cy="576303"/>
                        </a:xfrm>
                        <a:prstGeom prst="rect">
                          <a:avLst/>
                        </a:prstGeom>
                        <a:solidFill>
                          <a:srgbClr val="CC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AE0521" w14:textId="77777777" w:rsidR="00785068" w:rsidRPr="000370BF" w:rsidRDefault="00785068" w:rsidP="00785068">
                            <w:pPr>
                              <w:jc w:val="center"/>
                              <w:rPr>
                                <w:rFonts w:ascii="Arial" w:hAnsi="Arial" w:cs="Arial"/>
                                <w:b/>
                                <w:sz w:val="24"/>
                                <w:szCs w:val="24"/>
                              </w:rPr>
                            </w:pPr>
                            <w:r w:rsidRPr="000370BF">
                              <w:rPr>
                                <w:rFonts w:ascii="Arial" w:hAnsi="Arial" w:cs="Arial"/>
                                <w:b/>
                                <w:sz w:val="24"/>
                                <w:szCs w:val="24"/>
                              </w:rPr>
                              <w:t>¿En qué contexto socio-histórico y político surge?</w:t>
                            </w:r>
                          </w:p>
                          <w:p w14:paraId="46ED050F" w14:textId="77777777" w:rsidR="00785068" w:rsidRDefault="00785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EE77D" id="Cuadro de texto 11" o:spid="_x0000_s1033" type="#_x0000_t202" style="position:absolute;margin-left:74.05pt;margin-top:-19.35pt;width:246.25pt;height:4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" fillcolor="#cfc" strokeweight=".5pt">
                <v:textbox>
                  <w:txbxContent>
                    <w:p w14:paraId="40AE0521" w14:textId="77777777" w:rsidR="00785068" w:rsidRPr="000370BF" w:rsidRDefault="00785068" w:rsidP="00785068">
                      <w:pPr>
                        <w:jc w:val="center"/>
                        <w:rPr>
                          <w:rFonts w:ascii="Arial" w:hAnsi="Arial" w:cs="Arial"/>
                          <w:b/>
                          <w:sz w:val="24"/>
                          <w:szCs w:val="24"/>
                        </w:rPr>
                      </w:pPr>
                      <w:r w:rsidRPr="000370BF">
                        <w:rPr>
                          <w:rFonts w:ascii="Arial" w:hAnsi="Arial" w:cs="Arial"/>
                          <w:b/>
                          <w:sz w:val="24"/>
                          <w:szCs w:val="24"/>
                        </w:rPr>
                        <w:t>¿En qué contexto socio-histórico y político surge?</w:t>
                      </w:r>
                    </w:p>
                    <w:p w14:paraId="46ED050F" w14:textId="77777777" w:rsidR="00785068" w:rsidRDefault="00785068"/>
                  </w:txbxContent>
                </v:textbox>
              </v:shape>
            </w:pict>
          </mc:Fallback>
        </mc:AlternateContent>
      </w:r>
    </w:p>
    <w:p w14:paraId="123C92F7" w14:textId="77777777" w:rsidR="00785068" w:rsidRDefault="00785068">
      <w:pPr>
        <w:rPr>
          <w:rFonts w:ascii="Arial" w:hAnsi="Arial" w:cs="Arial"/>
          <w:sz w:val="24"/>
          <w:szCs w:val="24"/>
        </w:rPr>
      </w:pPr>
    </w:p>
    <w:p w14:paraId="467FC97C" w14:textId="6833CA6B" w:rsidR="000C168D" w:rsidRDefault="000C168D">
      <w:pPr>
        <w:rPr>
          <w:rFonts w:ascii="Arial" w:hAnsi="Arial" w:cs="Arial"/>
          <w:sz w:val="24"/>
          <w:szCs w:val="24"/>
        </w:rPr>
      </w:pPr>
      <w:r>
        <w:rPr>
          <w:rFonts w:ascii="Arial" w:hAnsi="Arial" w:cs="Arial"/>
          <w:sz w:val="24"/>
          <w:szCs w:val="24"/>
        </w:rPr>
        <w:t>La reforma de 1993 surge en el sexenio de Carlos Salinas de Gortari.</w:t>
      </w:r>
    </w:p>
    <w:p w14:paraId="736C3619" w14:textId="77777777" w:rsidR="000C168D" w:rsidRDefault="000C168D">
      <w:pPr>
        <w:rPr>
          <w:rFonts w:ascii="Arial" w:hAnsi="Arial" w:cs="Arial"/>
          <w:sz w:val="24"/>
          <w:szCs w:val="24"/>
        </w:rPr>
      </w:pPr>
    </w:p>
    <w:p w14:paraId="19645B90" w14:textId="0338CA9D" w:rsidR="000C168D" w:rsidRDefault="000C168D">
      <w:pPr>
        <w:rPr>
          <w:rFonts w:ascii="Arial" w:hAnsi="Arial" w:cs="Arial"/>
          <w:sz w:val="24"/>
          <w:szCs w:val="24"/>
        </w:rPr>
      </w:pPr>
      <w:r>
        <w:rPr>
          <w:rFonts w:ascii="Arial" w:hAnsi="Arial" w:cs="Arial"/>
          <w:sz w:val="24"/>
          <w:szCs w:val="24"/>
        </w:rPr>
        <w:t>La reforma del 2017 surge con Felipe Calderón en la presidencia, y con este sexenio se mejoraron más de 34 millones de escuelas.</w:t>
      </w:r>
    </w:p>
    <w:p w14:paraId="519AAD3A" w14:textId="55930F6A" w:rsidR="000C168D" w:rsidRDefault="000C168D">
      <w:pPr>
        <w:rPr>
          <w:rFonts w:ascii="Arial" w:hAnsi="Arial" w:cs="Arial"/>
          <w:sz w:val="24"/>
          <w:szCs w:val="24"/>
        </w:rPr>
      </w:pPr>
      <w:r>
        <w:rPr>
          <w:rFonts w:ascii="Arial" w:hAnsi="Arial" w:cs="Arial"/>
          <w:sz w:val="24"/>
          <w:szCs w:val="24"/>
        </w:rPr>
        <w:t>Enrique Peña Nieto estaba a cargo de la presidencia cuando surge este plan aún vigente.</w:t>
      </w:r>
    </w:p>
    <w:p w14:paraId="34C19AB7" w14:textId="77777777" w:rsidR="000C168D" w:rsidRDefault="000C168D">
      <w:pPr>
        <w:rPr>
          <w:rFonts w:ascii="Arial" w:hAnsi="Arial" w:cs="Arial"/>
          <w:sz w:val="24"/>
          <w:szCs w:val="24"/>
        </w:rPr>
      </w:pPr>
    </w:p>
    <w:p w14:paraId="0259225F" w14:textId="77777777" w:rsidR="000C168D" w:rsidRDefault="000C168D">
      <w:pPr>
        <w:rPr>
          <w:rFonts w:ascii="Arial" w:hAnsi="Arial" w:cs="Arial"/>
          <w:sz w:val="24"/>
          <w:szCs w:val="24"/>
        </w:rPr>
      </w:pPr>
    </w:p>
    <w:p w14:paraId="3AD3CBB2" w14:textId="77777777" w:rsidR="00785068" w:rsidRDefault="00785068">
      <w:pPr>
        <w:rPr>
          <w:rFonts w:ascii="Arial" w:hAnsi="Arial" w:cs="Arial"/>
          <w:sz w:val="24"/>
          <w:szCs w:val="24"/>
        </w:rPr>
      </w:pPr>
    </w:p>
    <w:p w14:paraId="6A3A4234" w14:textId="77777777" w:rsidR="00785068" w:rsidRDefault="00785068">
      <w:pPr>
        <w:rPr>
          <w:rFonts w:ascii="Arial" w:hAnsi="Arial" w:cs="Arial"/>
          <w:sz w:val="24"/>
          <w:szCs w:val="24"/>
        </w:rPr>
      </w:pPr>
    </w:p>
    <w:p w14:paraId="580ABD39" w14:textId="77777777" w:rsidR="00785068" w:rsidRDefault="00785068">
      <w:pPr>
        <w:rPr>
          <w:rFonts w:ascii="Arial" w:hAnsi="Arial" w:cs="Arial"/>
          <w:sz w:val="24"/>
          <w:szCs w:val="24"/>
        </w:rPr>
      </w:pPr>
    </w:p>
    <w:p w14:paraId="2F0A28F9" w14:textId="77777777" w:rsidR="00785068" w:rsidRDefault="00785068">
      <w:pPr>
        <w:rPr>
          <w:rFonts w:ascii="Arial" w:hAnsi="Arial" w:cs="Arial"/>
          <w:sz w:val="24"/>
          <w:szCs w:val="24"/>
        </w:rPr>
      </w:pPr>
    </w:p>
    <w:p w14:paraId="33D29633" w14:textId="77777777" w:rsidR="00785068" w:rsidRDefault="00785068">
      <w:pPr>
        <w:rPr>
          <w:rFonts w:ascii="Arial" w:hAnsi="Arial" w:cs="Arial"/>
          <w:sz w:val="24"/>
          <w:szCs w:val="24"/>
        </w:rPr>
      </w:pPr>
    </w:p>
    <w:p w14:paraId="30D8EFC8" w14:textId="77777777" w:rsidR="00785068" w:rsidRDefault="00785068">
      <w:pPr>
        <w:rPr>
          <w:rFonts w:ascii="Arial" w:hAnsi="Arial" w:cs="Arial"/>
          <w:sz w:val="24"/>
          <w:szCs w:val="24"/>
        </w:rPr>
      </w:pPr>
    </w:p>
    <w:p w14:paraId="0D73898D" w14:textId="77777777" w:rsidR="00785068" w:rsidRDefault="00785068">
      <w:pPr>
        <w:rPr>
          <w:rFonts w:ascii="Arial" w:hAnsi="Arial" w:cs="Arial"/>
          <w:sz w:val="24"/>
          <w:szCs w:val="24"/>
        </w:rPr>
      </w:pPr>
    </w:p>
    <w:p w14:paraId="24709B0D" w14:textId="77777777" w:rsidR="00785068" w:rsidRDefault="00785068">
      <w:pPr>
        <w:rPr>
          <w:rFonts w:ascii="Arial" w:hAnsi="Arial" w:cs="Arial"/>
          <w:sz w:val="24"/>
          <w:szCs w:val="24"/>
        </w:rPr>
      </w:pPr>
    </w:p>
    <w:p w14:paraId="0EF8F760" w14:textId="77777777" w:rsidR="00785068" w:rsidRDefault="00785068">
      <w:pPr>
        <w:rPr>
          <w:rFonts w:ascii="Arial" w:hAnsi="Arial" w:cs="Arial"/>
          <w:sz w:val="24"/>
          <w:szCs w:val="24"/>
        </w:rPr>
      </w:pPr>
    </w:p>
    <w:p w14:paraId="0036D374" w14:textId="77777777" w:rsidR="00785068" w:rsidRDefault="00785068">
      <w:pPr>
        <w:rPr>
          <w:rFonts w:ascii="Arial" w:hAnsi="Arial" w:cs="Arial"/>
          <w:sz w:val="24"/>
          <w:szCs w:val="24"/>
        </w:rPr>
      </w:pPr>
    </w:p>
    <w:p w14:paraId="525AB7BF" w14:textId="77777777" w:rsidR="00785068" w:rsidRDefault="00785068">
      <w:pPr>
        <w:rPr>
          <w:rFonts w:ascii="Arial" w:hAnsi="Arial" w:cs="Arial"/>
          <w:sz w:val="24"/>
          <w:szCs w:val="24"/>
        </w:rPr>
      </w:pPr>
    </w:p>
    <w:p w14:paraId="7D47F379" w14:textId="77777777" w:rsidR="00785068" w:rsidRDefault="00785068">
      <w:pPr>
        <w:rPr>
          <w:rFonts w:ascii="Arial" w:hAnsi="Arial" w:cs="Arial"/>
          <w:sz w:val="24"/>
          <w:szCs w:val="24"/>
        </w:rPr>
      </w:pPr>
    </w:p>
    <w:p w14:paraId="4C54766C" w14:textId="77777777" w:rsidR="00785068" w:rsidRDefault="00785068">
      <w:pPr>
        <w:rPr>
          <w:rFonts w:ascii="Arial" w:hAnsi="Arial" w:cs="Arial"/>
          <w:sz w:val="24"/>
          <w:szCs w:val="24"/>
        </w:rPr>
      </w:pPr>
    </w:p>
    <w:p w14:paraId="5F4FE4AD" w14:textId="77777777" w:rsidR="00785068" w:rsidRDefault="00785068">
      <w:pPr>
        <w:rPr>
          <w:rFonts w:ascii="Arial" w:hAnsi="Arial" w:cs="Arial"/>
          <w:sz w:val="24"/>
          <w:szCs w:val="24"/>
        </w:rPr>
      </w:pPr>
    </w:p>
    <w:p w14:paraId="170499B7" w14:textId="77777777" w:rsidR="00785068" w:rsidRDefault="00785068">
      <w:pPr>
        <w:rPr>
          <w:rFonts w:ascii="Arial" w:hAnsi="Arial" w:cs="Arial"/>
          <w:sz w:val="24"/>
          <w:szCs w:val="24"/>
        </w:rPr>
      </w:pPr>
    </w:p>
    <w:p w14:paraId="2689C54B" w14:textId="77777777" w:rsidR="00785068" w:rsidRDefault="00785068">
      <w:pPr>
        <w:rPr>
          <w:rFonts w:ascii="Arial" w:hAnsi="Arial" w:cs="Arial"/>
          <w:sz w:val="24"/>
          <w:szCs w:val="24"/>
        </w:rPr>
      </w:pPr>
    </w:p>
    <w:p w14:paraId="0E62907C" w14:textId="77777777" w:rsidR="00785068" w:rsidRDefault="00785068">
      <w:pPr>
        <w:rPr>
          <w:rFonts w:ascii="Arial" w:hAnsi="Arial" w:cs="Arial"/>
          <w:sz w:val="24"/>
          <w:szCs w:val="24"/>
        </w:rPr>
      </w:pPr>
    </w:p>
    <w:p w14:paraId="764DAE66" w14:textId="77777777" w:rsidR="00785068" w:rsidRDefault="00785068">
      <w:pPr>
        <w:rPr>
          <w:rFonts w:ascii="Arial" w:hAnsi="Arial" w:cs="Arial"/>
          <w:sz w:val="24"/>
          <w:szCs w:val="24"/>
        </w:rPr>
      </w:pPr>
    </w:p>
    <w:p w14:paraId="680CCDC1" w14:textId="77777777" w:rsidR="00785068" w:rsidRDefault="00785068">
      <w:pPr>
        <w:rPr>
          <w:rFonts w:ascii="Arial" w:hAnsi="Arial" w:cs="Arial"/>
          <w:sz w:val="24"/>
          <w:szCs w:val="24"/>
        </w:rPr>
      </w:pPr>
    </w:p>
    <w:p w14:paraId="59448CD2" w14:textId="77777777" w:rsidR="00785068" w:rsidRDefault="00785068">
      <w:pPr>
        <w:rPr>
          <w:rFonts w:ascii="Arial" w:hAnsi="Arial" w:cs="Arial"/>
          <w:sz w:val="24"/>
          <w:szCs w:val="24"/>
        </w:rPr>
        <w:sectPr w:rsidR="00785068" w:rsidSect="00785068">
          <w:type w:val="continuous"/>
          <w:pgSz w:w="12240" w:h="15840" w:code="1"/>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D5DDC2D" w14:textId="11F389F6" w:rsidR="00785068" w:rsidRDefault="00BA0E43">
      <w:pPr>
        <w:rPr>
          <w:rFonts w:ascii="Arial" w:hAnsi="Arial" w:cs="Arial"/>
          <w:sz w:val="24"/>
          <w:szCs w:val="24"/>
        </w:rPr>
      </w:pPr>
      <w:r>
        <w:rPr>
          <w:noProof/>
          <w:lang w:eastAsia="es-MX"/>
        </w:rPr>
        <w:lastRenderedPageBreak/>
        <w:drawing>
          <wp:anchor distT="0" distB="0" distL="114300" distR="114300" simplePos="0" relativeHeight="251679744" behindDoc="1" locked="0" layoutInCell="1" allowOverlap="1" wp14:anchorId="101D8D98" wp14:editId="7EE93E6A">
            <wp:simplePos x="0" y="0"/>
            <wp:positionH relativeFrom="column">
              <wp:posOffset>1516445</wp:posOffset>
            </wp:positionH>
            <wp:positionV relativeFrom="paragraph">
              <wp:posOffset>-670757</wp:posOffset>
            </wp:positionV>
            <wp:extent cx="5055235" cy="2017395"/>
            <wp:effectExtent l="0" t="0" r="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093" t="29795" r="19685" b="25151"/>
                    <a:stretch/>
                  </pic:blipFill>
                  <pic:spPr bwMode="auto">
                    <a:xfrm>
                      <a:off x="0" y="0"/>
                      <a:ext cx="5055235"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24995" w14:textId="2A17C2FD" w:rsidR="00785068" w:rsidRDefault="00785068">
      <w:pPr>
        <w:rPr>
          <w:rFonts w:ascii="Arial" w:hAnsi="Arial" w:cs="Arial"/>
          <w:sz w:val="24"/>
          <w:szCs w:val="24"/>
        </w:rPr>
      </w:pPr>
    </w:p>
    <w:p w14:paraId="7F0CFE91" w14:textId="5CDC7EA6" w:rsidR="00BA0E43" w:rsidRDefault="00BA0E43">
      <w:pPr>
        <w:rPr>
          <w:rFonts w:ascii="Arial" w:hAnsi="Arial" w:cs="Arial"/>
          <w:sz w:val="24"/>
          <w:szCs w:val="24"/>
        </w:rPr>
      </w:pPr>
    </w:p>
    <w:p w14:paraId="308EFB1C" w14:textId="77777777" w:rsidR="00BA0E43" w:rsidRDefault="00BA0E43">
      <w:pPr>
        <w:rPr>
          <w:rFonts w:ascii="Arial" w:hAnsi="Arial" w:cs="Arial"/>
          <w:sz w:val="24"/>
          <w:szCs w:val="24"/>
        </w:rPr>
      </w:pPr>
    </w:p>
    <w:p w14:paraId="78443384" w14:textId="050F5361" w:rsidR="00BA0E43" w:rsidRDefault="00BA0E43">
      <w:pPr>
        <w:rPr>
          <w:rFonts w:ascii="Arial" w:hAnsi="Arial" w:cs="Arial"/>
          <w:sz w:val="24"/>
          <w:szCs w:val="24"/>
        </w:rPr>
      </w:pPr>
    </w:p>
    <w:p w14:paraId="49A7F2C5" w14:textId="77777777" w:rsidR="00785068" w:rsidRDefault="00785068">
      <w:pPr>
        <w:rPr>
          <w:rFonts w:ascii="Arial" w:hAnsi="Arial" w:cs="Arial"/>
          <w:sz w:val="24"/>
          <w:szCs w:val="24"/>
        </w:rPr>
        <w:sectPr w:rsidR="00785068" w:rsidSect="00785068">
          <w:type w:val="continuous"/>
          <w:pgSz w:w="15840" w:h="12240" w:orient="landscape" w:code="1"/>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aconcuadrcula"/>
        <w:tblW w:w="0" w:type="auto"/>
        <w:jc w:val="center"/>
        <w:tblLook w:val="04A0" w:firstRow="1" w:lastRow="0" w:firstColumn="1" w:lastColumn="0" w:noHBand="0" w:noVBand="1"/>
      </w:tblPr>
      <w:tblGrid>
        <w:gridCol w:w="3248"/>
        <w:gridCol w:w="3248"/>
        <w:gridCol w:w="3249"/>
        <w:gridCol w:w="3249"/>
      </w:tblGrid>
      <w:tr w:rsidR="000370BF" w14:paraId="2C3B6B13" w14:textId="77777777" w:rsidTr="00BA0E43">
        <w:trPr>
          <w:jc w:val="center"/>
        </w:trPr>
        <w:tc>
          <w:tcPr>
            <w:tcW w:w="3248" w:type="dxa"/>
            <w:shd w:val="clear" w:color="auto" w:fill="C5E0B3" w:themeFill="accent6" w:themeFillTint="66"/>
          </w:tcPr>
          <w:p w14:paraId="2E78E291" w14:textId="550C63C4" w:rsidR="000370BF" w:rsidRPr="00BA0E43" w:rsidRDefault="000370BF" w:rsidP="00BA0E43">
            <w:pPr>
              <w:jc w:val="center"/>
              <w:rPr>
                <w:rFonts w:ascii="Arial" w:hAnsi="Arial" w:cs="Arial"/>
                <w:b/>
                <w:sz w:val="32"/>
                <w:szCs w:val="24"/>
              </w:rPr>
            </w:pPr>
            <w:r w:rsidRPr="00BA0E43">
              <w:rPr>
                <w:rFonts w:ascii="Arial" w:hAnsi="Arial" w:cs="Arial"/>
                <w:b/>
                <w:sz w:val="32"/>
                <w:szCs w:val="24"/>
              </w:rPr>
              <w:lastRenderedPageBreak/>
              <w:t>Pregunta</w:t>
            </w:r>
          </w:p>
        </w:tc>
        <w:tc>
          <w:tcPr>
            <w:tcW w:w="3248" w:type="dxa"/>
            <w:shd w:val="clear" w:color="auto" w:fill="FFF2CC" w:themeFill="accent4" w:themeFillTint="33"/>
          </w:tcPr>
          <w:p w14:paraId="6E989962" w14:textId="575C2866" w:rsidR="000370BF" w:rsidRPr="00BA0E43" w:rsidRDefault="000370BF" w:rsidP="00BA0E43">
            <w:pPr>
              <w:jc w:val="center"/>
              <w:rPr>
                <w:rFonts w:ascii="Arial" w:hAnsi="Arial" w:cs="Arial"/>
                <w:b/>
                <w:sz w:val="32"/>
                <w:szCs w:val="24"/>
              </w:rPr>
            </w:pPr>
            <w:r w:rsidRPr="00BA0E43">
              <w:rPr>
                <w:rFonts w:ascii="Arial" w:hAnsi="Arial" w:cs="Arial"/>
                <w:b/>
                <w:sz w:val="32"/>
                <w:szCs w:val="24"/>
              </w:rPr>
              <w:t>Reforma educativa 1993</w:t>
            </w:r>
          </w:p>
        </w:tc>
        <w:tc>
          <w:tcPr>
            <w:tcW w:w="3249" w:type="dxa"/>
            <w:shd w:val="clear" w:color="auto" w:fill="C2F6F0"/>
          </w:tcPr>
          <w:p w14:paraId="6F413418" w14:textId="1DCE4B3F" w:rsidR="000370BF" w:rsidRPr="00BA0E43" w:rsidRDefault="000370BF" w:rsidP="00BA0E43">
            <w:pPr>
              <w:jc w:val="center"/>
              <w:rPr>
                <w:rFonts w:ascii="Arial" w:hAnsi="Arial" w:cs="Arial"/>
                <w:b/>
                <w:sz w:val="32"/>
                <w:szCs w:val="24"/>
              </w:rPr>
            </w:pPr>
            <w:r w:rsidRPr="00BA0E43">
              <w:rPr>
                <w:rFonts w:ascii="Arial" w:hAnsi="Arial" w:cs="Arial"/>
                <w:b/>
                <w:sz w:val="32"/>
                <w:szCs w:val="24"/>
              </w:rPr>
              <w:t>Reforma educativa 2011</w:t>
            </w:r>
          </w:p>
        </w:tc>
        <w:tc>
          <w:tcPr>
            <w:tcW w:w="3249" w:type="dxa"/>
            <w:shd w:val="clear" w:color="auto" w:fill="CC99FF"/>
          </w:tcPr>
          <w:p w14:paraId="33786159" w14:textId="2C06E8D9" w:rsidR="000370BF" w:rsidRPr="00BA0E43" w:rsidRDefault="000370BF" w:rsidP="00BA0E43">
            <w:pPr>
              <w:jc w:val="center"/>
              <w:rPr>
                <w:rFonts w:ascii="Arial" w:hAnsi="Arial" w:cs="Arial"/>
                <w:b/>
                <w:sz w:val="32"/>
                <w:szCs w:val="24"/>
              </w:rPr>
            </w:pPr>
            <w:r w:rsidRPr="00BA0E43">
              <w:rPr>
                <w:rFonts w:ascii="Arial" w:hAnsi="Arial" w:cs="Arial"/>
                <w:b/>
                <w:sz w:val="32"/>
                <w:szCs w:val="24"/>
              </w:rPr>
              <w:t>Reforma educativa 2017</w:t>
            </w:r>
          </w:p>
        </w:tc>
      </w:tr>
      <w:tr w:rsidR="000370BF" w14:paraId="578B6F40" w14:textId="77777777" w:rsidTr="00785068">
        <w:trPr>
          <w:jc w:val="center"/>
        </w:trPr>
        <w:tc>
          <w:tcPr>
            <w:tcW w:w="3248" w:type="dxa"/>
          </w:tcPr>
          <w:p w14:paraId="55104708" w14:textId="77777777" w:rsidR="005576C0" w:rsidRDefault="005576C0" w:rsidP="00785068">
            <w:pPr>
              <w:rPr>
                <w:rFonts w:ascii="Arial" w:hAnsi="Arial" w:cs="Arial"/>
                <w:b/>
                <w:sz w:val="24"/>
                <w:szCs w:val="24"/>
              </w:rPr>
            </w:pPr>
          </w:p>
          <w:p w14:paraId="6C81E3A8" w14:textId="77777777" w:rsidR="005576C0" w:rsidRDefault="005576C0" w:rsidP="00785068">
            <w:pPr>
              <w:rPr>
                <w:rFonts w:ascii="Arial" w:hAnsi="Arial" w:cs="Arial"/>
                <w:b/>
                <w:sz w:val="24"/>
                <w:szCs w:val="24"/>
              </w:rPr>
            </w:pPr>
          </w:p>
          <w:p w14:paraId="4E07977F" w14:textId="77777777" w:rsidR="005576C0" w:rsidRDefault="005576C0" w:rsidP="00785068">
            <w:pPr>
              <w:rPr>
                <w:rFonts w:ascii="Arial" w:hAnsi="Arial" w:cs="Arial"/>
                <w:b/>
                <w:sz w:val="24"/>
                <w:szCs w:val="24"/>
              </w:rPr>
            </w:pPr>
          </w:p>
          <w:p w14:paraId="144BB988" w14:textId="77777777" w:rsidR="005576C0" w:rsidRDefault="005576C0" w:rsidP="00785068">
            <w:pPr>
              <w:rPr>
                <w:rFonts w:ascii="Arial" w:hAnsi="Arial" w:cs="Arial"/>
                <w:b/>
                <w:sz w:val="24"/>
                <w:szCs w:val="24"/>
              </w:rPr>
            </w:pPr>
          </w:p>
          <w:p w14:paraId="38195A71" w14:textId="77777777" w:rsidR="005576C0" w:rsidRDefault="005576C0" w:rsidP="005576C0">
            <w:pPr>
              <w:rPr>
                <w:rFonts w:ascii="Arial" w:hAnsi="Arial" w:cs="Arial"/>
                <w:b/>
                <w:sz w:val="24"/>
                <w:szCs w:val="24"/>
              </w:rPr>
            </w:pPr>
          </w:p>
          <w:p w14:paraId="369B9EB7" w14:textId="77777777" w:rsidR="000370BF" w:rsidRPr="005576C0" w:rsidRDefault="000370BF" w:rsidP="005576C0">
            <w:pPr>
              <w:rPr>
                <w:rFonts w:ascii="Arial" w:hAnsi="Arial" w:cs="Arial"/>
                <w:b/>
                <w:color w:val="33CCFF"/>
                <w:sz w:val="28"/>
                <w:szCs w:val="24"/>
              </w:rPr>
            </w:pPr>
            <w:r w:rsidRPr="005576C0">
              <w:rPr>
                <w:rFonts w:ascii="Arial" w:hAnsi="Arial" w:cs="Arial"/>
                <w:b/>
                <w:color w:val="33CCFF"/>
                <w:sz w:val="28"/>
                <w:szCs w:val="24"/>
              </w:rPr>
              <w:t xml:space="preserve">¿Qué posturas los sostienen? </w:t>
            </w:r>
          </w:p>
          <w:p w14:paraId="7E878646" w14:textId="77777777" w:rsidR="000370BF" w:rsidRDefault="000370BF" w:rsidP="00785068">
            <w:pPr>
              <w:rPr>
                <w:rFonts w:ascii="Arial" w:hAnsi="Arial" w:cs="Arial"/>
                <w:sz w:val="24"/>
                <w:szCs w:val="24"/>
              </w:rPr>
            </w:pPr>
          </w:p>
        </w:tc>
        <w:tc>
          <w:tcPr>
            <w:tcW w:w="3248" w:type="dxa"/>
          </w:tcPr>
          <w:p w14:paraId="47D50920" w14:textId="77777777" w:rsidR="005576C0" w:rsidRDefault="005576C0" w:rsidP="00785068">
            <w:pPr>
              <w:rPr>
                <w:rFonts w:ascii="Arial" w:hAnsi="Arial" w:cs="Arial"/>
                <w:sz w:val="24"/>
                <w:szCs w:val="24"/>
              </w:rPr>
            </w:pPr>
          </w:p>
          <w:p w14:paraId="30372B7C" w14:textId="32678138" w:rsidR="000370BF" w:rsidRDefault="005576C0" w:rsidP="00785068">
            <w:pPr>
              <w:rPr>
                <w:rFonts w:ascii="Arial" w:hAnsi="Arial" w:cs="Arial"/>
                <w:sz w:val="24"/>
                <w:szCs w:val="24"/>
              </w:rPr>
            </w:pPr>
            <w:r>
              <w:rPr>
                <w:rFonts w:ascii="Arial" w:hAnsi="Arial" w:cs="Arial"/>
                <w:sz w:val="24"/>
                <w:szCs w:val="24"/>
              </w:rPr>
              <w:t>C</w:t>
            </w:r>
            <w:r w:rsidR="00672320" w:rsidRPr="005F61EC">
              <w:rPr>
                <w:rFonts w:ascii="Arial" w:hAnsi="Arial" w:cs="Arial"/>
                <w:sz w:val="24"/>
                <w:szCs w:val="24"/>
              </w:rPr>
              <w:t xml:space="preserve">uenta con un enfoque constructivista, uno de los principios es que se respetan el interés y las necesidades de los alumnos. </w:t>
            </w:r>
          </w:p>
        </w:tc>
        <w:tc>
          <w:tcPr>
            <w:tcW w:w="3249" w:type="dxa"/>
          </w:tcPr>
          <w:p w14:paraId="1E4C86F0" w14:textId="77777777" w:rsidR="005576C0" w:rsidRDefault="005576C0" w:rsidP="00785068">
            <w:pPr>
              <w:rPr>
                <w:rFonts w:ascii="Arial" w:hAnsi="Arial" w:cs="Arial"/>
                <w:sz w:val="24"/>
                <w:szCs w:val="24"/>
              </w:rPr>
            </w:pPr>
          </w:p>
          <w:p w14:paraId="5970E58D" w14:textId="2B34A938" w:rsidR="00672320" w:rsidRPr="005F61EC" w:rsidRDefault="005576C0" w:rsidP="00785068">
            <w:pPr>
              <w:rPr>
                <w:rFonts w:ascii="Arial" w:hAnsi="Arial" w:cs="Arial"/>
                <w:sz w:val="24"/>
                <w:szCs w:val="24"/>
              </w:rPr>
            </w:pPr>
            <w:r>
              <w:rPr>
                <w:rFonts w:ascii="Arial" w:hAnsi="Arial" w:cs="Arial"/>
                <w:sz w:val="24"/>
                <w:szCs w:val="24"/>
              </w:rPr>
              <w:t>Su</w:t>
            </w:r>
            <w:r w:rsidR="00672320" w:rsidRPr="005F61EC">
              <w:rPr>
                <w:rFonts w:ascii="Arial" w:hAnsi="Arial" w:cs="Arial"/>
                <w:sz w:val="24"/>
                <w:szCs w:val="24"/>
              </w:rPr>
              <w:t xml:space="preserve"> enfoque inclusivo y plural que favorece el conocimiento y aprecio de la diversidad cultural y lingüística de México, además de que aquí comienza el desarrollo por competencias con el fin de que los estudiantes puedan desenvolverse en una sociedad que le demanda nuevos desempeños para relacionarse en un marco de pluralidad y democracia, en un mundo global e independiente. </w:t>
            </w:r>
          </w:p>
          <w:p w14:paraId="3758719B" w14:textId="77777777" w:rsidR="000370BF" w:rsidRDefault="000370BF" w:rsidP="00785068">
            <w:pPr>
              <w:rPr>
                <w:rFonts w:ascii="Arial" w:hAnsi="Arial" w:cs="Arial"/>
                <w:sz w:val="24"/>
                <w:szCs w:val="24"/>
              </w:rPr>
            </w:pPr>
          </w:p>
          <w:p w14:paraId="570B123C" w14:textId="77777777" w:rsidR="005576C0" w:rsidRDefault="005576C0" w:rsidP="00785068">
            <w:pPr>
              <w:rPr>
                <w:rFonts w:ascii="Arial" w:hAnsi="Arial" w:cs="Arial"/>
                <w:sz w:val="24"/>
                <w:szCs w:val="24"/>
              </w:rPr>
            </w:pPr>
          </w:p>
          <w:p w14:paraId="4F8BF7DB" w14:textId="77777777" w:rsidR="005576C0" w:rsidRDefault="005576C0" w:rsidP="00785068">
            <w:pPr>
              <w:rPr>
                <w:rFonts w:ascii="Arial" w:hAnsi="Arial" w:cs="Arial"/>
                <w:sz w:val="24"/>
                <w:szCs w:val="24"/>
              </w:rPr>
            </w:pPr>
          </w:p>
        </w:tc>
        <w:tc>
          <w:tcPr>
            <w:tcW w:w="3249" w:type="dxa"/>
          </w:tcPr>
          <w:p w14:paraId="25840714" w14:textId="77777777" w:rsidR="005576C0" w:rsidRDefault="005576C0" w:rsidP="00785068">
            <w:pPr>
              <w:rPr>
                <w:rFonts w:ascii="Arial" w:hAnsi="Arial" w:cs="Arial"/>
                <w:sz w:val="24"/>
                <w:szCs w:val="24"/>
              </w:rPr>
            </w:pPr>
          </w:p>
          <w:p w14:paraId="726C104E" w14:textId="79D96EFE" w:rsidR="00672320" w:rsidRPr="005F61EC" w:rsidRDefault="005576C0" w:rsidP="00785068">
            <w:pPr>
              <w:rPr>
                <w:rFonts w:ascii="Arial" w:hAnsi="Arial" w:cs="Arial"/>
                <w:sz w:val="24"/>
                <w:szCs w:val="24"/>
              </w:rPr>
            </w:pPr>
            <w:r>
              <w:rPr>
                <w:rFonts w:ascii="Arial" w:hAnsi="Arial" w:cs="Arial"/>
                <w:sz w:val="24"/>
                <w:szCs w:val="24"/>
              </w:rPr>
              <w:t>S</w:t>
            </w:r>
            <w:r w:rsidR="00672320" w:rsidRPr="005F61EC">
              <w:rPr>
                <w:rFonts w:ascii="Arial" w:hAnsi="Arial" w:cs="Arial"/>
                <w:sz w:val="24"/>
                <w:szCs w:val="24"/>
              </w:rPr>
              <w:t xml:space="preserve">e construye a partir de principios pedagógicos de la labor docente que surgen de la investigación educativa y buscan crear ambientes propios para el aprendizaje. Se basa más en cumplir  con habilidades socioemocionales, siempre procurando el bienestar como persona, y asi cuente con un buen trayecto formativo, y de igual manera se trabaja por competencias.  </w:t>
            </w:r>
          </w:p>
          <w:p w14:paraId="47B07529" w14:textId="77777777" w:rsidR="000370BF" w:rsidRDefault="000370BF" w:rsidP="00785068">
            <w:pPr>
              <w:rPr>
                <w:rFonts w:ascii="Arial" w:hAnsi="Arial" w:cs="Arial"/>
                <w:sz w:val="24"/>
                <w:szCs w:val="24"/>
              </w:rPr>
            </w:pPr>
          </w:p>
        </w:tc>
      </w:tr>
      <w:tr w:rsidR="000370BF" w14:paraId="3135C6A3" w14:textId="77777777" w:rsidTr="00785068">
        <w:trPr>
          <w:jc w:val="center"/>
        </w:trPr>
        <w:tc>
          <w:tcPr>
            <w:tcW w:w="3248" w:type="dxa"/>
          </w:tcPr>
          <w:p w14:paraId="3FAF7831" w14:textId="77777777" w:rsidR="005576C0" w:rsidRDefault="005576C0" w:rsidP="00785068">
            <w:pPr>
              <w:rPr>
                <w:rFonts w:ascii="Arial" w:hAnsi="Arial" w:cs="Arial"/>
                <w:b/>
                <w:sz w:val="24"/>
                <w:szCs w:val="24"/>
              </w:rPr>
            </w:pPr>
          </w:p>
          <w:p w14:paraId="49A2D328" w14:textId="77777777" w:rsidR="005576C0" w:rsidRDefault="005576C0" w:rsidP="00785068">
            <w:pPr>
              <w:rPr>
                <w:rFonts w:ascii="Arial" w:hAnsi="Arial" w:cs="Arial"/>
                <w:b/>
                <w:sz w:val="24"/>
                <w:szCs w:val="24"/>
              </w:rPr>
            </w:pPr>
          </w:p>
          <w:p w14:paraId="068B79D4" w14:textId="77777777" w:rsidR="005576C0" w:rsidRDefault="005576C0" w:rsidP="00785068">
            <w:pPr>
              <w:rPr>
                <w:rFonts w:ascii="Arial" w:hAnsi="Arial" w:cs="Arial"/>
                <w:b/>
                <w:sz w:val="24"/>
                <w:szCs w:val="24"/>
              </w:rPr>
            </w:pPr>
          </w:p>
          <w:p w14:paraId="2FCD7AC1" w14:textId="77777777" w:rsidR="005576C0" w:rsidRDefault="005576C0" w:rsidP="00785068">
            <w:pPr>
              <w:rPr>
                <w:rFonts w:ascii="Arial" w:hAnsi="Arial" w:cs="Arial"/>
                <w:b/>
                <w:sz w:val="24"/>
                <w:szCs w:val="24"/>
              </w:rPr>
            </w:pPr>
          </w:p>
          <w:p w14:paraId="78EB158D" w14:textId="77777777" w:rsidR="005576C0" w:rsidRDefault="005576C0" w:rsidP="00785068">
            <w:pPr>
              <w:rPr>
                <w:rFonts w:ascii="Arial" w:hAnsi="Arial" w:cs="Arial"/>
                <w:b/>
                <w:sz w:val="24"/>
                <w:szCs w:val="24"/>
              </w:rPr>
            </w:pPr>
          </w:p>
          <w:p w14:paraId="1627D7AA" w14:textId="77777777" w:rsidR="000370BF" w:rsidRPr="005576C0" w:rsidRDefault="000370BF" w:rsidP="00785068">
            <w:pPr>
              <w:rPr>
                <w:rFonts w:ascii="Arial" w:hAnsi="Arial" w:cs="Arial"/>
                <w:b/>
                <w:color w:val="CC99FF"/>
                <w:sz w:val="28"/>
                <w:szCs w:val="24"/>
              </w:rPr>
            </w:pPr>
            <w:r w:rsidRPr="005576C0">
              <w:rPr>
                <w:rFonts w:ascii="Arial" w:hAnsi="Arial" w:cs="Arial"/>
                <w:b/>
                <w:color w:val="CC99FF"/>
                <w:sz w:val="28"/>
                <w:szCs w:val="24"/>
              </w:rPr>
              <w:t xml:space="preserve">¿Cuáles son sus argumentos? </w:t>
            </w:r>
          </w:p>
          <w:p w14:paraId="1B37BD6C" w14:textId="77777777" w:rsidR="000370BF" w:rsidRDefault="000370BF" w:rsidP="00785068">
            <w:pPr>
              <w:rPr>
                <w:rFonts w:ascii="Arial" w:hAnsi="Arial" w:cs="Arial"/>
                <w:sz w:val="24"/>
                <w:szCs w:val="24"/>
              </w:rPr>
            </w:pPr>
          </w:p>
        </w:tc>
        <w:tc>
          <w:tcPr>
            <w:tcW w:w="3248" w:type="dxa"/>
          </w:tcPr>
          <w:p w14:paraId="6DA6C173" w14:textId="77777777" w:rsidR="005576C0" w:rsidRDefault="005576C0" w:rsidP="00785068">
            <w:pPr>
              <w:spacing w:line="360" w:lineRule="auto"/>
              <w:rPr>
                <w:rFonts w:ascii="Arial" w:hAnsi="Arial" w:cs="Arial"/>
                <w:sz w:val="24"/>
                <w:szCs w:val="24"/>
              </w:rPr>
            </w:pPr>
          </w:p>
          <w:p w14:paraId="3158431A" w14:textId="77777777" w:rsidR="005576C0" w:rsidRDefault="005576C0" w:rsidP="00785068">
            <w:pPr>
              <w:spacing w:line="360" w:lineRule="auto"/>
              <w:rPr>
                <w:rFonts w:ascii="Arial" w:hAnsi="Arial" w:cs="Arial"/>
                <w:sz w:val="24"/>
                <w:szCs w:val="24"/>
              </w:rPr>
            </w:pPr>
          </w:p>
          <w:p w14:paraId="2956AD45" w14:textId="4B6EAC08" w:rsidR="000C168D" w:rsidRDefault="000C168D" w:rsidP="00785068">
            <w:pPr>
              <w:spacing w:line="360" w:lineRule="auto"/>
              <w:rPr>
                <w:rFonts w:ascii="Arial" w:hAnsi="Arial" w:cs="Arial"/>
                <w:sz w:val="24"/>
                <w:szCs w:val="18"/>
              </w:rPr>
            </w:pPr>
            <w:r>
              <w:rPr>
                <w:rFonts w:ascii="Arial" w:hAnsi="Arial" w:cs="Arial"/>
                <w:sz w:val="24"/>
                <w:szCs w:val="24"/>
              </w:rPr>
              <w:t>El argumento está basado en el principio del lenguaje y de un alumno activo, al igual la flexibilidad y los objetivos que se presenta dentro del programa.</w:t>
            </w:r>
          </w:p>
          <w:p w14:paraId="446AA38A" w14:textId="77777777" w:rsidR="000370BF" w:rsidRDefault="000370BF" w:rsidP="00785068">
            <w:pPr>
              <w:rPr>
                <w:rFonts w:ascii="Arial" w:hAnsi="Arial" w:cs="Arial"/>
                <w:sz w:val="24"/>
                <w:szCs w:val="24"/>
              </w:rPr>
            </w:pPr>
          </w:p>
        </w:tc>
        <w:tc>
          <w:tcPr>
            <w:tcW w:w="3249" w:type="dxa"/>
          </w:tcPr>
          <w:p w14:paraId="22130CB2" w14:textId="77777777" w:rsidR="005576C0" w:rsidRDefault="005576C0" w:rsidP="00785068">
            <w:pPr>
              <w:rPr>
                <w:rFonts w:ascii="Arial" w:hAnsi="Arial" w:cs="Arial"/>
                <w:sz w:val="24"/>
                <w:szCs w:val="24"/>
              </w:rPr>
            </w:pPr>
          </w:p>
          <w:p w14:paraId="4FDAD0BF" w14:textId="77777777" w:rsidR="005576C0" w:rsidRDefault="005576C0" w:rsidP="00785068">
            <w:pPr>
              <w:rPr>
                <w:rFonts w:ascii="Arial" w:hAnsi="Arial" w:cs="Arial"/>
                <w:sz w:val="24"/>
                <w:szCs w:val="24"/>
              </w:rPr>
            </w:pPr>
          </w:p>
          <w:p w14:paraId="1886FF30" w14:textId="77777777" w:rsidR="005576C0" w:rsidRDefault="005576C0" w:rsidP="00785068">
            <w:pPr>
              <w:rPr>
                <w:rFonts w:ascii="Arial" w:hAnsi="Arial" w:cs="Arial"/>
                <w:sz w:val="24"/>
                <w:szCs w:val="24"/>
              </w:rPr>
            </w:pPr>
          </w:p>
          <w:p w14:paraId="2A8ECF24" w14:textId="0050C534" w:rsidR="00672320" w:rsidRPr="005F61EC" w:rsidRDefault="005576C0" w:rsidP="00785068">
            <w:pPr>
              <w:rPr>
                <w:rFonts w:ascii="Arial" w:hAnsi="Arial" w:cs="Arial"/>
                <w:sz w:val="24"/>
                <w:szCs w:val="24"/>
              </w:rPr>
            </w:pPr>
            <w:r>
              <w:rPr>
                <w:rFonts w:ascii="Arial" w:hAnsi="Arial" w:cs="Arial"/>
                <w:sz w:val="24"/>
                <w:szCs w:val="24"/>
              </w:rPr>
              <w:t>M</w:t>
            </w:r>
            <w:r w:rsidR="00672320" w:rsidRPr="005F61EC">
              <w:rPr>
                <w:rFonts w:ascii="Arial" w:hAnsi="Arial" w:cs="Arial"/>
                <w:sz w:val="24"/>
                <w:szCs w:val="24"/>
              </w:rPr>
              <w:t xml:space="preserve">enciona que fue creada con la finalidad de orientar trabajo en el aula de las educadoras en México, y permite realizar un autodiagnóstico que apoye y promueva las necesidades para la profesión docente. </w:t>
            </w:r>
          </w:p>
          <w:p w14:paraId="4A10ADAA" w14:textId="77777777" w:rsidR="000370BF" w:rsidRDefault="000370BF" w:rsidP="00785068">
            <w:pPr>
              <w:rPr>
                <w:rFonts w:ascii="Arial" w:hAnsi="Arial" w:cs="Arial"/>
                <w:sz w:val="24"/>
                <w:szCs w:val="24"/>
              </w:rPr>
            </w:pPr>
          </w:p>
        </w:tc>
        <w:tc>
          <w:tcPr>
            <w:tcW w:w="3249" w:type="dxa"/>
          </w:tcPr>
          <w:p w14:paraId="0DF89913" w14:textId="77777777" w:rsidR="005576C0" w:rsidRDefault="005576C0" w:rsidP="00785068">
            <w:pPr>
              <w:rPr>
                <w:rFonts w:ascii="Arial" w:hAnsi="Arial" w:cs="Arial"/>
                <w:sz w:val="24"/>
                <w:szCs w:val="24"/>
              </w:rPr>
            </w:pPr>
          </w:p>
          <w:p w14:paraId="15153011" w14:textId="77777777" w:rsidR="005576C0" w:rsidRDefault="005576C0" w:rsidP="00785068">
            <w:pPr>
              <w:rPr>
                <w:rFonts w:ascii="Arial" w:hAnsi="Arial" w:cs="Arial"/>
                <w:sz w:val="24"/>
                <w:szCs w:val="24"/>
              </w:rPr>
            </w:pPr>
          </w:p>
          <w:p w14:paraId="68E1BE8F" w14:textId="77777777" w:rsidR="005576C0" w:rsidRDefault="005576C0" w:rsidP="00785068">
            <w:pPr>
              <w:rPr>
                <w:rFonts w:ascii="Arial" w:hAnsi="Arial" w:cs="Arial"/>
                <w:sz w:val="24"/>
                <w:szCs w:val="24"/>
              </w:rPr>
            </w:pPr>
          </w:p>
          <w:p w14:paraId="6F150042" w14:textId="44CA26FA" w:rsidR="00672320" w:rsidRPr="005F61EC" w:rsidRDefault="005576C0" w:rsidP="00785068">
            <w:pPr>
              <w:rPr>
                <w:rFonts w:ascii="Arial" w:hAnsi="Arial" w:cs="Arial"/>
                <w:sz w:val="24"/>
                <w:szCs w:val="24"/>
              </w:rPr>
            </w:pPr>
            <w:r>
              <w:rPr>
                <w:rFonts w:ascii="Arial" w:hAnsi="Arial" w:cs="Arial"/>
                <w:sz w:val="24"/>
                <w:szCs w:val="24"/>
              </w:rPr>
              <w:t>S</w:t>
            </w:r>
            <w:r w:rsidR="00672320" w:rsidRPr="005F61EC">
              <w:rPr>
                <w:rFonts w:ascii="Arial" w:hAnsi="Arial" w:cs="Arial"/>
                <w:sz w:val="24"/>
                <w:szCs w:val="24"/>
              </w:rPr>
              <w:t xml:space="preserve">e menciona que se permitirá, que los docentes, padres de familia, personal administrativo e institucionales dedicadas a la educación en general, unificar las visiones que permitan formar generaciones para la libertada y creatividad. Además que  la educación pública básica sea de calidad e incluyente. </w:t>
            </w:r>
          </w:p>
          <w:p w14:paraId="7CE32600" w14:textId="77777777" w:rsidR="000370BF" w:rsidRDefault="000370BF" w:rsidP="00785068">
            <w:pPr>
              <w:rPr>
                <w:rFonts w:ascii="Arial" w:hAnsi="Arial" w:cs="Arial"/>
                <w:sz w:val="24"/>
                <w:szCs w:val="24"/>
              </w:rPr>
            </w:pPr>
          </w:p>
        </w:tc>
      </w:tr>
      <w:tr w:rsidR="000370BF" w14:paraId="2468281E" w14:textId="77777777" w:rsidTr="00785068">
        <w:trPr>
          <w:jc w:val="center"/>
        </w:trPr>
        <w:tc>
          <w:tcPr>
            <w:tcW w:w="3248" w:type="dxa"/>
          </w:tcPr>
          <w:p w14:paraId="53F70FB4" w14:textId="77777777" w:rsidR="005576C0" w:rsidRDefault="005576C0" w:rsidP="00785068">
            <w:pPr>
              <w:rPr>
                <w:rFonts w:ascii="Arial" w:hAnsi="Arial" w:cs="Arial"/>
                <w:b/>
                <w:sz w:val="24"/>
                <w:szCs w:val="24"/>
              </w:rPr>
            </w:pPr>
          </w:p>
          <w:p w14:paraId="48225211" w14:textId="77777777" w:rsidR="005576C0" w:rsidRDefault="005576C0" w:rsidP="00785068">
            <w:pPr>
              <w:rPr>
                <w:rFonts w:ascii="Arial" w:hAnsi="Arial" w:cs="Arial"/>
                <w:b/>
                <w:sz w:val="24"/>
                <w:szCs w:val="24"/>
              </w:rPr>
            </w:pPr>
          </w:p>
          <w:p w14:paraId="67B342AB" w14:textId="77777777" w:rsidR="005576C0" w:rsidRDefault="005576C0" w:rsidP="00785068">
            <w:pPr>
              <w:rPr>
                <w:rFonts w:ascii="Arial" w:hAnsi="Arial" w:cs="Arial"/>
                <w:b/>
                <w:sz w:val="24"/>
                <w:szCs w:val="24"/>
              </w:rPr>
            </w:pPr>
          </w:p>
          <w:p w14:paraId="5DE34C26" w14:textId="77777777" w:rsidR="00672320" w:rsidRPr="005576C0" w:rsidRDefault="00672320" w:rsidP="00785068">
            <w:pPr>
              <w:rPr>
                <w:rFonts w:ascii="Arial" w:hAnsi="Arial" w:cs="Arial"/>
                <w:b/>
                <w:color w:val="7FD268"/>
                <w:sz w:val="28"/>
                <w:szCs w:val="24"/>
              </w:rPr>
            </w:pPr>
            <w:r w:rsidRPr="005576C0">
              <w:rPr>
                <w:rFonts w:ascii="Arial" w:hAnsi="Arial" w:cs="Arial"/>
                <w:b/>
                <w:color w:val="7FD268"/>
                <w:sz w:val="28"/>
                <w:szCs w:val="24"/>
              </w:rPr>
              <w:t>¿Cuál es la postura filosófica que está detrás del sujeto que se quiere formar?</w:t>
            </w:r>
          </w:p>
          <w:p w14:paraId="77121FC5" w14:textId="77777777" w:rsidR="000370BF" w:rsidRDefault="000370BF" w:rsidP="00785068">
            <w:pPr>
              <w:rPr>
                <w:rFonts w:ascii="Arial" w:hAnsi="Arial" w:cs="Arial"/>
                <w:sz w:val="24"/>
                <w:szCs w:val="24"/>
              </w:rPr>
            </w:pPr>
          </w:p>
        </w:tc>
        <w:tc>
          <w:tcPr>
            <w:tcW w:w="3248" w:type="dxa"/>
          </w:tcPr>
          <w:p w14:paraId="3F556F0C" w14:textId="77777777" w:rsidR="005576C0" w:rsidRDefault="005576C0" w:rsidP="00785068">
            <w:pPr>
              <w:rPr>
                <w:rFonts w:ascii="Arial" w:hAnsi="Arial" w:cs="Arial"/>
                <w:sz w:val="24"/>
                <w:szCs w:val="24"/>
              </w:rPr>
            </w:pPr>
          </w:p>
          <w:p w14:paraId="0D59D07D" w14:textId="72C96A98" w:rsidR="000370BF" w:rsidRDefault="000C168D" w:rsidP="00785068">
            <w:pPr>
              <w:rPr>
                <w:rFonts w:ascii="Arial" w:hAnsi="Arial" w:cs="Arial"/>
                <w:sz w:val="24"/>
                <w:szCs w:val="24"/>
              </w:rPr>
            </w:pPr>
            <w:r>
              <w:rPr>
                <w:rFonts w:ascii="Arial" w:hAnsi="Arial" w:cs="Arial"/>
                <w:sz w:val="24"/>
                <w:szCs w:val="24"/>
              </w:rPr>
              <w:t>Dentro del paradigma cognitivo se utilizan cuatro estrategias, en donde se concibe fundamental enseñar a los alumnos habilidades de aprender y pensar de forma eficiente</w:t>
            </w:r>
          </w:p>
        </w:tc>
        <w:tc>
          <w:tcPr>
            <w:tcW w:w="3249" w:type="dxa"/>
          </w:tcPr>
          <w:p w14:paraId="0E9D305F" w14:textId="77777777" w:rsidR="005576C0" w:rsidRDefault="005576C0" w:rsidP="00785068">
            <w:pPr>
              <w:spacing w:line="360" w:lineRule="auto"/>
              <w:rPr>
                <w:rFonts w:ascii="Arial" w:hAnsi="Arial" w:cs="Arial"/>
                <w:sz w:val="24"/>
                <w:szCs w:val="24"/>
              </w:rPr>
            </w:pPr>
          </w:p>
          <w:p w14:paraId="6FE90812" w14:textId="77777777" w:rsidR="000C168D" w:rsidRDefault="000C168D" w:rsidP="00785068">
            <w:pPr>
              <w:spacing w:line="360" w:lineRule="auto"/>
              <w:rPr>
                <w:rFonts w:ascii="Arial" w:hAnsi="Arial" w:cs="Arial"/>
                <w:sz w:val="24"/>
                <w:szCs w:val="18"/>
              </w:rPr>
            </w:pPr>
            <w:r>
              <w:rPr>
                <w:rFonts w:ascii="Arial" w:hAnsi="Arial" w:cs="Arial"/>
                <w:sz w:val="24"/>
                <w:szCs w:val="24"/>
              </w:rPr>
              <w:t>Estudiantes de educación inicial con un enfoque cultural y cognitivo.</w:t>
            </w:r>
          </w:p>
          <w:p w14:paraId="49A01211" w14:textId="77777777" w:rsidR="000370BF" w:rsidRDefault="000370BF" w:rsidP="00785068">
            <w:pPr>
              <w:rPr>
                <w:rFonts w:ascii="Arial" w:hAnsi="Arial" w:cs="Arial"/>
                <w:sz w:val="24"/>
                <w:szCs w:val="24"/>
              </w:rPr>
            </w:pPr>
          </w:p>
        </w:tc>
        <w:tc>
          <w:tcPr>
            <w:tcW w:w="3249" w:type="dxa"/>
          </w:tcPr>
          <w:p w14:paraId="1A461B97" w14:textId="77777777" w:rsidR="005576C0" w:rsidRDefault="005576C0" w:rsidP="00785068">
            <w:pPr>
              <w:rPr>
                <w:rFonts w:ascii="Arial" w:hAnsi="Arial" w:cs="Arial"/>
                <w:sz w:val="24"/>
                <w:szCs w:val="24"/>
              </w:rPr>
            </w:pPr>
          </w:p>
          <w:p w14:paraId="1CE1FB08" w14:textId="4B920496" w:rsidR="000370BF" w:rsidRDefault="00672320" w:rsidP="00785068">
            <w:pPr>
              <w:rPr>
                <w:rFonts w:ascii="Arial" w:hAnsi="Arial" w:cs="Arial"/>
                <w:sz w:val="24"/>
                <w:szCs w:val="24"/>
              </w:rPr>
            </w:pPr>
            <w:r w:rsidRPr="00A62806">
              <w:rPr>
                <w:rFonts w:ascii="Arial" w:hAnsi="Arial" w:cs="Arial"/>
                <w:sz w:val="24"/>
                <w:szCs w:val="24"/>
              </w:rPr>
              <w:t xml:space="preserve">La filosofía que orienta al Sistema Educativo Nacional (SEN) se expresa en el artículo 3° de la Constitución Política de los Estados Unidos Mexicanos, la cual establece que la educación es un derecho que debe tender al desarrollo armónico de los seres humanos. Desde este enfoque humanista, la educación tiene la finalidad </w:t>
            </w:r>
            <w:r w:rsidRPr="00A62806">
              <w:rPr>
                <w:rFonts w:ascii="Arial" w:hAnsi="Arial" w:cs="Arial"/>
                <w:sz w:val="24"/>
                <w:szCs w:val="24"/>
              </w:rPr>
              <w:lastRenderedPageBreak/>
              <w:t>de contribuir a desarrollar las facultades y el potencial de todas las personas, en lo cognitivo, físico, social y afectivo, en condiciones de igualdad; para que estas, a su vez, se realicen plenamente y participen activa, creativa y responsablemente en las tareas que nos conciernen como sociedad, en los planos local y global.</w:t>
            </w:r>
          </w:p>
        </w:tc>
      </w:tr>
      <w:tr w:rsidR="000370BF" w14:paraId="1FE50F58" w14:textId="77777777" w:rsidTr="00785068">
        <w:trPr>
          <w:jc w:val="center"/>
        </w:trPr>
        <w:tc>
          <w:tcPr>
            <w:tcW w:w="3248" w:type="dxa"/>
          </w:tcPr>
          <w:p w14:paraId="744B9446" w14:textId="77777777" w:rsidR="005576C0" w:rsidRDefault="005576C0" w:rsidP="00785068">
            <w:pPr>
              <w:rPr>
                <w:rFonts w:ascii="Arial" w:hAnsi="Arial" w:cs="Arial"/>
                <w:b/>
                <w:sz w:val="24"/>
                <w:szCs w:val="24"/>
              </w:rPr>
            </w:pPr>
          </w:p>
          <w:p w14:paraId="128427EF" w14:textId="77777777" w:rsidR="005576C0" w:rsidRDefault="005576C0" w:rsidP="00785068">
            <w:pPr>
              <w:rPr>
                <w:rFonts w:ascii="Arial" w:hAnsi="Arial" w:cs="Arial"/>
                <w:b/>
                <w:sz w:val="24"/>
                <w:szCs w:val="24"/>
              </w:rPr>
            </w:pPr>
          </w:p>
          <w:p w14:paraId="4AD7C1F1" w14:textId="6EDF968A" w:rsidR="000370BF" w:rsidRPr="005576C0" w:rsidRDefault="00672320" w:rsidP="00785068">
            <w:pPr>
              <w:rPr>
                <w:rFonts w:ascii="Arial" w:hAnsi="Arial" w:cs="Arial"/>
                <w:color w:val="FF66FF"/>
                <w:sz w:val="24"/>
                <w:szCs w:val="24"/>
              </w:rPr>
            </w:pPr>
            <w:r w:rsidRPr="005576C0">
              <w:rPr>
                <w:rFonts w:ascii="Arial" w:hAnsi="Arial" w:cs="Arial"/>
                <w:b/>
                <w:color w:val="FF66FF"/>
                <w:sz w:val="24"/>
                <w:szCs w:val="24"/>
              </w:rPr>
              <w:t>¿Desde dónde se deciden los valores o conocimientos?</w:t>
            </w:r>
          </w:p>
        </w:tc>
        <w:tc>
          <w:tcPr>
            <w:tcW w:w="3248" w:type="dxa"/>
          </w:tcPr>
          <w:p w14:paraId="43AE7312" w14:textId="30A4C4A4" w:rsidR="00114692" w:rsidRPr="005F61EC" w:rsidRDefault="00114692" w:rsidP="00785068">
            <w:pPr>
              <w:rPr>
                <w:rFonts w:ascii="Arial" w:hAnsi="Arial" w:cs="Arial"/>
                <w:sz w:val="24"/>
                <w:szCs w:val="24"/>
              </w:rPr>
            </w:pPr>
          </w:p>
          <w:p w14:paraId="5238197C" w14:textId="541F271F" w:rsidR="000370BF" w:rsidRDefault="00114692" w:rsidP="00785068">
            <w:pPr>
              <w:rPr>
                <w:rFonts w:ascii="Arial" w:hAnsi="Arial" w:cs="Arial"/>
                <w:sz w:val="24"/>
                <w:szCs w:val="24"/>
              </w:rPr>
            </w:pPr>
            <w:r w:rsidRPr="005F61EC">
              <w:rPr>
                <w:rFonts w:ascii="Arial" w:hAnsi="Arial" w:cs="Arial"/>
                <w:sz w:val="24"/>
                <w:szCs w:val="24"/>
              </w:rPr>
              <w:t>En cuanto los valores en la primera reforma se pudo observar que casi no incluyen o toman importancia a los valores</w:t>
            </w:r>
            <w:r>
              <w:rPr>
                <w:rFonts w:ascii="Arial" w:hAnsi="Arial" w:cs="Arial"/>
                <w:sz w:val="24"/>
                <w:szCs w:val="24"/>
              </w:rPr>
              <w:t xml:space="preserve"> </w:t>
            </w:r>
          </w:p>
        </w:tc>
        <w:tc>
          <w:tcPr>
            <w:tcW w:w="3249" w:type="dxa"/>
          </w:tcPr>
          <w:p w14:paraId="3CB5827C" w14:textId="77777777" w:rsidR="005576C0" w:rsidRDefault="005576C0" w:rsidP="00785068">
            <w:pPr>
              <w:rPr>
                <w:rFonts w:ascii="Arial" w:hAnsi="Arial" w:cs="Arial"/>
                <w:sz w:val="24"/>
                <w:szCs w:val="24"/>
              </w:rPr>
            </w:pPr>
          </w:p>
          <w:p w14:paraId="4D368935" w14:textId="34DA7B35" w:rsidR="000370BF" w:rsidRDefault="005576C0" w:rsidP="00785068">
            <w:pPr>
              <w:rPr>
                <w:rFonts w:ascii="Arial" w:hAnsi="Arial" w:cs="Arial"/>
                <w:sz w:val="24"/>
                <w:szCs w:val="24"/>
              </w:rPr>
            </w:pPr>
            <w:r>
              <w:rPr>
                <w:rFonts w:ascii="Arial" w:hAnsi="Arial" w:cs="Arial"/>
                <w:sz w:val="24"/>
                <w:szCs w:val="24"/>
              </w:rPr>
              <w:t xml:space="preserve">En esta reforma es </w:t>
            </w:r>
            <w:r w:rsidR="00114692" w:rsidRPr="005F61EC">
              <w:rPr>
                <w:rFonts w:ascii="Arial" w:hAnsi="Arial" w:cs="Arial"/>
                <w:sz w:val="24"/>
                <w:szCs w:val="24"/>
              </w:rPr>
              <w:t xml:space="preserve">donde se empiezan a querer proyectar valores como la empatía y el trabajo colaborativo </w:t>
            </w:r>
          </w:p>
        </w:tc>
        <w:tc>
          <w:tcPr>
            <w:tcW w:w="3249" w:type="dxa"/>
          </w:tcPr>
          <w:p w14:paraId="29FADD9F" w14:textId="77777777" w:rsidR="005576C0" w:rsidRDefault="005576C0" w:rsidP="00785068">
            <w:pPr>
              <w:rPr>
                <w:rFonts w:ascii="Arial" w:hAnsi="Arial" w:cs="Arial"/>
                <w:sz w:val="24"/>
                <w:szCs w:val="24"/>
              </w:rPr>
            </w:pPr>
            <w:r>
              <w:rPr>
                <w:rFonts w:ascii="Arial" w:hAnsi="Arial" w:cs="Arial"/>
                <w:sz w:val="24"/>
                <w:szCs w:val="24"/>
              </w:rPr>
              <w:t xml:space="preserve"> </w:t>
            </w:r>
          </w:p>
          <w:p w14:paraId="1BA0C813" w14:textId="1814E2C0" w:rsidR="00114692" w:rsidRPr="005F61EC" w:rsidRDefault="005576C0" w:rsidP="00785068">
            <w:pPr>
              <w:rPr>
                <w:rFonts w:ascii="Arial" w:hAnsi="Arial" w:cs="Arial"/>
                <w:sz w:val="24"/>
                <w:szCs w:val="24"/>
              </w:rPr>
            </w:pPr>
            <w:r>
              <w:rPr>
                <w:rFonts w:ascii="Arial" w:hAnsi="Arial" w:cs="Arial"/>
                <w:sz w:val="24"/>
                <w:szCs w:val="24"/>
              </w:rPr>
              <w:t>F</w:t>
            </w:r>
            <w:r w:rsidR="00114692" w:rsidRPr="005F61EC">
              <w:rPr>
                <w:rFonts w:ascii="Arial" w:hAnsi="Arial" w:cs="Arial"/>
                <w:sz w:val="24"/>
                <w:szCs w:val="24"/>
              </w:rPr>
              <w:t>inalmente en la reforma del 2017 es donde se busca en general valores y actitudes favorables para una sana convivencia y una vida democrática</w:t>
            </w:r>
          </w:p>
          <w:p w14:paraId="403A83F4" w14:textId="6D1F5E3D" w:rsidR="000370BF" w:rsidRDefault="000370BF" w:rsidP="00785068">
            <w:pPr>
              <w:rPr>
                <w:rFonts w:ascii="Arial" w:hAnsi="Arial" w:cs="Arial"/>
                <w:sz w:val="24"/>
                <w:szCs w:val="24"/>
              </w:rPr>
            </w:pPr>
          </w:p>
        </w:tc>
      </w:tr>
      <w:tr w:rsidR="000370BF" w14:paraId="1FF50192" w14:textId="77777777" w:rsidTr="00785068">
        <w:trPr>
          <w:jc w:val="center"/>
        </w:trPr>
        <w:tc>
          <w:tcPr>
            <w:tcW w:w="3248" w:type="dxa"/>
          </w:tcPr>
          <w:p w14:paraId="72FCC1E1" w14:textId="77777777" w:rsidR="005576C0" w:rsidRDefault="005576C0" w:rsidP="00785068">
            <w:pPr>
              <w:rPr>
                <w:rFonts w:ascii="Arial" w:hAnsi="Arial" w:cs="Arial"/>
                <w:b/>
                <w:sz w:val="24"/>
                <w:szCs w:val="24"/>
              </w:rPr>
            </w:pPr>
          </w:p>
          <w:p w14:paraId="65A6CE92" w14:textId="77777777" w:rsidR="005576C0" w:rsidRDefault="005576C0" w:rsidP="00785068">
            <w:pPr>
              <w:rPr>
                <w:rFonts w:ascii="Arial" w:hAnsi="Arial" w:cs="Arial"/>
                <w:b/>
                <w:sz w:val="24"/>
                <w:szCs w:val="24"/>
              </w:rPr>
            </w:pPr>
          </w:p>
          <w:p w14:paraId="4B4F9E5D" w14:textId="77777777" w:rsidR="005576C0" w:rsidRDefault="005576C0" w:rsidP="00785068">
            <w:pPr>
              <w:rPr>
                <w:rFonts w:ascii="Arial" w:hAnsi="Arial" w:cs="Arial"/>
                <w:b/>
                <w:sz w:val="24"/>
                <w:szCs w:val="24"/>
              </w:rPr>
            </w:pPr>
          </w:p>
          <w:p w14:paraId="37656692" w14:textId="77777777" w:rsidR="00672320" w:rsidRPr="005576C0" w:rsidRDefault="00672320" w:rsidP="00785068">
            <w:pPr>
              <w:rPr>
                <w:rFonts w:ascii="Arial" w:hAnsi="Arial" w:cs="Arial"/>
                <w:b/>
                <w:color w:val="FF9933"/>
                <w:sz w:val="24"/>
                <w:szCs w:val="24"/>
              </w:rPr>
            </w:pPr>
            <w:r w:rsidRPr="005576C0">
              <w:rPr>
                <w:rFonts w:ascii="Arial" w:hAnsi="Arial" w:cs="Arial"/>
                <w:b/>
                <w:color w:val="FF9933"/>
                <w:sz w:val="24"/>
                <w:szCs w:val="24"/>
              </w:rPr>
              <w:t>¿Qué se espera del sujeto en la sociedad?</w:t>
            </w:r>
          </w:p>
          <w:p w14:paraId="318A656E" w14:textId="77777777" w:rsidR="000370BF" w:rsidRDefault="000370BF" w:rsidP="00785068">
            <w:pPr>
              <w:rPr>
                <w:rFonts w:ascii="Arial" w:hAnsi="Arial" w:cs="Arial"/>
                <w:sz w:val="24"/>
                <w:szCs w:val="24"/>
              </w:rPr>
            </w:pPr>
          </w:p>
        </w:tc>
        <w:tc>
          <w:tcPr>
            <w:tcW w:w="3248" w:type="dxa"/>
          </w:tcPr>
          <w:p w14:paraId="487B4222" w14:textId="77777777" w:rsidR="005576C0" w:rsidRDefault="005576C0" w:rsidP="00785068">
            <w:pPr>
              <w:rPr>
                <w:rFonts w:ascii="Arial" w:hAnsi="Arial" w:cs="Arial"/>
                <w:sz w:val="24"/>
                <w:szCs w:val="24"/>
              </w:rPr>
            </w:pPr>
          </w:p>
          <w:p w14:paraId="160F8D67" w14:textId="77777777" w:rsidR="00114692" w:rsidRPr="005F61EC" w:rsidRDefault="00114692" w:rsidP="00785068">
            <w:pPr>
              <w:rPr>
                <w:rFonts w:ascii="Arial" w:hAnsi="Arial" w:cs="Arial"/>
                <w:sz w:val="24"/>
                <w:szCs w:val="24"/>
              </w:rPr>
            </w:pPr>
            <w:r w:rsidRPr="005F61EC">
              <w:rPr>
                <w:rFonts w:ascii="Arial" w:hAnsi="Arial" w:cs="Arial"/>
                <w:sz w:val="24"/>
                <w:szCs w:val="24"/>
              </w:rPr>
              <w:t xml:space="preserve">Para el programa de 1993 se espera formar ciudadanos que puedan desarrollar tanto su capacidad de comunicación hablada y escrita sean capaces de desenvolverse de manera Autónoma punto gracias a estos propósitos </w:t>
            </w:r>
            <w:r w:rsidRPr="005F61EC">
              <w:rPr>
                <w:rFonts w:ascii="Arial" w:hAnsi="Arial" w:cs="Arial"/>
                <w:sz w:val="24"/>
                <w:szCs w:val="24"/>
              </w:rPr>
              <w:lastRenderedPageBreak/>
              <w:t>del sujeto podrá conocer el ambiente que lo rodea y conocerse a sí mismo</w:t>
            </w:r>
          </w:p>
          <w:p w14:paraId="25620B39" w14:textId="77777777" w:rsidR="000370BF" w:rsidRDefault="000370BF" w:rsidP="00785068">
            <w:pPr>
              <w:rPr>
                <w:rFonts w:ascii="Arial" w:hAnsi="Arial" w:cs="Arial"/>
                <w:sz w:val="24"/>
                <w:szCs w:val="24"/>
              </w:rPr>
            </w:pPr>
          </w:p>
        </w:tc>
        <w:tc>
          <w:tcPr>
            <w:tcW w:w="3249" w:type="dxa"/>
          </w:tcPr>
          <w:p w14:paraId="3BA4DEDB" w14:textId="77777777" w:rsidR="005576C0" w:rsidRDefault="005576C0" w:rsidP="00785068">
            <w:pPr>
              <w:rPr>
                <w:rFonts w:ascii="Arial" w:hAnsi="Arial" w:cs="Arial"/>
                <w:sz w:val="24"/>
                <w:szCs w:val="24"/>
              </w:rPr>
            </w:pPr>
          </w:p>
          <w:p w14:paraId="2294086D" w14:textId="063F5C78" w:rsidR="00114692" w:rsidRPr="005F61EC" w:rsidRDefault="005576C0" w:rsidP="00785068">
            <w:pPr>
              <w:rPr>
                <w:rFonts w:ascii="Arial" w:hAnsi="Arial" w:cs="Arial"/>
                <w:sz w:val="24"/>
                <w:szCs w:val="24"/>
              </w:rPr>
            </w:pPr>
            <w:r>
              <w:rPr>
                <w:rFonts w:ascii="Arial" w:hAnsi="Arial" w:cs="Arial"/>
                <w:sz w:val="24"/>
                <w:szCs w:val="24"/>
              </w:rPr>
              <w:t>C</w:t>
            </w:r>
            <w:r w:rsidR="00114692" w:rsidRPr="005F61EC">
              <w:rPr>
                <w:rFonts w:ascii="Arial" w:hAnsi="Arial" w:cs="Arial"/>
                <w:sz w:val="24"/>
                <w:szCs w:val="24"/>
              </w:rPr>
              <w:t>uando hablamos de</w:t>
            </w:r>
            <w:r w:rsidR="00114692">
              <w:rPr>
                <w:rFonts w:ascii="Arial" w:hAnsi="Arial" w:cs="Arial"/>
                <w:sz w:val="24"/>
                <w:szCs w:val="24"/>
              </w:rPr>
              <w:t xml:space="preserve"> la Reforma de 2011 cambia un ta</w:t>
            </w:r>
            <w:r w:rsidR="00114692" w:rsidRPr="005F61EC">
              <w:rPr>
                <w:rFonts w:ascii="Arial" w:hAnsi="Arial" w:cs="Arial"/>
                <w:sz w:val="24"/>
                <w:szCs w:val="24"/>
              </w:rPr>
              <w:t xml:space="preserve">nto lo que se espera del alumno es decir Dentro de este programa se espera que la que el sujeto construye su identidad nacional y personal al término de cada grado se </w:t>
            </w:r>
            <w:r w:rsidR="00114692" w:rsidRPr="005F61EC">
              <w:rPr>
                <w:rFonts w:ascii="Arial" w:hAnsi="Arial" w:cs="Arial"/>
                <w:sz w:val="24"/>
                <w:szCs w:val="24"/>
              </w:rPr>
              <w:lastRenderedPageBreak/>
              <w:t>formen ciudadanos democráticos críticos y creativos para que sean capaces de resolver problemáticas en contra la seguridad autonomía y participación que tenga el individuo</w:t>
            </w:r>
          </w:p>
          <w:p w14:paraId="3D555084" w14:textId="77777777" w:rsidR="000370BF" w:rsidRDefault="000370BF" w:rsidP="00785068">
            <w:pPr>
              <w:rPr>
                <w:rFonts w:ascii="Arial" w:hAnsi="Arial" w:cs="Arial"/>
                <w:sz w:val="24"/>
                <w:szCs w:val="24"/>
              </w:rPr>
            </w:pPr>
          </w:p>
        </w:tc>
        <w:tc>
          <w:tcPr>
            <w:tcW w:w="3249" w:type="dxa"/>
          </w:tcPr>
          <w:p w14:paraId="47CB1A2C" w14:textId="77777777" w:rsidR="005576C0" w:rsidRDefault="005576C0" w:rsidP="00785068">
            <w:pPr>
              <w:rPr>
                <w:rFonts w:ascii="Arial" w:hAnsi="Arial" w:cs="Arial"/>
                <w:sz w:val="24"/>
                <w:szCs w:val="24"/>
              </w:rPr>
            </w:pPr>
          </w:p>
          <w:p w14:paraId="5B8C4B7B" w14:textId="086A2153" w:rsidR="00114692" w:rsidRPr="005F61EC" w:rsidRDefault="005576C0" w:rsidP="00785068">
            <w:pPr>
              <w:rPr>
                <w:rFonts w:ascii="Arial" w:hAnsi="Arial" w:cs="Arial"/>
                <w:sz w:val="24"/>
                <w:szCs w:val="24"/>
              </w:rPr>
            </w:pPr>
            <w:r>
              <w:rPr>
                <w:rFonts w:ascii="Arial" w:hAnsi="Arial" w:cs="Arial"/>
                <w:sz w:val="24"/>
                <w:szCs w:val="24"/>
              </w:rPr>
              <w:t>L</w:t>
            </w:r>
            <w:r w:rsidR="00114692" w:rsidRPr="005F61EC">
              <w:rPr>
                <w:rFonts w:ascii="Arial" w:hAnsi="Arial" w:cs="Arial"/>
                <w:sz w:val="24"/>
                <w:szCs w:val="24"/>
              </w:rPr>
              <w:t xml:space="preserve">a reforma de 2017 nos menciona que es importante el aprendizaje intelectual sin embargo hace demasiado énfasis en las emociones de los alumnos el Cómo se encuentra su contexto inmediato y Cómo afecta el aprendizaje y participación </w:t>
            </w:r>
            <w:r w:rsidR="00114692" w:rsidRPr="005F61EC">
              <w:rPr>
                <w:rFonts w:ascii="Arial" w:hAnsi="Arial" w:cs="Arial"/>
                <w:sz w:val="24"/>
                <w:szCs w:val="24"/>
              </w:rPr>
              <w:lastRenderedPageBreak/>
              <w:t>de los sujetos dentro del salón</w:t>
            </w:r>
          </w:p>
          <w:p w14:paraId="30389862" w14:textId="77777777" w:rsidR="00114692" w:rsidRPr="005F61EC" w:rsidRDefault="00114692" w:rsidP="00785068">
            <w:pPr>
              <w:rPr>
                <w:rFonts w:ascii="Arial" w:hAnsi="Arial" w:cs="Arial"/>
                <w:sz w:val="24"/>
                <w:szCs w:val="24"/>
              </w:rPr>
            </w:pPr>
          </w:p>
          <w:p w14:paraId="0CFEA462" w14:textId="77777777" w:rsidR="000370BF" w:rsidRDefault="000370BF" w:rsidP="00785068">
            <w:pPr>
              <w:rPr>
                <w:rFonts w:ascii="Arial" w:hAnsi="Arial" w:cs="Arial"/>
                <w:sz w:val="24"/>
                <w:szCs w:val="24"/>
              </w:rPr>
            </w:pPr>
          </w:p>
        </w:tc>
      </w:tr>
      <w:tr w:rsidR="00114692" w14:paraId="741BF96B" w14:textId="77777777" w:rsidTr="00785068">
        <w:trPr>
          <w:jc w:val="center"/>
        </w:trPr>
        <w:tc>
          <w:tcPr>
            <w:tcW w:w="3248" w:type="dxa"/>
          </w:tcPr>
          <w:p w14:paraId="6A8D1084" w14:textId="77777777" w:rsidR="005576C0" w:rsidRDefault="005576C0" w:rsidP="00785068">
            <w:pPr>
              <w:rPr>
                <w:rFonts w:ascii="Arial" w:hAnsi="Arial" w:cs="Arial"/>
                <w:b/>
                <w:sz w:val="24"/>
                <w:szCs w:val="24"/>
              </w:rPr>
            </w:pPr>
          </w:p>
          <w:p w14:paraId="40BF8DF7" w14:textId="77777777" w:rsidR="005576C0" w:rsidRDefault="005576C0" w:rsidP="00785068">
            <w:pPr>
              <w:rPr>
                <w:rFonts w:ascii="Arial" w:hAnsi="Arial" w:cs="Arial"/>
                <w:b/>
                <w:sz w:val="24"/>
                <w:szCs w:val="24"/>
              </w:rPr>
            </w:pPr>
          </w:p>
          <w:p w14:paraId="0FB619CB" w14:textId="77777777" w:rsidR="005576C0" w:rsidRDefault="005576C0" w:rsidP="00785068">
            <w:pPr>
              <w:rPr>
                <w:rFonts w:ascii="Arial" w:hAnsi="Arial" w:cs="Arial"/>
                <w:b/>
                <w:sz w:val="24"/>
                <w:szCs w:val="24"/>
              </w:rPr>
            </w:pPr>
          </w:p>
          <w:p w14:paraId="0F98DC59" w14:textId="77777777" w:rsidR="00114692" w:rsidRPr="005576C0" w:rsidRDefault="00114692" w:rsidP="00785068">
            <w:pPr>
              <w:rPr>
                <w:rFonts w:ascii="Arial" w:hAnsi="Arial" w:cs="Arial"/>
                <w:b/>
                <w:color w:val="33CCFF"/>
                <w:sz w:val="24"/>
                <w:szCs w:val="24"/>
              </w:rPr>
            </w:pPr>
            <w:r w:rsidRPr="005576C0">
              <w:rPr>
                <w:rFonts w:ascii="Arial" w:hAnsi="Arial" w:cs="Arial"/>
                <w:b/>
                <w:color w:val="33CCFF"/>
                <w:sz w:val="24"/>
                <w:szCs w:val="24"/>
              </w:rPr>
              <w:t xml:space="preserve">¿Desde dónde se define el aprendizaje? </w:t>
            </w:r>
          </w:p>
          <w:p w14:paraId="1549F9D6" w14:textId="77777777" w:rsidR="00114692" w:rsidRDefault="00114692" w:rsidP="00785068">
            <w:pPr>
              <w:rPr>
                <w:rFonts w:ascii="Arial" w:hAnsi="Arial" w:cs="Arial"/>
                <w:sz w:val="24"/>
                <w:szCs w:val="24"/>
              </w:rPr>
            </w:pPr>
          </w:p>
        </w:tc>
        <w:tc>
          <w:tcPr>
            <w:tcW w:w="3248" w:type="dxa"/>
          </w:tcPr>
          <w:p w14:paraId="58084B26" w14:textId="77777777" w:rsidR="005576C0" w:rsidRDefault="005576C0" w:rsidP="00785068">
            <w:pPr>
              <w:rPr>
                <w:rFonts w:ascii="Arial" w:hAnsi="Arial" w:cs="Arial"/>
                <w:sz w:val="24"/>
                <w:szCs w:val="24"/>
              </w:rPr>
            </w:pPr>
          </w:p>
          <w:p w14:paraId="79F2A736" w14:textId="77777777" w:rsidR="00114692" w:rsidRPr="005F61EC" w:rsidRDefault="00114692" w:rsidP="00785068">
            <w:pPr>
              <w:rPr>
                <w:rFonts w:ascii="Arial" w:hAnsi="Arial" w:cs="Arial"/>
                <w:sz w:val="24"/>
                <w:szCs w:val="24"/>
              </w:rPr>
            </w:pPr>
            <w:r w:rsidRPr="005F61EC">
              <w:rPr>
                <w:rFonts w:ascii="Arial" w:hAnsi="Arial" w:cs="Arial"/>
                <w:sz w:val="24"/>
                <w:szCs w:val="24"/>
              </w:rPr>
              <w:t>La reforma de 1993 tiene como objetivos generales y está organizada por áreas de trabajo y métodos por lo que se divide en dimensiones de desarrollo afectiva física  social e intelectual</w:t>
            </w:r>
          </w:p>
          <w:p w14:paraId="52023845" w14:textId="77777777" w:rsidR="00114692" w:rsidRDefault="00114692" w:rsidP="00785068">
            <w:pPr>
              <w:rPr>
                <w:rFonts w:ascii="Arial" w:hAnsi="Arial" w:cs="Arial"/>
                <w:sz w:val="24"/>
                <w:szCs w:val="24"/>
              </w:rPr>
            </w:pPr>
          </w:p>
        </w:tc>
        <w:tc>
          <w:tcPr>
            <w:tcW w:w="3249" w:type="dxa"/>
          </w:tcPr>
          <w:p w14:paraId="6685352B" w14:textId="77777777" w:rsidR="005576C0" w:rsidRDefault="005576C0" w:rsidP="00785068">
            <w:pPr>
              <w:rPr>
                <w:rFonts w:ascii="Arial" w:hAnsi="Arial" w:cs="Arial"/>
                <w:sz w:val="24"/>
                <w:szCs w:val="24"/>
              </w:rPr>
            </w:pPr>
          </w:p>
          <w:p w14:paraId="0D91CC2F" w14:textId="6F6308DD" w:rsidR="00114692" w:rsidRPr="005F61EC" w:rsidRDefault="005576C0" w:rsidP="00785068">
            <w:pPr>
              <w:rPr>
                <w:rFonts w:ascii="Arial" w:hAnsi="Arial" w:cs="Arial"/>
                <w:sz w:val="24"/>
                <w:szCs w:val="24"/>
              </w:rPr>
            </w:pPr>
            <w:r>
              <w:rPr>
                <w:rFonts w:ascii="Arial" w:hAnsi="Arial" w:cs="Arial"/>
                <w:sz w:val="24"/>
                <w:szCs w:val="24"/>
              </w:rPr>
              <w:t xml:space="preserve">Se plantea </w:t>
            </w:r>
            <w:r w:rsidR="00114692" w:rsidRPr="005F61EC">
              <w:rPr>
                <w:rFonts w:ascii="Arial" w:hAnsi="Arial" w:cs="Arial"/>
                <w:sz w:val="24"/>
                <w:szCs w:val="24"/>
              </w:rPr>
              <w:t>de diferente manera</w:t>
            </w:r>
            <w:r>
              <w:rPr>
                <w:rFonts w:ascii="Arial" w:hAnsi="Arial" w:cs="Arial"/>
                <w:sz w:val="24"/>
                <w:szCs w:val="24"/>
              </w:rPr>
              <w:t>,</w:t>
            </w:r>
            <w:r w:rsidR="00114692" w:rsidRPr="005F61EC">
              <w:rPr>
                <w:rFonts w:ascii="Arial" w:hAnsi="Arial" w:cs="Arial"/>
                <w:sz w:val="24"/>
                <w:szCs w:val="24"/>
              </w:rPr>
              <w:t xml:space="preserve"> está conformado por módulos en el que su principal atención es la evaluación y el que aprende el </w:t>
            </w:r>
            <w:r>
              <w:rPr>
                <w:rFonts w:ascii="Arial" w:hAnsi="Arial" w:cs="Arial"/>
                <w:sz w:val="24"/>
                <w:szCs w:val="24"/>
              </w:rPr>
              <w:t>¿</w:t>
            </w:r>
            <w:r w:rsidR="00114692" w:rsidRPr="005F61EC">
              <w:rPr>
                <w:rFonts w:ascii="Arial" w:hAnsi="Arial" w:cs="Arial"/>
                <w:sz w:val="24"/>
                <w:szCs w:val="24"/>
              </w:rPr>
              <w:t>Cómo aprende</w:t>
            </w:r>
            <w:r>
              <w:rPr>
                <w:rFonts w:ascii="Arial" w:hAnsi="Arial" w:cs="Arial"/>
                <w:sz w:val="24"/>
                <w:szCs w:val="24"/>
              </w:rPr>
              <w:t>?</w:t>
            </w:r>
            <w:r w:rsidR="00114692" w:rsidRPr="005F61EC">
              <w:rPr>
                <w:rFonts w:ascii="Arial" w:hAnsi="Arial" w:cs="Arial"/>
                <w:sz w:val="24"/>
                <w:szCs w:val="24"/>
              </w:rPr>
              <w:t xml:space="preserve"> y él </w:t>
            </w:r>
            <w:r>
              <w:rPr>
                <w:rFonts w:ascii="Arial" w:hAnsi="Arial" w:cs="Arial"/>
                <w:sz w:val="24"/>
                <w:szCs w:val="24"/>
              </w:rPr>
              <w:t>¿</w:t>
            </w:r>
            <w:r w:rsidRPr="005F61EC">
              <w:rPr>
                <w:rFonts w:ascii="Arial" w:hAnsi="Arial" w:cs="Arial"/>
                <w:sz w:val="24"/>
                <w:szCs w:val="24"/>
              </w:rPr>
              <w:t>cuándo</w:t>
            </w:r>
            <w:r w:rsidR="00114692" w:rsidRPr="005F61EC">
              <w:rPr>
                <w:rFonts w:ascii="Arial" w:hAnsi="Arial" w:cs="Arial"/>
                <w:sz w:val="24"/>
                <w:szCs w:val="24"/>
              </w:rPr>
              <w:t xml:space="preserve"> aprende</w:t>
            </w:r>
            <w:r>
              <w:rPr>
                <w:rFonts w:ascii="Arial" w:hAnsi="Arial" w:cs="Arial"/>
                <w:sz w:val="24"/>
                <w:szCs w:val="24"/>
              </w:rPr>
              <w:t>?</w:t>
            </w:r>
            <w:r w:rsidR="00114692" w:rsidRPr="005F61EC">
              <w:rPr>
                <w:rFonts w:ascii="Arial" w:hAnsi="Arial" w:cs="Arial"/>
                <w:sz w:val="24"/>
                <w:szCs w:val="24"/>
              </w:rPr>
              <w:t xml:space="preserve"> manteniendo siempre la gradualidad y coherencia en sus contenidos</w:t>
            </w:r>
          </w:p>
          <w:p w14:paraId="3A358B61" w14:textId="77777777" w:rsidR="00114692" w:rsidRDefault="00114692" w:rsidP="00785068">
            <w:pPr>
              <w:rPr>
                <w:rFonts w:ascii="Arial" w:hAnsi="Arial" w:cs="Arial"/>
                <w:sz w:val="24"/>
                <w:szCs w:val="24"/>
              </w:rPr>
            </w:pPr>
          </w:p>
        </w:tc>
        <w:tc>
          <w:tcPr>
            <w:tcW w:w="3249" w:type="dxa"/>
          </w:tcPr>
          <w:p w14:paraId="5BC1F0CB" w14:textId="77777777" w:rsidR="005576C0" w:rsidRDefault="005576C0" w:rsidP="00785068">
            <w:pPr>
              <w:rPr>
                <w:rFonts w:ascii="Arial" w:hAnsi="Arial" w:cs="Arial"/>
                <w:sz w:val="24"/>
                <w:szCs w:val="24"/>
              </w:rPr>
            </w:pPr>
          </w:p>
          <w:p w14:paraId="3330D9B0" w14:textId="5D1A79DD" w:rsidR="00114692" w:rsidRDefault="005576C0" w:rsidP="00785068">
            <w:pPr>
              <w:rPr>
                <w:rFonts w:ascii="Arial" w:hAnsi="Arial" w:cs="Arial"/>
                <w:sz w:val="24"/>
                <w:szCs w:val="24"/>
              </w:rPr>
            </w:pPr>
            <w:r>
              <w:rPr>
                <w:rFonts w:ascii="Arial" w:hAnsi="Arial" w:cs="Arial"/>
                <w:sz w:val="24"/>
                <w:szCs w:val="24"/>
              </w:rPr>
              <w:t>E</w:t>
            </w:r>
            <w:r w:rsidR="00114692" w:rsidRPr="005F61EC">
              <w:rPr>
                <w:rFonts w:ascii="Arial" w:hAnsi="Arial" w:cs="Arial"/>
                <w:sz w:val="24"/>
                <w:szCs w:val="24"/>
              </w:rPr>
              <w:t>l programa de 2017 crea un nuevo modelo que es compatible con una sociedad cada vez más educado plural democrática e incluyente en donde se explica la manera de abordar los diferentes contenidos</w:t>
            </w:r>
          </w:p>
        </w:tc>
      </w:tr>
      <w:tr w:rsidR="00114692" w14:paraId="602C04FE" w14:textId="77777777" w:rsidTr="00785068">
        <w:trPr>
          <w:jc w:val="center"/>
        </w:trPr>
        <w:tc>
          <w:tcPr>
            <w:tcW w:w="3248" w:type="dxa"/>
          </w:tcPr>
          <w:p w14:paraId="35333729" w14:textId="77777777" w:rsidR="005576C0" w:rsidRPr="005576C0" w:rsidRDefault="005576C0" w:rsidP="00785068">
            <w:pPr>
              <w:rPr>
                <w:rFonts w:ascii="Arial" w:hAnsi="Arial" w:cs="Arial"/>
                <w:b/>
                <w:color w:val="CC99FF"/>
                <w:sz w:val="24"/>
                <w:szCs w:val="24"/>
              </w:rPr>
            </w:pPr>
          </w:p>
          <w:p w14:paraId="08D7FEE8" w14:textId="77777777" w:rsidR="005576C0" w:rsidRPr="005576C0" w:rsidRDefault="005576C0" w:rsidP="00785068">
            <w:pPr>
              <w:rPr>
                <w:rFonts w:ascii="Arial" w:hAnsi="Arial" w:cs="Arial"/>
                <w:b/>
                <w:color w:val="CC99FF"/>
                <w:sz w:val="24"/>
                <w:szCs w:val="24"/>
              </w:rPr>
            </w:pPr>
          </w:p>
          <w:p w14:paraId="1227ECAE" w14:textId="77777777" w:rsidR="00114692" w:rsidRPr="005576C0" w:rsidRDefault="00114692" w:rsidP="00785068">
            <w:pPr>
              <w:rPr>
                <w:rFonts w:ascii="Arial" w:hAnsi="Arial" w:cs="Arial"/>
                <w:b/>
                <w:color w:val="CC99FF"/>
                <w:sz w:val="24"/>
                <w:szCs w:val="24"/>
              </w:rPr>
            </w:pPr>
            <w:r w:rsidRPr="005576C0">
              <w:rPr>
                <w:rFonts w:ascii="Arial" w:hAnsi="Arial" w:cs="Arial"/>
                <w:b/>
                <w:color w:val="CC99FF"/>
                <w:sz w:val="24"/>
                <w:szCs w:val="24"/>
              </w:rPr>
              <w:t xml:space="preserve">¿Cómo y desde dónde se propone la enseñanza? </w:t>
            </w:r>
          </w:p>
          <w:p w14:paraId="703C7ED2" w14:textId="77777777" w:rsidR="00114692" w:rsidRPr="005576C0" w:rsidRDefault="00114692" w:rsidP="00785068">
            <w:pPr>
              <w:rPr>
                <w:rFonts w:ascii="Arial" w:hAnsi="Arial" w:cs="Arial"/>
                <w:color w:val="CC99FF"/>
                <w:sz w:val="24"/>
                <w:szCs w:val="24"/>
              </w:rPr>
            </w:pPr>
          </w:p>
        </w:tc>
        <w:tc>
          <w:tcPr>
            <w:tcW w:w="3248" w:type="dxa"/>
          </w:tcPr>
          <w:p w14:paraId="3A3F8FF6" w14:textId="77777777" w:rsidR="005576C0" w:rsidRDefault="005576C0" w:rsidP="00785068">
            <w:pPr>
              <w:widowControl w:val="0"/>
              <w:pBdr>
                <w:top w:val="nil"/>
                <w:left w:val="nil"/>
                <w:bottom w:val="nil"/>
                <w:right w:val="nil"/>
                <w:between w:val="nil"/>
              </w:pBdr>
              <w:rPr>
                <w:rFonts w:ascii="Arial" w:hAnsi="Arial" w:cs="Arial"/>
                <w:sz w:val="24"/>
                <w:szCs w:val="24"/>
              </w:rPr>
            </w:pPr>
          </w:p>
          <w:p w14:paraId="4580D39D" w14:textId="615ACA0B" w:rsidR="00114692" w:rsidRPr="005F61EC" w:rsidRDefault="00114692" w:rsidP="00785068">
            <w:pPr>
              <w:widowControl w:val="0"/>
              <w:pBdr>
                <w:top w:val="nil"/>
                <w:left w:val="nil"/>
                <w:bottom w:val="nil"/>
                <w:right w:val="nil"/>
                <w:between w:val="nil"/>
              </w:pBdr>
              <w:rPr>
                <w:rFonts w:ascii="Arial" w:hAnsi="Arial" w:cs="Arial"/>
                <w:sz w:val="24"/>
                <w:szCs w:val="24"/>
              </w:rPr>
            </w:pPr>
            <w:r w:rsidRPr="005F61EC">
              <w:rPr>
                <w:rFonts w:ascii="Arial" w:hAnsi="Arial" w:cs="Arial"/>
                <w:sz w:val="24"/>
                <w:szCs w:val="24"/>
              </w:rPr>
              <w:t>Propone la elaboración didáctica basada en proyectos para mejo</w:t>
            </w:r>
            <w:r w:rsidR="000C168D">
              <w:rPr>
                <w:rFonts w:ascii="Arial" w:hAnsi="Arial" w:cs="Arial"/>
                <w:sz w:val="24"/>
                <w:szCs w:val="24"/>
              </w:rPr>
              <w:t>r</w:t>
            </w:r>
            <w:r w:rsidRPr="005F61EC">
              <w:rPr>
                <w:rFonts w:ascii="Arial" w:hAnsi="Arial" w:cs="Arial"/>
                <w:sz w:val="24"/>
                <w:szCs w:val="24"/>
              </w:rPr>
              <w:t xml:space="preserve"> desarrollo en los niños. Tiene un enfoque constructivista que en sus principios se encuentra el respeto a las necesidades e intereses de los niños, así </w:t>
            </w:r>
            <w:r w:rsidRPr="005F61EC">
              <w:rPr>
                <w:rFonts w:ascii="Arial" w:hAnsi="Arial" w:cs="Arial"/>
                <w:sz w:val="24"/>
                <w:szCs w:val="24"/>
              </w:rPr>
              <w:lastRenderedPageBreak/>
              <w:t>como a su capacidad de expresión y juego. Su principal enfoque es el desarrollo de los niños, en base a un proceso integral, en donde interfieren varias cosas como lo son motricidad, afectivo, sociales</w:t>
            </w:r>
          </w:p>
          <w:p w14:paraId="5BDA2F5B" w14:textId="77777777" w:rsidR="00114692" w:rsidRDefault="00114692" w:rsidP="00785068">
            <w:pPr>
              <w:rPr>
                <w:rFonts w:ascii="Arial" w:hAnsi="Arial" w:cs="Arial"/>
                <w:sz w:val="24"/>
                <w:szCs w:val="24"/>
              </w:rPr>
            </w:pPr>
          </w:p>
        </w:tc>
        <w:tc>
          <w:tcPr>
            <w:tcW w:w="3249" w:type="dxa"/>
          </w:tcPr>
          <w:p w14:paraId="33829FA4" w14:textId="77777777" w:rsidR="005576C0" w:rsidRDefault="005576C0" w:rsidP="00785068">
            <w:pPr>
              <w:rPr>
                <w:rFonts w:ascii="Arial" w:hAnsi="Arial" w:cs="Arial"/>
                <w:sz w:val="24"/>
                <w:szCs w:val="24"/>
              </w:rPr>
            </w:pPr>
          </w:p>
          <w:p w14:paraId="5C5793A5" w14:textId="260F2078" w:rsidR="00114692" w:rsidRDefault="005576C0" w:rsidP="00785068">
            <w:pPr>
              <w:rPr>
                <w:rFonts w:ascii="Arial" w:hAnsi="Arial" w:cs="Arial"/>
                <w:sz w:val="24"/>
                <w:szCs w:val="24"/>
              </w:rPr>
            </w:pPr>
            <w:r>
              <w:rPr>
                <w:rFonts w:ascii="Arial" w:hAnsi="Arial" w:cs="Arial"/>
                <w:sz w:val="24"/>
                <w:szCs w:val="24"/>
              </w:rPr>
              <w:t>S</w:t>
            </w:r>
            <w:r w:rsidR="00114692" w:rsidRPr="005F61EC">
              <w:rPr>
                <w:rFonts w:ascii="Arial" w:hAnsi="Arial" w:cs="Arial"/>
                <w:sz w:val="24"/>
                <w:szCs w:val="24"/>
              </w:rPr>
              <w:t>e promueve el aprendizaje autónomo, evaluar para aprender, trabajar en colaboración, favorecer la inclusión para atender la diversidad y valorar el patrimonio cultural e histórico de México</w:t>
            </w:r>
          </w:p>
        </w:tc>
        <w:tc>
          <w:tcPr>
            <w:tcW w:w="3249" w:type="dxa"/>
          </w:tcPr>
          <w:p w14:paraId="7D00C8A7" w14:textId="47059A43" w:rsidR="00114692" w:rsidRDefault="00114692" w:rsidP="00785068">
            <w:pPr>
              <w:widowControl w:val="0"/>
              <w:spacing w:before="240" w:after="240"/>
              <w:rPr>
                <w:rFonts w:ascii="Arial" w:hAnsi="Arial" w:cs="Arial"/>
                <w:sz w:val="24"/>
                <w:szCs w:val="24"/>
              </w:rPr>
            </w:pPr>
            <w:r w:rsidRPr="005F61EC">
              <w:rPr>
                <w:rFonts w:ascii="Arial" w:hAnsi="Arial" w:cs="Arial"/>
                <w:sz w:val="24"/>
                <w:szCs w:val="24"/>
              </w:rPr>
              <w:t xml:space="preserve">Se debe de poner al alumno y su aprendizaje como centro del proceso educativo, se toman en cuenta los saberes previos del alumno, educar a los niños integralmente, es decir, se reconoció el valor de desarrollar los aspectos cognitivos y emocionales de </w:t>
            </w:r>
            <w:proofErr w:type="gramStart"/>
            <w:r w:rsidRPr="005F61EC">
              <w:rPr>
                <w:rFonts w:ascii="Arial" w:hAnsi="Arial" w:cs="Arial"/>
                <w:sz w:val="24"/>
                <w:szCs w:val="24"/>
              </w:rPr>
              <w:lastRenderedPageBreak/>
              <w:t>los</w:t>
            </w:r>
            <w:proofErr w:type="gramEnd"/>
            <w:r w:rsidRPr="005F61EC">
              <w:rPr>
                <w:rFonts w:ascii="Arial" w:hAnsi="Arial" w:cs="Arial"/>
                <w:sz w:val="24"/>
                <w:szCs w:val="24"/>
              </w:rPr>
              <w:t xml:space="preserve"> alumnos. </w:t>
            </w:r>
          </w:p>
          <w:p w14:paraId="26C7F5C3" w14:textId="77777777" w:rsidR="00114692" w:rsidRDefault="00114692" w:rsidP="00785068">
            <w:pPr>
              <w:rPr>
                <w:rFonts w:ascii="Arial" w:hAnsi="Arial" w:cs="Arial"/>
                <w:sz w:val="24"/>
                <w:szCs w:val="24"/>
              </w:rPr>
            </w:pPr>
          </w:p>
        </w:tc>
      </w:tr>
      <w:tr w:rsidR="00114692" w14:paraId="2632B9CB" w14:textId="77777777" w:rsidTr="00785068">
        <w:trPr>
          <w:jc w:val="center"/>
        </w:trPr>
        <w:tc>
          <w:tcPr>
            <w:tcW w:w="3248" w:type="dxa"/>
          </w:tcPr>
          <w:p w14:paraId="130E8D87" w14:textId="77777777" w:rsidR="00114692" w:rsidRDefault="00114692" w:rsidP="00785068">
            <w:pPr>
              <w:rPr>
                <w:rFonts w:ascii="Arial" w:hAnsi="Arial" w:cs="Arial"/>
                <w:sz w:val="24"/>
                <w:szCs w:val="24"/>
              </w:rPr>
            </w:pPr>
          </w:p>
          <w:p w14:paraId="305823C6" w14:textId="77777777" w:rsidR="00114692" w:rsidRPr="005576C0" w:rsidRDefault="00114692" w:rsidP="00785068">
            <w:pPr>
              <w:rPr>
                <w:rFonts w:ascii="Arial" w:hAnsi="Arial" w:cs="Arial"/>
                <w:b/>
                <w:color w:val="7FD268"/>
                <w:sz w:val="24"/>
                <w:szCs w:val="24"/>
              </w:rPr>
            </w:pPr>
            <w:r w:rsidRPr="005576C0">
              <w:rPr>
                <w:rFonts w:ascii="Arial" w:hAnsi="Arial" w:cs="Arial"/>
                <w:b/>
                <w:color w:val="7FD268"/>
                <w:sz w:val="24"/>
                <w:szCs w:val="24"/>
              </w:rPr>
              <w:t>¿En qué contexto socio-histórico y político surge?</w:t>
            </w:r>
          </w:p>
          <w:p w14:paraId="0E61ED0D" w14:textId="77777777" w:rsidR="00114692" w:rsidRPr="000370BF" w:rsidRDefault="00114692" w:rsidP="00785068">
            <w:pPr>
              <w:rPr>
                <w:rFonts w:ascii="Arial" w:hAnsi="Arial" w:cs="Arial"/>
                <w:b/>
                <w:sz w:val="24"/>
                <w:szCs w:val="24"/>
              </w:rPr>
            </w:pPr>
          </w:p>
        </w:tc>
        <w:tc>
          <w:tcPr>
            <w:tcW w:w="3248" w:type="dxa"/>
          </w:tcPr>
          <w:p w14:paraId="5DCFD4B4" w14:textId="53CB1CAB" w:rsidR="00114692" w:rsidRPr="000C168D" w:rsidRDefault="000C168D" w:rsidP="00785068">
            <w:pPr>
              <w:spacing w:line="360" w:lineRule="auto"/>
              <w:rPr>
                <w:rFonts w:ascii="Arial" w:hAnsi="Arial" w:cs="Arial"/>
                <w:sz w:val="24"/>
                <w:szCs w:val="18"/>
              </w:rPr>
            </w:pPr>
            <w:r>
              <w:rPr>
                <w:rFonts w:ascii="Arial" w:hAnsi="Arial" w:cs="Arial"/>
                <w:sz w:val="24"/>
                <w:szCs w:val="24"/>
              </w:rPr>
              <w:t xml:space="preserve">Este plan y programa surge en el sexenio de Carlos Salinas de Gortari. </w:t>
            </w:r>
          </w:p>
        </w:tc>
        <w:tc>
          <w:tcPr>
            <w:tcW w:w="3249" w:type="dxa"/>
          </w:tcPr>
          <w:p w14:paraId="091FD416" w14:textId="51FE8341" w:rsidR="00114692" w:rsidRDefault="000C168D" w:rsidP="00785068">
            <w:pPr>
              <w:rPr>
                <w:rFonts w:ascii="Arial" w:hAnsi="Arial" w:cs="Arial"/>
                <w:sz w:val="24"/>
                <w:szCs w:val="24"/>
              </w:rPr>
            </w:pPr>
            <w:r>
              <w:rPr>
                <w:rFonts w:ascii="Arial" w:hAnsi="Arial" w:cs="Arial"/>
                <w:sz w:val="24"/>
                <w:szCs w:val="24"/>
              </w:rPr>
              <w:t>Surge con Felipe Calderón en la presidencia, y con este sexenio se mejoraron más de 34 millones de escuelas.</w:t>
            </w:r>
          </w:p>
        </w:tc>
        <w:tc>
          <w:tcPr>
            <w:tcW w:w="3249" w:type="dxa"/>
          </w:tcPr>
          <w:p w14:paraId="2518098A" w14:textId="165584B7" w:rsidR="00114692" w:rsidRPr="000C168D" w:rsidRDefault="000C168D" w:rsidP="00785068">
            <w:pPr>
              <w:spacing w:line="360" w:lineRule="auto"/>
              <w:rPr>
                <w:rFonts w:ascii="Arial" w:hAnsi="Arial" w:cs="Arial"/>
                <w:sz w:val="24"/>
                <w:szCs w:val="18"/>
              </w:rPr>
            </w:pPr>
            <w:r>
              <w:rPr>
                <w:rFonts w:ascii="Arial" w:hAnsi="Arial" w:cs="Arial"/>
                <w:sz w:val="24"/>
                <w:szCs w:val="24"/>
              </w:rPr>
              <w:t xml:space="preserve">Enrique Peña Nieto estaba a cargo de la presidencia cuando surge este plan aún vigente. </w:t>
            </w:r>
          </w:p>
        </w:tc>
      </w:tr>
    </w:tbl>
    <w:p w14:paraId="475771AB" w14:textId="77777777" w:rsidR="000370BF" w:rsidRDefault="000370BF"/>
    <w:p w14:paraId="00B07535" w14:textId="77777777" w:rsidR="000370BF" w:rsidRDefault="000370BF"/>
    <w:p w14:paraId="0C8D1BB1" w14:textId="77777777" w:rsidR="000370BF" w:rsidRDefault="000370BF"/>
    <w:p w14:paraId="1C6C19F0" w14:textId="77777777" w:rsidR="000370BF" w:rsidRDefault="000370BF"/>
    <w:p w14:paraId="7A2BD9D9" w14:textId="77777777" w:rsidR="000370BF" w:rsidRDefault="000370BF"/>
    <w:p w14:paraId="7F51513A" w14:textId="77777777" w:rsidR="000370BF" w:rsidRDefault="000370BF"/>
    <w:p w14:paraId="6DA61C2C" w14:textId="77777777" w:rsidR="000370BF" w:rsidRDefault="000370BF"/>
    <w:p w14:paraId="1893B8CD" w14:textId="77777777" w:rsidR="000370BF" w:rsidRDefault="000370BF"/>
    <w:p w14:paraId="50EE66A6" w14:textId="77777777" w:rsidR="00DB64C7" w:rsidRDefault="00DB64C7"/>
    <w:p w14:paraId="64E4D4F4" w14:textId="77777777" w:rsidR="00DB64C7" w:rsidRDefault="00DB64C7"/>
    <w:p w14:paraId="5D2AEFC3" w14:textId="088E9F7B" w:rsidR="00550F4A" w:rsidRDefault="00550F4A" w:rsidP="00550F4A">
      <w:pPr>
        <w:rPr>
          <w:rFonts w:ascii="Arial" w:hAnsi="Arial" w:cs="Arial"/>
          <w:b/>
          <w:sz w:val="32"/>
        </w:rPr>
      </w:pPr>
      <w:r>
        <w:rPr>
          <w:rFonts w:ascii="Arial" w:hAnsi="Arial" w:cs="Arial"/>
          <w:b/>
          <w:sz w:val="32"/>
        </w:rPr>
        <w:lastRenderedPageBreak/>
        <w:t xml:space="preserve">Referencias </w:t>
      </w:r>
    </w:p>
    <w:p w14:paraId="533CE501" w14:textId="77777777" w:rsidR="00550F4A" w:rsidRDefault="00550F4A" w:rsidP="00550F4A">
      <w:pPr>
        <w:rPr>
          <w:rFonts w:ascii="Arial" w:hAnsi="Arial" w:cs="Arial"/>
          <w:b/>
          <w:sz w:val="32"/>
        </w:rPr>
      </w:pPr>
    </w:p>
    <w:p w14:paraId="3D4D711D" w14:textId="77777777" w:rsidR="00550F4A" w:rsidRPr="00B225AF" w:rsidRDefault="00550F4A" w:rsidP="00550F4A">
      <w:pPr>
        <w:rPr>
          <w:rFonts w:ascii="Arial" w:hAnsi="Arial" w:cs="Arial"/>
          <w:b/>
          <w:sz w:val="32"/>
        </w:rPr>
      </w:pPr>
      <w:r w:rsidRPr="00B225AF">
        <w:rPr>
          <w:rFonts w:ascii="Arial" w:hAnsi="Arial" w:cs="Arial"/>
          <w:b/>
          <w:sz w:val="32"/>
        </w:rPr>
        <w:t>Secretaría de Educación Pública (1993). Plan y programas de estudio 1993.</w:t>
      </w:r>
    </w:p>
    <w:p w14:paraId="5EF935DB" w14:textId="77777777" w:rsidR="00550F4A" w:rsidRPr="00B225AF" w:rsidRDefault="00550F4A" w:rsidP="00550F4A">
      <w:pPr>
        <w:rPr>
          <w:rFonts w:ascii="Arial" w:hAnsi="Arial" w:cs="Arial"/>
          <w:b/>
          <w:sz w:val="32"/>
        </w:rPr>
      </w:pPr>
      <w:r w:rsidRPr="00B225AF">
        <w:rPr>
          <w:rFonts w:ascii="Arial" w:hAnsi="Arial" w:cs="Arial"/>
          <w:b/>
          <w:sz w:val="32"/>
        </w:rPr>
        <w:t>Preescolar. México: SEP.</w:t>
      </w:r>
    </w:p>
    <w:p w14:paraId="199407F9" w14:textId="77777777" w:rsidR="00550F4A" w:rsidRPr="00B225AF" w:rsidRDefault="00550F4A" w:rsidP="00550F4A">
      <w:pPr>
        <w:rPr>
          <w:rFonts w:ascii="Arial" w:hAnsi="Arial" w:cs="Arial"/>
          <w:b/>
          <w:sz w:val="32"/>
        </w:rPr>
      </w:pPr>
      <w:r w:rsidRPr="00B225AF">
        <w:rPr>
          <w:rFonts w:ascii="Arial" w:hAnsi="Arial" w:cs="Arial"/>
          <w:b/>
          <w:sz w:val="32"/>
        </w:rPr>
        <w:t>_______ (2011). Plan de estudios 2011. Educación Básica. México: SEP.</w:t>
      </w:r>
    </w:p>
    <w:p w14:paraId="5F02A722" w14:textId="77777777" w:rsidR="00550F4A" w:rsidRPr="00B225AF" w:rsidRDefault="00550F4A" w:rsidP="00550F4A">
      <w:pPr>
        <w:rPr>
          <w:rFonts w:ascii="Arial" w:hAnsi="Arial" w:cs="Arial"/>
          <w:b/>
          <w:sz w:val="32"/>
        </w:rPr>
      </w:pPr>
      <w:r w:rsidRPr="00B225AF">
        <w:rPr>
          <w:rFonts w:ascii="Arial" w:hAnsi="Arial" w:cs="Arial"/>
          <w:b/>
          <w:sz w:val="32"/>
        </w:rPr>
        <w:t>_______ (2017). Aprendizajes Clave para la Educación Integral. Nuevos planes y</w:t>
      </w:r>
    </w:p>
    <w:p w14:paraId="4485D436" w14:textId="368D416F" w:rsidR="00550F4A" w:rsidRPr="00B225AF" w:rsidRDefault="00550F4A" w:rsidP="00550F4A">
      <w:pPr>
        <w:rPr>
          <w:rFonts w:ascii="Arial" w:hAnsi="Arial" w:cs="Arial"/>
          <w:b/>
          <w:sz w:val="32"/>
        </w:rPr>
      </w:pPr>
      <w:r w:rsidRPr="00B225AF">
        <w:rPr>
          <w:rFonts w:ascii="Arial" w:hAnsi="Arial" w:cs="Arial"/>
          <w:b/>
          <w:sz w:val="32"/>
        </w:rPr>
        <w:t>Programas de estudio 2017. México: SEP.</w:t>
      </w:r>
      <w:r w:rsidRPr="00B225AF">
        <w:rPr>
          <w:rFonts w:ascii="Arial" w:hAnsi="Arial" w:cs="Arial"/>
          <w:b/>
          <w:noProof/>
          <w:sz w:val="32"/>
          <w:lang w:eastAsia="es-MX"/>
        </w:rPr>
        <w:t xml:space="preserve"> </w:t>
      </w:r>
      <w:bookmarkStart w:id="0" w:name="_GoBack"/>
      <w:bookmarkEnd w:id="0"/>
    </w:p>
    <w:p w14:paraId="39CA8F00" w14:textId="77777777" w:rsidR="00DB64C7" w:rsidRDefault="00DB64C7"/>
    <w:p w14:paraId="2ADCBE3B" w14:textId="77777777" w:rsidR="00DB64C7" w:rsidRDefault="00DB64C7"/>
    <w:p w14:paraId="717A9EFE" w14:textId="77777777" w:rsidR="00DB64C7" w:rsidRDefault="00DB64C7"/>
    <w:p w14:paraId="08327402" w14:textId="77777777" w:rsidR="00DB64C7" w:rsidRDefault="00DB64C7"/>
    <w:p w14:paraId="12991C6A" w14:textId="77777777" w:rsidR="00DB64C7" w:rsidRDefault="00DB64C7"/>
    <w:p w14:paraId="16E3BE04" w14:textId="77777777" w:rsidR="00DB64C7" w:rsidRDefault="00DB64C7"/>
    <w:p w14:paraId="39FD5913" w14:textId="77777777" w:rsidR="00DB64C7" w:rsidRDefault="00DB64C7"/>
    <w:p w14:paraId="474EFB87" w14:textId="77777777" w:rsidR="00DB64C7" w:rsidRDefault="00DB64C7"/>
    <w:p w14:paraId="3C144AC7" w14:textId="77777777" w:rsidR="00DB64C7" w:rsidRDefault="00DB64C7"/>
    <w:p w14:paraId="71857ADF" w14:textId="022DFB29" w:rsidR="00DB64C7" w:rsidRDefault="00DB64C7"/>
    <w:sectPr w:rsidR="00DB64C7" w:rsidSect="00785068">
      <w:type w:val="continuous"/>
      <w:pgSz w:w="15840" w:h="12240" w:orient="landscape" w:code="1"/>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uthiara -Demo Version-">
    <w:panose1 w:val="02000500000000000000"/>
    <w:charset w:val="00"/>
    <w:family w:val="auto"/>
    <w:pitch w:val="variable"/>
    <w:sig w:usb0="00000003" w:usb1="10000000" w:usb2="00000000" w:usb3="00000000" w:csb0="00000001" w:csb1="00000000"/>
  </w:font>
  <w:font w:name="Just One">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22D71"/>
    <w:multiLevelType w:val="multilevel"/>
    <w:tmpl w:val="F4248F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681460"/>
    <w:multiLevelType w:val="multilevel"/>
    <w:tmpl w:val="C8F04A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600B63"/>
    <w:multiLevelType w:val="multilevel"/>
    <w:tmpl w:val="F8C8A3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433565"/>
    <w:multiLevelType w:val="multilevel"/>
    <w:tmpl w:val="6908D1D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AB3E78"/>
    <w:multiLevelType w:val="multilevel"/>
    <w:tmpl w:val="6D12AB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157B33"/>
    <w:multiLevelType w:val="multilevel"/>
    <w:tmpl w:val="3E5CA7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F639E5"/>
    <w:multiLevelType w:val="multilevel"/>
    <w:tmpl w:val="8DBCE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016753"/>
    <w:multiLevelType w:val="multilevel"/>
    <w:tmpl w:val="2D1CE2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1AE1017"/>
    <w:multiLevelType w:val="hybridMultilevel"/>
    <w:tmpl w:val="DEC247D0"/>
    <w:lvl w:ilvl="0" w:tplc="105AB032">
      <w:start w:val="2017"/>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4B24F65"/>
    <w:multiLevelType w:val="multilevel"/>
    <w:tmpl w:val="4D587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6B408B"/>
    <w:multiLevelType w:val="multilevel"/>
    <w:tmpl w:val="B3F667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AC0585"/>
    <w:multiLevelType w:val="multilevel"/>
    <w:tmpl w:val="DC4E53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D144E72"/>
    <w:multiLevelType w:val="multilevel"/>
    <w:tmpl w:val="587A90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D224251"/>
    <w:multiLevelType w:val="multilevel"/>
    <w:tmpl w:val="AA96BA0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D9C1989"/>
    <w:multiLevelType w:val="multilevel"/>
    <w:tmpl w:val="A2E6F1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1"/>
  </w:num>
  <w:num w:numId="4">
    <w:abstractNumId w:val="7"/>
  </w:num>
  <w:num w:numId="5">
    <w:abstractNumId w:val="6"/>
  </w:num>
  <w:num w:numId="6">
    <w:abstractNumId w:val="12"/>
  </w:num>
  <w:num w:numId="7">
    <w:abstractNumId w:val="14"/>
  </w:num>
  <w:num w:numId="8">
    <w:abstractNumId w:val="2"/>
  </w:num>
  <w:num w:numId="9">
    <w:abstractNumId w:val="10"/>
  </w:num>
  <w:num w:numId="10">
    <w:abstractNumId w:val="11"/>
  </w:num>
  <w:num w:numId="11">
    <w:abstractNumId w:val="3"/>
  </w:num>
  <w:num w:numId="12">
    <w:abstractNumId w:val="0"/>
  </w:num>
  <w:num w:numId="13">
    <w:abstractNumId w:val="4"/>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141"/>
    <w:rsid w:val="000370BF"/>
    <w:rsid w:val="00063055"/>
    <w:rsid w:val="000C168D"/>
    <w:rsid w:val="00114692"/>
    <w:rsid w:val="001568F1"/>
    <w:rsid w:val="00315224"/>
    <w:rsid w:val="00545801"/>
    <w:rsid w:val="00550F4A"/>
    <w:rsid w:val="005576C0"/>
    <w:rsid w:val="005F61EC"/>
    <w:rsid w:val="006514FA"/>
    <w:rsid w:val="00672320"/>
    <w:rsid w:val="006C1141"/>
    <w:rsid w:val="006D11D9"/>
    <w:rsid w:val="00785068"/>
    <w:rsid w:val="008F512F"/>
    <w:rsid w:val="009B621C"/>
    <w:rsid w:val="00A62806"/>
    <w:rsid w:val="00AA3CB4"/>
    <w:rsid w:val="00BA0E43"/>
    <w:rsid w:val="00DB64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CFE03"/>
  <w15:chartTrackingRefBased/>
  <w15:docId w15:val="{7FB54613-0D76-4C25-B5EB-F2526E357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1568F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C11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C1141"/>
    <w:rPr>
      <w:strike w:val="0"/>
      <w:dstrike w:val="0"/>
      <w:color w:val="0072C6"/>
      <w:u w:val="none"/>
      <w:effect w:val="none"/>
    </w:rPr>
  </w:style>
  <w:style w:type="character" w:customStyle="1" w:styleId="Ttulo2Car">
    <w:name w:val="Título 2 Car"/>
    <w:basedOn w:val="Fuentedeprrafopredeter"/>
    <w:link w:val="Ttulo2"/>
    <w:uiPriority w:val="9"/>
    <w:rsid w:val="001568F1"/>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DB64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063055"/>
    <w:rPr>
      <w:sz w:val="16"/>
      <w:szCs w:val="16"/>
    </w:rPr>
  </w:style>
  <w:style w:type="paragraph" w:styleId="Textocomentario">
    <w:name w:val="annotation text"/>
    <w:basedOn w:val="Normal"/>
    <w:link w:val="TextocomentarioCar"/>
    <w:uiPriority w:val="99"/>
    <w:semiHidden/>
    <w:unhideWhenUsed/>
    <w:rsid w:val="0006305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3055"/>
    <w:rPr>
      <w:sz w:val="20"/>
      <w:szCs w:val="20"/>
    </w:rPr>
  </w:style>
  <w:style w:type="paragraph" w:styleId="Asuntodelcomentario">
    <w:name w:val="annotation subject"/>
    <w:basedOn w:val="Textocomentario"/>
    <w:next w:val="Textocomentario"/>
    <w:link w:val="AsuntodelcomentarioCar"/>
    <w:uiPriority w:val="99"/>
    <w:semiHidden/>
    <w:unhideWhenUsed/>
    <w:rsid w:val="00063055"/>
    <w:rPr>
      <w:b/>
      <w:bCs/>
    </w:rPr>
  </w:style>
  <w:style w:type="character" w:customStyle="1" w:styleId="AsuntodelcomentarioCar">
    <w:name w:val="Asunto del comentario Car"/>
    <w:basedOn w:val="TextocomentarioCar"/>
    <w:link w:val="Asuntodelcomentario"/>
    <w:uiPriority w:val="99"/>
    <w:semiHidden/>
    <w:rsid w:val="00063055"/>
    <w:rPr>
      <w:b/>
      <w:bCs/>
      <w:sz w:val="20"/>
      <w:szCs w:val="20"/>
    </w:rPr>
  </w:style>
  <w:style w:type="paragraph" w:styleId="Textodeglobo">
    <w:name w:val="Balloon Text"/>
    <w:basedOn w:val="Normal"/>
    <w:link w:val="TextodegloboCar"/>
    <w:uiPriority w:val="99"/>
    <w:semiHidden/>
    <w:unhideWhenUsed/>
    <w:rsid w:val="000630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3055"/>
    <w:rPr>
      <w:rFonts w:ascii="Segoe UI" w:hAnsi="Segoe UI" w:cs="Segoe UI"/>
      <w:sz w:val="18"/>
      <w:szCs w:val="18"/>
    </w:rPr>
  </w:style>
  <w:style w:type="character" w:styleId="Textoennegrita">
    <w:name w:val="Strong"/>
    <w:basedOn w:val="Fuentedeprrafopredeter"/>
    <w:uiPriority w:val="22"/>
    <w:qFormat/>
    <w:rsid w:val="00A62806"/>
    <w:rPr>
      <w:b/>
      <w:bCs/>
    </w:rPr>
  </w:style>
  <w:style w:type="paragraph" w:styleId="Prrafodelista">
    <w:name w:val="List Paragraph"/>
    <w:basedOn w:val="Normal"/>
    <w:uiPriority w:val="34"/>
    <w:qFormat/>
    <w:rsid w:val="005F61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725116">
      <w:bodyDiv w:val="1"/>
      <w:marLeft w:val="0"/>
      <w:marRight w:val="0"/>
      <w:marTop w:val="0"/>
      <w:marBottom w:val="0"/>
      <w:divBdr>
        <w:top w:val="none" w:sz="0" w:space="0" w:color="auto"/>
        <w:left w:val="none" w:sz="0" w:space="0" w:color="auto"/>
        <w:bottom w:val="none" w:sz="0" w:space="0" w:color="auto"/>
        <w:right w:val="none" w:sz="0" w:space="0" w:color="auto"/>
      </w:divBdr>
    </w:div>
    <w:div w:id="1133718851">
      <w:bodyDiv w:val="1"/>
      <w:marLeft w:val="0"/>
      <w:marRight w:val="0"/>
      <w:marTop w:val="0"/>
      <w:marBottom w:val="0"/>
      <w:divBdr>
        <w:top w:val="none" w:sz="0" w:space="0" w:color="auto"/>
        <w:left w:val="none" w:sz="0" w:space="0" w:color="auto"/>
        <w:bottom w:val="none" w:sz="0" w:space="0" w:color="auto"/>
        <w:right w:val="none" w:sz="0" w:space="0" w:color="auto"/>
      </w:divBdr>
    </w:div>
    <w:div w:id="146291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15</Pages>
  <Words>3054</Words>
  <Characters>16797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NARCISO RODRIGUEZ ESPINOSA</dc:creator>
  <cp:keywords/>
  <dc:description/>
  <cp:lastModifiedBy>Cuenta Microsoft</cp:lastModifiedBy>
  <cp:revision>6</cp:revision>
  <dcterms:created xsi:type="dcterms:W3CDTF">2021-03-18T03:15:00Z</dcterms:created>
  <dcterms:modified xsi:type="dcterms:W3CDTF">2021-03-23T04:45:00Z</dcterms:modified>
</cp:coreProperties>
</file>