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21" w:rsidRDefault="005B4E21" w:rsidP="005B4E21">
      <w:pPr>
        <w:jc w:val="center"/>
        <w:rPr>
          <w:rFonts w:ascii="Times New Roman" w:hAnsi="Times New Roman" w:cs="Times New Roman"/>
          <w:b/>
          <w:sz w:val="32"/>
          <w:szCs w:val="32"/>
        </w:rPr>
      </w:pPr>
    </w:p>
    <w:p w:rsidR="005B4E21" w:rsidRPr="000B3AFF" w:rsidRDefault="005B4E21" w:rsidP="005B4E21">
      <w:pPr>
        <w:jc w:val="center"/>
        <w:rPr>
          <w:rFonts w:ascii="Times New Roman" w:hAnsi="Times New Roman" w:cs="Times New Roman"/>
          <w:b/>
          <w:sz w:val="32"/>
          <w:szCs w:val="32"/>
        </w:rPr>
      </w:pPr>
      <w:r w:rsidRPr="000B3AFF">
        <w:rPr>
          <w:rFonts w:ascii="Times New Roman" w:hAnsi="Times New Roman" w:cs="Times New Roman"/>
          <w:b/>
          <w:sz w:val="32"/>
          <w:szCs w:val="32"/>
        </w:rPr>
        <w:t>ESCUELA NORMAL DE EDUCACIÓN PREESCOLAR</w:t>
      </w:r>
    </w:p>
    <w:p w:rsidR="005B4E21" w:rsidRPr="000B3AFF" w:rsidRDefault="005B4E21" w:rsidP="005B4E21">
      <w:pPr>
        <w:jc w:val="center"/>
        <w:rPr>
          <w:rFonts w:ascii="Times New Roman" w:hAnsi="Times New Roman" w:cs="Times New Roman"/>
          <w:b/>
          <w:sz w:val="32"/>
          <w:szCs w:val="32"/>
        </w:rPr>
      </w:pPr>
      <w:r w:rsidRPr="000B3AFF">
        <w:rPr>
          <w:rFonts w:ascii="Times New Roman" w:hAnsi="Times New Roman" w:cs="Times New Roman"/>
          <w:b/>
          <w:sz w:val="32"/>
          <w:szCs w:val="32"/>
        </w:rPr>
        <w:t>Licenciatura en Educación preescolar</w:t>
      </w:r>
    </w:p>
    <w:p w:rsidR="005B4E21" w:rsidRPr="000B3AFF" w:rsidRDefault="005B4E21" w:rsidP="005B4E21">
      <w:pPr>
        <w:jc w:val="center"/>
        <w:rPr>
          <w:rFonts w:ascii="Times New Roman" w:hAnsi="Times New Roman" w:cs="Times New Roman"/>
          <w:b/>
          <w:sz w:val="32"/>
          <w:szCs w:val="32"/>
        </w:rPr>
      </w:pPr>
      <w:r w:rsidRPr="000B3AFF">
        <w:rPr>
          <w:rFonts w:ascii="Times New Roman" w:hAnsi="Times New Roman" w:cs="Times New Roman"/>
          <w:b/>
          <w:sz w:val="32"/>
          <w:szCs w:val="32"/>
        </w:rPr>
        <w:t>Ciclo escolar 2020 – 2021</w:t>
      </w:r>
    </w:p>
    <w:p w:rsidR="005B4E21" w:rsidRPr="000B3AFF" w:rsidRDefault="005B4E21" w:rsidP="005B4E21">
      <w:pPr>
        <w:jc w:val="center"/>
        <w:rPr>
          <w:rFonts w:ascii="Times New Roman" w:hAnsi="Times New Roman" w:cs="Times New Roman"/>
          <w:b/>
          <w:sz w:val="32"/>
          <w:szCs w:val="32"/>
        </w:rPr>
      </w:pPr>
    </w:p>
    <w:p w:rsidR="005B4E21" w:rsidRPr="000B3AFF" w:rsidRDefault="005B4E21" w:rsidP="005B4E21">
      <w:pPr>
        <w:jc w:val="center"/>
        <w:rPr>
          <w:rFonts w:ascii="Times New Roman" w:hAnsi="Times New Roman" w:cs="Times New Roman"/>
          <w:b/>
          <w:sz w:val="32"/>
          <w:szCs w:val="32"/>
        </w:rPr>
      </w:pPr>
      <w:r w:rsidRPr="000B3AFF">
        <w:rPr>
          <w:noProof/>
          <w:sz w:val="24"/>
          <w:szCs w:val="24"/>
          <w:lang w:eastAsia="es-419"/>
        </w:rPr>
        <mc:AlternateContent>
          <mc:Choice Requires="wpg">
            <w:drawing>
              <wp:anchor distT="0" distB="0" distL="114300" distR="114300" simplePos="0" relativeHeight="251659264" behindDoc="0" locked="0" layoutInCell="1" allowOverlap="1" wp14:anchorId="1EB636BD" wp14:editId="4F5EA436">
                <wp:simplePos x="0" y="0"/>
                <wp:positionH relativeFrom="column">
                  <wp:posOffset>544195</wp:posOffset>
                </wp:positionH>
                <wp:positionV relativeFrom="paragraph">
                  <wp:posOffset>152750</wp:posOffset>
                </wp:positionV>
                <wp:extent cx="52832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5283200" cy="1070610"/>
                          <a:chOff x="0" y="0"/>
                          <a:chExt cx="4546366"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114" y="8"/>
                            <a:ext cx="2411252" cy="890740"/>
                          </a:xfrm>
                          <a:prstGeom prst="rect">
                            <a:avLst/>
                          </a:prstGeom>
                          <a:noFill/>
                        </wps:spPr>
                        <wps:txbx>
                          <w:txbxContent>
                            <w:p w:rsidR="005B4E21" w:rsidRDefault="005B4E21" w:rsidP="005B4E21">
                              <w:pPr>
                                <w:pStyle w:val="NormalWeb"/>
                                <w:spacing w:before="0" w:beforeAutospacing="0" w:after="0" w:afterAutospacing="0"/>
                                <w:jc w:val="center"/>
                                <w:rPr>
                                  <w:rFonts w:ascii="Arial" w:hAnsi="Arial" w:cs="Arial"/>
                                  <w:b/>
                                  <w:bCs/>
                                  <w:color w:val="939393"/>
                                  <w:kern w:val="24"/>
                                  <w:sz w:val="28"/>
                                  <w:szCs w:val="28"/>
                                </w:rPr>
                              </w:pPr>
                              <w:bookmarkStart w:id="0" w:name="_Hlk64124026"/>
                              <w:bookmarkEnd w:id="0"/>
                              <w:r>
                                <w:rPr>
                                  <w:rFonts w:ascii="Arial" w:hAnsi="Arial" w:cs="Arial"/>
                                  <w:b/>
                                  <w:bCs/>
                                  <w:color w:val="939393"/>
                                  <w:kern w:val="24"/>
                                  <w:sz w:val="28"/>
                                  <w:szCs w:val="28"/>
                                </w:rPr>
                                <w:t>​</w:t>
                              </w:r>
                            </w:p>
                            <w:p w:rsidR="005B4E21" w:rsidRDefault="005B4E21" w:rsidP="005B4E21">
                              <w:pPr>
                                <w:pStyle w:val="NormalWeb"/>
                                <w:spacing w:before="0" w:beforeAutospacing="0" w:after="0" w:afterAutospacing="0"/>
                                <w:jc w:val="center"/>
                                <w:rPr>
                                  <w:sz w:val="36"/>
                                  <w:szCs w:val="36"/>
                                </w:rPr>
                              </w:pPr>
                              <w:r>
                                <w:rPr>
                                  <w:rFonts w:ascii="Arial" w:hAnsi="Arial" w:cs="Arial"/>
                                  <w:b/>
                                  <w:bCs/>
                                  <w:color w:val="939393"/>
                                  <w:kern w:val="24"/>
                                  <w:sz w:val="36"/>
                                  <w:szCs w:val="36"/>
                                </w:rPr>
                                <w:t xml:space="preserve">Tutoría Grupal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B636BD" id="Grupo 2" o:spid="_x0000_s1026" style="position:absolute;left:0;text-align:left;margin-left:42.85pt;margin-top:12.05pt;width:416pt;height:84.3pt;z-index:251659264;mso-width-relative:margin;mso-height-relative:margin" coordsize="45463,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H4ypuopBAAARAoA&#10;AA4AAAAAAAAAAAAAAAAAOgIAAGRycy9lMm9Eb2MueG1sUEsBAi0AFAAGAAgAAAAhAKomDr68AAAA&#10;IQEAABkAAAAAAAAAAAAAAAAAjwYAAGRycy9fcmVscy9lMm9Eb2MueG1sLnJlbHNQSwECLQAUAAYA&#10;CAAAACEAQDSTOOAAAAAJAQAADwAAAAAAAAAAAAAAAACC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1;width:24112;height:8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B4E21" w:rsidRDefault="005B4E21" w:rsidP="005B4E21">
                        <w:pPr>
                          <w:pStyle w:val="NormalWeb"/>
                          <w:spacing w:before="0" w:beforeAutospacing="0" w:after="0" w:afterAutospacing="0"/>
                          <w:jc w:val="center"/>
                          <w:rPr>
                            <w:rFonts w:ascii="Arial" w:hAnsi="Arial" w:cs="Arial"/>
                            <w:b/>
                            <w:bCs/>
                            <w:color w:val="939393"/>
                            <w:kern w:val="24"/>
                            <w:sz w:val="28"/>
                            <w:szCs w:val="28"/>
                          </w:rPr>
                        </w:pPr>
                        <w:bookmarkStart w:id="1" w:name="_Hlk64124026"/>
                        <w:bookmarkEnd w:id="1"/>
                        <w:r>
                          <w:rPr>
                            <w:rFonts w:ascii="Arial" w:hAnsi="Arial" w:cs="Arial"/>
                            <w:b/>
                            <w:bCs/>
                            <w:color w:val="939393"/>
                            <w:kern w:val="24"/>
                            <w:sz w:val="28"/>
                            <w:szCs w:val="28"/>
                          </w:rPr>
                          <w:t>​</w:t>
                        </w:r>
                      </w:p>
                      <w:p w:rsidR="005B4E21" w:rsidRDefault="005B4E21" w:rsidP="005B4E21">
                        <w:pPr>
                          <w:pStyle w:val="NormalWeb"/>
                          <w:spacing w:before="0" w:beforeAutospacing="0" w:after="0" w:afterAutospacing="0"/>
                          <w:jc w:val="center"/>
                          <w:rPr>
                            <w:sz w:val="36"/>
                            <w:szCs w:val="36"/>
                          </w:rPr>
                        </w:pPr>
                        <w:r>
                          <w:rPr>
                            <w:rFonts w:ascii="Arial" w:hAnsi="Arial" w:cs="Arial"/>
                            <w:b/>
                            <w:bCs/>
                            <w:color w:val="939393"/>
                            <w:kern w:val="24"/>
                            <w:sz w:val="36"/>
                            <w:szCs w:val="36"/>
                          </w:rPr>
                          <w:t>Tutoría Grupal</w:t>
                        </w:r>
                        <w:r>
                          <w:rPr>
                            <w:rFonts w:ascii="Arial" w:hAnsi="Arial" w:cs="Arial"/>
                            <w:b/>
                            <w:bCs/>
                            <w:color w:val="939393"/>
                            <w:kern w:val="24"/>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rsidR="005B4E21" w:rsidRPr="000B3AFF" w:rsidRDefault="005B4E21" w:rsidP="005B4E21">
      <w:pPr>
        <w:jc w:val="center"/>
        <w:rPr>
          <w:rFonts w:ascii="Times New Roman" w:hAnsi="Times New Roman" w:cs="Times New Roman"/>
          <w:b/>
          <w:sz w:val="32"/>
          <w:szCs w:val="32"/>
        </w:rPr>
      </w:pPr>
    </w:p>
    <w:p w:rsidR="005B4E21" w:rsidRPr="000B3AFF" w:rsidRDefault="005B4E21" w:rsidP="005B4E21">
      <w:pPr>
        <w:rPr>
          <w:rFonts w:ascii="Times New Roman" w:hAnsi="Times New Roman" w:cs="Times New Roman"/>
          <w:b/>
          <w:sz w:val="32"/>
          <w:szCs w:val="32"/>
        </w:rPr>
      </w:pPr>
      <w:r w:rsidRPr="000B3AFF">
        <w:rPr>
          <w:rFonts w:ascii="Times New Roman" w:hAnsi="Times New Roman" w:cs="Times New Roman"/>
          <w:b/>
          <w:sz w:val="32"/>
          <w:szCs w:val="32"/>
        </w:rPr>
        <w:t xml:space="preserve">                  </w:t>
      </w:r>
    </w:p>
    <w:p w:rsidR="005B4E21" w:rsidRPr="000B3AFF" w:rsidRDefault="005B4E21" w:rsidP="005B4E21">
      <w:pPr>
        <w:rPr>
          <w:rFonts w:ascii="Times New Roman" w:hAnsi="Times New Roman" w:cs="Times New Roman"/>
          <w:b/>
          <w:sz w:val="32"/>
          <w:szCs w:val="24"/>
        </w:rPr>
      </w:pPr>
    </w:p>
    <w:p w:rsidR="005B4E21" w:rsidRDefault="005B4E21" w:rsidP="005B4E21">
      <w:pPr>
        <w:jc w:val="center"/>
        <w:rPr>
          <w:rFonts w:ascii="Times New Roman" w:hAnsi="Times New Roman" w:cs="Times New Roman"/>
          <w:b/>
          <w:sz w:val="32"/>
          <w:szCs w:val="32"/>
        </w:rPr>
      </w:pPr>
      <w:r w:rsidRPr="000B3AFF">
        <w:rPr>
          <w:rFonts w:ascii="Times New Roman" w:hAnsi="Times New Roman" w:cs="Times New Roman"/>
          <w:b/>
          <w:sz w:val="32"/>
          <w:szCs w:val="32"/>
        </w:rPr>
        <w:t>Nombre de l</w:t>
      </w:r>
      <w:r>
        <w:rPr>
          <w:rFonts w:ascii="Times New Roman" w:hAnsi="Times New Roman" w:cs="Times New Roman"/>
          <w:b/>
          <w:sz w:val="32"/>
          <w:szCs w:val="32"/>
        </w:rPr>
        <w:t>a alumna:</w:t>
      </w:r>
    </w:p>
    <w:p w:rsidR="005B4E21" w:rsidRDefault="005B4E21" w:rsidP="005B4E21">
      <w:pPr>
        <w:jc w:val="center"/>
        <w:rPr>
          <w:rFonts w:ascii="Times New Roman" w:hAnsi="Times New Roman" w:cs="Times New Roman"/>
          <w:b/>
          <w:sz w:val="40"/>
          <w:szCs w:val="32"/>
        </w:rPr>
      </w:pPr>
      <w:r w:rsidRPr="0073428F">
        <w:rPr>
          <w:rFonts w:ascii="Times New Roman" w:hAnsi="Times New Roman" w:cs="Times New Roman"/>
          <w:b/>
          <w:sz w:val="40"/>
          <w:szCs w:val="32"/>
          <w:u w:val="single"/>
        </w:rPr>
        <w:t xml:space="preserve">Alison Lily Hernández Vega </w:t>
      </w:r>
      <w:r w:rsidRPr="0073428F">
        <w:rPr>
          <w:rFonts w:ascii="Times New Roman" w:hAnsi="Times New Roman" w:cs="Times New Roman"/>
          <w:b/>
          <w:sz w:val="40"/>
          <w:szCs w:val="32"/>
        </w:rPr>
        <w:t>N°14</w:t>
      </w:r>
      <w:r w:rsidRPr="0073428F">
        <w:rPr>
          <w:rFonts w:ascii="Times New Roman" w:hAnsi="Times New Roman" w:cs="Times New Roman"/>
          <w:b/>
          <w:sz w:val="40"/>
          <w:szCs w:val="32"/>
          <w:u w:val="single"/>
        </w:rPr>
        <w:br/>
      </w:r>
    </w:p>
    <w:p w:rsidR="005B4E21" w:rsidRPr="0073428F" w:rsidRDefault="005B4E21" w:rsidP="005B4E21">
      <w:pPr>
        <w:jc w:val="center"/>
        <w:rPr>
          <w:rFonts w:ascii="Times New Roman" w:hAnsi="Times New Roman" w:cs="Times New Roman"/>
          <w:b/>
          <w:sz w:val="40"/>
          <w:szCs w:val="32"/>
        </w:rPr>
      </w:pPr>
      <w:r w:rsidRPr="000B3AFF">
        <w:rPr>
          <w:rFonts w:ascii="Times New Roman" w:hAnsi="Times New Roman" w:cs="Times New Roman"/>
          <w:b/>
          <w:sz w:val="32"/>
          <w:szCs w:val="32"/>
        </w:rPr>
        <w:t xml:space="preserve">Grupo:  </w:t>
      </w:r>
      <w:r w:rsidRPr="000B3AFF">
        <w:rPr>
          <w:rFonts w:ascii="Times New Roman" w:hAnsi="Times New Roman" w:cs="Times New Roman"/>
          <w:b/>
          <w:sz w:val="32"/>
          <w:szCs w:val="32"/>
          <w:u w:val="single"/>
        </w:rPr>
        <w:t>1 D</w:t>
      </w:r>
      <w:r w:rsidRPr="000B3AFF">
        <w:rPr>
          <w:rFonts w:ascii="Times New Roman" w:hAnsi="Times New Roman" w:cs="Times New Roman"/>
          <w:b/>
          <w:sz w:val="32"/>
          <w:szCs w:val="32"/>
        </w:rPr>
        <w:t xml:space="preserve"> </w:t>
      </w:r>
    </w:p>
    <w:p w:rsidR="005B4E21" w:rsidRPr="000B3AFF" w:rsidRDefault="005B4E21" w:rsidP="005B4E21">
      <w:pPr>
        <w:jc w:val="center"/>
        <w:rPr>
          <w:rFonts w:ascii="Times New Roman" w:hAnsi="Times New Roman" w:cs="Times New Roman"/>
          <w:b/>
          <w:sz w:val="32"/>
          <w:szCs w:val="32"/>
        </w:rPr>
      </w:pPr>
    </w:p>
    <w:p w:rsidR="005B4E21" w:rsidRDefault="005B4E21" w:rsidP="005B4E21">
      <w:pPr>
        <w:jc w:val="center"/>
        <w:rPr>
          <w:rFonts w:ascii="Times New Roman" w:hAnsi="Times New Roman" w:cs="Times New Roman"/>
          <w:b/>
          <w:sz w:val="40"/>
          <w:szCs w:val="32"/>
        </w:rPr>
      </w:pPr>
      <w:r w:rsidRPr="0073428F">
        <w:rPr>
          <w:rFonts w:ascii="Times New Roman" w:hAnsi="Times New Roman" w:cs="Times New Roman"/>
          <w:b/>
          <w:sz w:val="40"/>
          <w:szCs w:val="32"/>
        </w:rPr>
        <w:t xml:space="preserve">Nombre del trabajo: </w:t>
      </w:r>
    </w:p>
    <w:p w:rsidR="005B4E21" w:rsidRPr="0073428F" w:rsidRDefault="005B4E21" w:rsidP="005B4E21">
      <w:pPr>
        <w:jc w:val="center"/>
        <w:rPr>
          <w:rFonts w:ascii="Times New Roman" w:hAnsi="Times New Roman" w:cs="Times New Roman"/>
          <w:b/>
          <w:sz w:val="40"/>
          <w:szCs w:val="32"/>
        </w:rPr>
      </w:pPr>
      <w:r w:rsidRPr="0073428F">
        <w:rPr>
          <w:rFonts w:ascii="Times New Roman" w:hAnsi="Times New Roman" w:cs="Times New Roman"/>
          <w:b/>
          <w:sz w:val="40"/>
          <w:szCs w:val="32"/>
        </w:rPr>
        <w:t>¡</w:t>
      </w:r>
      <w:r>
        <w:rPr>
          <w:rFonts w:ascii="Times New Roman" w:hAnsi="Times New Roman" w:cs="Times New Roman"/>
          <w:b/>
          <w:sz w:val="40"/>
          <w:szCs w:val="32"/>
        </w:rPr>
        <w:t>DIFERENCIAS ENTRE EL CEREBRO DEL HOMBRE Y LA MUJER</w:t>
      </w:r>
      <w:r w:rsidR="001272BB">
        <w:rPr>
          <w:rFonts w:ascii="Times New Roman" w:hAnsi="Times New Roman" w:cs="Times New Roman"/>
          <w:b/>
          <w:sz w:val="40"/>
          <w:szCs w:val="32"/>
        </w:rPr>
        <w:t xml:space="preserve"> Y PSICOPATOLOGIAS DE LA MEMORIA</w:t>
      </w:r>
      <w:r w:rsidRPr="0073428F">
        <w:rPr>
          <w:rFonts w:ascii="Times New Roman" w:hAnsi="Times New Roman" w:cs="Times New Roman"/>
          <w:b/>
          <w:sz w:val="40"/>
          <w:szCs w:val="32"/>
        </w:rPr>
        <w:t xml:space="preserve">! </w:t>
      </w:r>
    </w:p>
    <w:p w:rsidR="005B4E21" w:rsidRPr="000B3AFF" w:rsidRDefault="005B4E21" w:rsidP="005B4E21">
      <w:pPr>
        <w:rPr>
          <w:rFonts w:ascii="Times New Roman" w:hAnsi="Times New Roman" w:cs="Times New Roman"/>
          <w:sz w:val="40"/>
          <w:szCs w:val="40"/>
        </w:rPr>
      </w:pPr>
    </w:p>
    <w:p w:rsidR="001272BB" w:rsidRDefault="001272BB" w:rsidP="005B4E21">
      <w:pPr>
        <w:jc w:val="center"/>
        <w:rPr>
          <w:rFonts w:ascii="Times New Roman" w:hAnsi="Times New Roman" w:cs="Times New Roman"/>
          <w:b/>
          <w:bCs/>
          <w:sz w:val="36"/>
          <w:szCs w:val="28"/>
        </w:rPr>
      </w:pPr>
    </w:p>
    <w:p w:rsidR="005B4E21" w:rsidRPr="0073428F" w:rsidRDefault="005B4E21" w:rsidP="005B4E21">
      <w:pPr>
        <w:jc w:val="center"/>
        <w:rPr>
          <w:rFonts w:ascii="Times New Roman" w:hAnsi="Times New Roman" w:cs="Times New Roman"/>
          <w:b/>
          <w:bCs/>
          <w:sz w:val="36"/>
          <w:szCs w:val="28"/>
        </w:rPr>
      </w:pPr>
      <w:bookmarkStart w:id="1" w:name="_GoBack"/>
      <w:bookmarkEnd w:id="1"/>
      <w:r w:rsidRPr="0073428F">
        <w:rPr>
          <w:rFonts w:ascii="Times New Roman" w:hAnsi="Times New Roman" w:cs="Times New Roman"/>
          <w:b/>
          <w:bCs/>
          <w:sz w:val="36"/>
          <w:szCs w:val="28"/>
        </w:rPr>
        <w:t xml:space="preserve">Nombre del docente: </w:t>
      </w:r>
      <w:r>
        <w:rPr>
          <w:rFonts w:ascii="Times New Roman" w:hAnsi="Times New Roman" w:cs="Times New Roman"/>
          <w:b/>
          <w:bCs/>
          <w:sz w:val="36"/>
          <w:szCs w:val="28"/>
          <w:u w:val="single"/>
        </w:rPr>
        <w:t>Karla Griselda García Pimentel</w:t>
      </w:r>
    </w:p>
    <w:p w:rsidR="005B4E21" w:rsidRPr="0073428F" w:rsidRDefault="005B4E21" w:rsidP="005B4E21">
      <w:pPr>
        <w:rPr>
          <w:rFonts w:ascii="Times New Roman" w:hAnsi="Times New Roman" w:cs="Times New Roman"/>
          <w:sz w:val="36"/>
          <w:szCs w:val="28"/>
        </w:rPr>
      </w:pPr>
    </w:p>
    <w:p w:rsidR="005B4E21" w:rsidRPr="000B3AFF" w:rsidRDefault="005B4E21" w:rsidP="005B4E21">
      <w:pPr>
        <w:jc w:val="center"/>
        <w:rPr>
          <w:rFonts w:ascii="Times New Roman" w:hAnsi="Times New Roman" w:cs="Times New Roman"/>
          <w:b/>
          <w:bCs/>
          <w:sz w:val="28"/>
          <w:szCs w:val="28"/>
          <w:u w:val="single"/>
        </w:rPr>
      </w:pPr>
      <w:r w:rsidRPr="000B3AFF">
        <w:rPr>
          <w:rFonts w:ascii="Times New Roman" w:hAnsi="Times New Roman" w:cs="Times New Roman"/>
          <w:b/>
          <w:bCs/>
          <w:sz w:val="32"/>
          <w:szCs w:val="32"/>
        </w:rPr>
        <w:t xml:space="preserve">Fecha: </w:t>
      </w:r>
      <w:r>
        <w:rPr>
          <w:rFonts w:ascii="Times New Roman" w:hAnsi="Times New Roman" w:cs="Times New Roman"/>
          <w:b/>
          <w:bCs/>
          <w:sz w:val="32"/>
          <w:szCs w:val="32"/>
        </w:rPr>
        <w:t>17/Marzo</w:t>
      </w:r>
      <w:r w:rsidRPr="000B3AFF">
        <w:rPr>
          <w:rFonts w:ascii="Times New Roman" w:hAnsi="Times New Roman" w:cs="Times New Roman"/>
          <w:b/>
          <w:bCs/>
          <w:sz w:val="32"/>
          <w:szCs w:val="32"/>
        </w:rPr>
        <w:t>/2021</w:t>
      </w:r>
    </w:p>
    <w:p w:rsidR="005B4E21" w:rsidRDefault="005B4E21"/>
    <w:p w:rsidR="005B4E21" w:rsidRDefault="005B4E21">
      <w:r>
        <w:br w:type="page"/>
      </w:r>
    </w:p>
    <w:p w:rsidR="00D83474" w:rsidRDefault="005B4E21" w:rsidP="005B4E21">
      <w:pPr>
        <w:jc w:val="center"/>
        <w:rPr>
          <w:rFonts w:ascii="Bernard MT Condensed" w:hAnsi="Bernard MT Condensed"/>
          <w:b/>
          <w:bCs/>
          <w:sz w:val="52"/>
          <w:szCs w:val="72"/>
        </w:rPr>
      </w:pPr>
      <w:r>
        <w:rPr>
          <w:noProof/>
          <w:lang w:eastAsia="es-419"/>
        </w:rPr>
        <w:lastRenderedPageBreak/>
        <w:drawing>
          <wp:anchor distT="0" distB="0" distL="114300" distR="114300" simplePos="0" relativeHeight="251660288" behindDoc="0" locked="0" layoutInCell="1" allowOverlap="1" wp14:anchorId="578DF0EE" wp14:editId="7B60C408">
            <wp:simplePos x="0" y="0"/>
            <wp:positionH relativeFrom="column">
              <wp:posOffset>2967990</wp:posOffset>
            </wp:positionH>
            <wp:positionV relativeFrom="paragraph">
              <wp:posOffset>852805</wp:posOffset>
            </wp:positionV>
            <wp:extent cx="2893695" cy="1507490"/>
            <wp:effectExtent l="0" t="0" r="1905" b="0"/>
            <wp:wrapNone/>
            <wp:docPr id="1" name="Imagen 1" descr="7 diferencias entre el cerebro del hombre y la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diferencias entre el cerebro del hombre y la muj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3695" cy="15074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Bernard MT Condensed" w:hAnsi="Bernard MT Condensed"/>
          <w:b/>
          <w:bCs/>
          <w:sz w:val="52"/>
          <w:szCs w:val="72"/>
        </w:rPr>
        <w:t>¡</w:t>
      </w:r>
      <w:r w:rsidRPr="005B4E21">
        <w:rPr>
          <w:rFonts w:ascii="Bernard MT Condensed" w:hAnsi="Bernard MT Condensed"/>
          <w:b/>
          <w:bCs/>
          <w:sz w:val="52"/>
          <w:szCs w:val="72"/>
        </w:rPr>
        <w:t>DIFERENCIAS ENTRE EL CEREBRO DEL HOMBRE Y LA MUJER</w:t>
      </w:r>
      <w:r>
        <w:rPr>
          <w:rFonts w:ascii="Bernard MT Condensed" w:hAnsi="Bernard MT Condensed"/>
          <w:b/>
          <w:bCs/>
          <w:sz w:val="52"/>
          <w:szCs w:val="72"/>
        </w:rPr>
        <w:t>!</w:t>
      </w:r>
    </w:p>
    <w:p w:rsidR="005B4E21" w:rsidRDefault="005B4E21" w:rsidP="005B4E21">
      <w:pPr>
        <w:shd w:val="clear" w:color="auto" w:fill="FCFCFC"/>
        <w:spacing w:after="0" w:line="240" w:lineRule="auto"/>
        <w:outlineLvl w:val="1"/>
        <w:rPr>
          <w:rFonts w:ascii="Arial" w:eastAsia="Times New Roman" w:hAnsi="Arial" w:cs="Arial"/>
          <w:b/>
          <w:bCs/>
          <w:color w:val="FF6600"/>
          <w:sz w:val="36"/>
          <w:szCs w:val="24"/>
          <w:lang w:eastAsia="es-419"/>
        </w:rPr>
      </w:pPr>
    </w:p>
    <w:p w:rsidR="005B4E21" w:rsidRDefault="005B4E21" w:rsidP="005B4E21">
      <w:pPr>
        <w:shd w:val="clear" w:color="auto" w:fill="FCFCFC"/>
        <w:spacing w:after="0" w:line="240" w:lineRule="auto"/>
        <w:outlineLvl w:val="1"/>
        <w:rPr>
          <w:rFonts w:ascii="Arial" w:eastAsia="Times New Roman" w:hAnsi="Arial" w:cs="Arial"/>
          <w:b/>
          <w:bCs/>
          <w:color w:val="FF6600"/>
          <w:sz w:val="36"/>
          <w:szCs w:val="24"/>
          <w:lang w:eastAsia="es-419"/>
        </w:rPr>
      </w:pPr>
    </w:p>
    <w:p w:rsidR="005B4E21" w:rsidRDefault="005B4E21" w:rsidP="005B4E21">
      <w:pPr>
        <w:shd w:val="clear" w:color="auto" w:fill="FCFCFC"/>
        <w:spacing w:after="0" w:line="240" w:lineRule="auto"/>
        <w:outlineLvl w:val="1"/>
        <w:rPr>
          <w:rFonts w:ascii="Arial" w:eastAsia="Times New Roman" w:hAnsi="Arial" w:cs="Arial"/>
          <w:b/>
          <w:bCs/>
          <w:color w:val="FF6600"/>
          <w:sz w:val="36"/>
          <w:szCs w:val="24"/>
          <w:lang w:eastAsia="es-419"/>
        </w:rPr>
      </w:pPr>
    </w:p>
    <w:p w:rsidR="005B4E21" w:rsidRDefault="005B4E21" w:rsidP="005B4E21">
      <w:pPr>
        <w:shd w:val="clear" w:color="auto" w:fill="FCFCFC"/>
        <w:spacing w:after="0" w:line="240" w:lineRule="auto"/>
        <w:outlineLvl w:val="1"/>
        <w:rPr>
          <w:rFonts w:ascii="Arial" w:eastAsia="Times New Roman" w:hAnsi="Arial" w:cs="Arial"/>
          <w:b/>
          <w:bCs/>
          <w:color w:val="FF6600"/>
          <w:sz w:val="36"/>
          <w:szCs w:val="24"/>
          <w:lang w:eastAsia="es-419"/>
        </w:rPr>
      </w:pPr>
    </w:p>
    <w:p w:rsidR="005B4E21" w:rsidRPr="005B4E21" w:rsidRDefault="005B4E21" w:rsidP="005B4E21">
      <w:pPr>
        <w:shd w:val="clear" w:color="auto" w:fill="FCFCFC"/>
        <w:spacing w:after="0" w:line="240" w:lineRule="auto"/>
        <w:outlineLvl w:val="1"/>
        <w:rPr>
          <w:rFonts w:ascii="Arial" w:eastAsia="Times New Roman" w:hAnsi="Arial" w:cs="Arial"/>
          <w:b/>
          <w:bCs/>
          <w:color w:val="FF6600"/>
          <w:sz w:val="36"/>
          <w:szCs w:val="24"/>
          <w:lang w:eastAsia="es-419"/>
        </w:rPr>
      </w:pPr>
      <w:r w:rsidRPr="005B4E21">
        <w:rPr>
          <w:rFonts w:ascii="Arial" w:eastAsia="Times New Roman" w:hAnsi="Arial" w:cs="Arial"/>
          <w:b/>
          <w:bCs/>
          <w:color w:val="FF6600"/>
          <w:sz w:val="36"/>
          <w:szCs w:val="24"/>
          <w:lang w:eastAsia="es-419"/>
        </w:rPr>
        <w:t>Especialización cerebral</w:t>
      </w:r>
    </w:p>
    <w:p w:rsidR="005B4E21" w:rsidRPr="00BA616E" w:rsidRDefault="005B4E21" w:rsidP="005B4E21">
      <w:pPr>
        <w:shd w:val="clear" w:color="auto" w:fill="FCFCFC"/>
        <w:spacing w:before="100" w:beforeAutospacing="1" w:after="100" w:afterAutospacing="1" w:line="240" w:lineRule="auto"/>
        <w:rPr>
          <w:rFonts w:ascii="Arial" w:eastAsia="Times New Roman" w:hAnsi="Arial" w:cs="Arial"/>
          <w:color w:val="000000" w:themeColor="text1"/>
          <w:sz w:val="24"/>
          <w:szCs w:val="24"/>
          <w:lang w:eastAsia="es-419"/>
        </w:rPr>
      </w:pPr>
      <w:r>
        <w:rPr>
          <w:noProof/>
          <w:lang w:eastAsia="es-419"/>
        </w:rPr>
        <w:drawing>
          <wp:anchor distT="0" distB="0" distL="114300" distR="114300" simplePos="0" relativeHeight="251661312" behindDoc="0" locked="0" layoutInCell="1" allowOverlap="1" wp14:anchorId="5D418B91" wp14:editId="36943023">
            <wp:simplePos x="0" y="0"/>
            <wp:positionH relativeFrom="margin">
              <wp:posOffset>3539490</wp:posOffset>
            </wp:positionH>
            <wp:positionV relativeFrom="paragraph">
              <wp:posOffset>1133475</wp:posOffset>
            </wp:positionV>
            <wp:extent cx="2371725" cy="1242060"/>
            <wp:effectExtent l="0" t="0" r="9525" b="0"/>
            <wp:wrapNone/>
            <wp:docPr id="4" name="Imagen 4" descr="7 diferencias entre el cerebro del hombre y la muj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diferencias entre el cerebro del hombre y la muje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2420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5B4E21">
        <w:rPr>
          <w:rFonts w:ascii="Arial" w:eastAsia="Times New Roman" w:hAnsi="Arial" w:cs="Arial"/>
          <w:color w:val="000000" w:themeColor="text1"/>
          <w:sz w:val="24"/>
          <w:szCs w:val="24"/>
          <w:lang w:eastAsia="es-419"/>
        </w:rPr>
        <w:t>Aunque el cerebro del ser humano en general puede realizar muchas tareas y concentrarse en algunas más específicas que otras, lo cierto es que el aparato mental del hombre está más orientado a la </w:t>
      </w:r>
      <w:r w:rsidRPr="00BA616E">
        <w:rPr>
          <w:rFonts w:ascii="Arial" w:eastAsia="Times New Roman" w:hAnsi="Arial" w:cs="Arial"/>
          <w:bCs/>
          <w:color w:val="000000" w:themeColor="text1"/>
          <w:sz w:val="24"/>
          <w:szCs w:val="24"/>
          <w:lang w:eastAsia="es-419"/>
        </w:rPr>
        <w:t>especialización</w:t>
      </w:r>
      <w:r w:rsidRPr="005B4E21">
        <w:rPr>
          <w:rFonts w:ascii="Arial" w:eastAsia="Times New Roman" w:hAnsi="Arial" w:cs="Arial"/>
          <w:color w:val="000000" w:themeColor="text1"/>
          <w:sz w:val="24"/>
          <w:szCs w:val="24"/>
          <w:lang w:eastAsia="es-419"/>
        </w:rPr>
        <w:t>, esto es, que partes de cada hemisferio se focalizan en determinadas labores. En el caso de la mujer, hay una utilización más integral de ambos hemisferios en un número mayor de actividades, lo que se llama </w:t>
      </w:r>
      <w:r w:rsidRPr="00BA616E">
        <w:rPr>
          <w:rFonts w:ascii="Arial" w:eastAsia="Times New Roman" w:hAnsi="Arial" w:cs="Arial"/>
          <w:bCs/>
          <w:color w:val="000000" w:themeColor="text1"/>
          <w:sz w:val="24"/>
          <w:szCs w:val="24"/>
          <w:lang w:eastAsia="es-419"/>
        </w:rPr>
        <w:t>multitareas</w:t>
      </w:r>
      <w:r w:rsidRPr="00BA616E">
        <w:rPr>
          <w:rFonts w:ascii="Arial" w:eastAsia="Times New Roman" w:hAnsi="Arial" w:cs="Arial"/>
          <w:color w:val="000000" w:themeColor="text1"/>
          <w:sz w:val="24"/>
          <w:szCs w:val="24"/>
          <w:lang w:eastAsia="es-419"/>
        </w:rPr>
        <w:t>.</w:t>
      </w:r>
    </w:p>
    <w:p w:rsidR="005B4E21" w:rsidRDefault="005B4E21" w:rsidP="005B4E21">
      <w:pPr>
        <w:pStyle w:val="Ttulo2"/>
        <w:shd w:val="clear" w:color="auto" w:fill="FCFCFC"/>
        <w:spacing w:before="0" w:beforeAutospacing="0" w:after="0" w:afterAutospacing="0"/>
        <w:rPr>
          <w:rFonts w:ascii="Arial" w:hAnsi="Arial" w:cs="Arial"/>
          <w:color w:val="00B0F0"/>
          <w:szCs w:val="24"/>
        </w:rPr>
      </w:pPr>
    </w:p>
    <w:p w:rsidR="005B4E21" w:rsidRDefault="005B4E21" w:rsidP="005B4E21">
      <w:pPr>
        <w:pStyle w:val="Ttulo2"/>
        <w:shd w:val="clear" w:color="auto" w:fill="FCFCFC"/>
        <w:spacing w:before="0" w:beforeAutospacing="0" w:after="0" w:afterAutospacing="0"/>
        <w:rPr>
          <w:rFonts w:ascii="Arial" w:hAnsi="Arial" w:cs="Arial"/>
          <w:color w:val="00B0F0"/>
          <w:szCs w:val="24"/>
        </w:rPr>
      </w:pPr>
    </w:p>
    <w:p w:rsidR="005B4E21" w:rsidRPr="005B4E21" w:rsidRDefault="005B4E21" w:rsidP="005B4E21">
      <w:pPr>
        <w:pStyle w:val="Ttulo2"/>
        <w:shd w:val="clear" w:color="auto" w:fill="FCFCFC"/>
        <w:spacing w:before="0" w:beforeAutospacing="0" w:after="0" w:afterAutospacing="0"/>
        <w:rPr>
          <w:rFonts w:ascii="Arial" w:hAnsi="Arial" w:cs="Arial"/>
          <w:color w:val="00B0F0"/>
          <w:szCs w:val="24"/>
        </w:rPr>
      </w:pPr>
      <w:r w:rsidRPr="005B4E21">
        <w:rPr>
          <w:rFonts w:ascii="Arial" w:hAnsi="Arial" w:cs="Arial"/>
          <w:color w:val="00B0F0"/>
          <w:szCs w:val="24"/>
        </w:rPr>
        <w:t>Segmentación de la información</w:t>
      </w:r>
    </w:p>
    <w:p w:rsidR="005B4E21" w:rsidRPr="00BA616E" w:rsidRDefault="005B4E21" w:rsidP="005B4E21">
      <w:pPr>
        <w:pStyle w:val="NormalWeb"/>
        <w:shd w:val="clear" w:color="auto" w:fill="FCFCFC"/>
        <w:rPr>
          <w:rFonts w:ascii="Arial" w:hAnsi="Arial" w:cs="Arial"/>
          <w:color w:val="000000" w:themeColor="text1"/>
        </w:rPr>
      </w:pPr>
      <w:r>
        <w:rPr>
          <w:noProof/>
        </w:rPr>
        <w:drawing>
          <wp:anchor distT="0" distB="0" distL="114300" distR="114300" simplePos="0" relativeHeight="251662336" behindDoc="0" locked="0" layoutInCell="1" allowOverlap="1" wp14:anchorId="2890A3EF" wp14:editId="4FEDD2AD">
            <wp:simplePos x="0" y="0"/>
            <wp:positionH relativeFrom="margin">
              <wp:posOffset>3195955</wp:posOffset>
            </wp:positionH>
            <wp:positionV relativeFrom="paragraph">
              <wp:posOffset>976630</wp:posOffset>
            </wp:positionV>
            <wp:extent cx="2619772" cy="1533525"/>
            <wp:effectExtent l="0" t="0" r="9525" b="0"/>
            <wp:wrapNone/>
            <wp:docPr id="7" name="Imagen 7" descr="7 diferencias entre el cerebro del hombre y la muj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diferencias entre el cerebro del hombre y la mujer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772" cy="1533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5B4E21">
        <w:rPr>
          <w:rFonts w:ascii="Arial" w:hAnsi="Arial" w:cs="Arial"/>
          <w:color w:val="000000" w:themeColor="text1"/>
        </w:rPr>
        <w:t>En el </w:t>
      </w:r>
      <w:r w:rsidRPr="00BA616E">
        <w:rPr>
          <w:rFonts w:ascii="Arial" w:hAnsi="Arial" w:cs="Arial"/>
          <w:bCs/>
          <w:color w:val="000000" w:themeColor="text1"/>
        </w:rPr>
        <w:t>cerebro masculino</w:t>
      </w:r>
      <w:r w:rsidRPr="005B4E21">
        <w:rPr>
          <w:rFonts w:ascii="Arial" w:hAnsi="Arial" w:cs="Arial"/>
          <w:color w:val="000000" w:themeColor="text1"/>
        </w:rPr>
        <w:t>, la información se separa en grupos o segmentos que no están necesariamente relacionados (desde las emociones a las relaciones personales, hasta contenido profesional). En el femenino, todo se enlaza como un sistema. Por eso las féminas tienden a ser </w:t>
      </w:r>
      <w:r w:rsidRPr="00BA616E">
        <w:rPr>
          <w:rFonts w:ascii="Arial" w:hAnsi="Arial" w:cs="Arial"/>
          <w:bCs/>
          <w:color w:val="000000" w:themeColor="text1"/>
        </w:rPr>
        <w:t>holísticas</w:t>
      </w:r>
      <w:r w:rsidRPr="00BA616E">
        <w:rPr>
          <w:rFonts w:ascii="Arial" w:hAnsi="Arial" w:cs="Arial"/>
          <w:color w:val="000000" w:themeColor="text1"/>
        </w:rPr>
        <w:t>.</w:t>
      </w:r>
    </w:p>
    <w:p w:rsidR="005B4E21" w:rsidRDefault="005B4E21" w:rsidP="005B4E21">
      <w:pPr>
        <w:pStyle w:val="Ttulo2"/>
        <w:shd w:val="clear" w:color="auto" w:fill="FCFCFC"/>
        <w:spacing w:before="0" w:beforeAutospacing="0" w:after="0" w:afterAutospacing="0"/>
        <w:rPr>
          <w:rFonts w:ascii="Arial" w:hAnsi="Arial" w:cs="Arial"/>
          <w:color w:val="7030A0"/>
          <w:szCs w:val="24"/>
        </w:rPr>
      </w:pPr>
    </w:p>
    <w:p w:rsidR="005B4E21" w:rsidRDefault="005B4E21" w:rsidP="005B4E21">
      <w:pPr>
        <w:pStyle w:val="Ttulo2"/>
        <w:shd w:val="clear" w:color="auto" w:fill="FCFCFC"/>
        <w:spacing w:before="0" w:beforeAutospacing="0" w:after="0" w:afterAutospacing="0"/>
        <w:rPr>
          <w:rFonts w:ascii="Arial" w:hAnsi="Arial" w:cs="Arial"/>
          <w:color w:val="7030A0"/>
          <w:szCs w:val="24"/>
        </w:rPr>
      </w:pPr>
    </w:p>
    <w:p w:rsidR="005B4E21" w:rsidRDefault="005B4E21" w:rsidP="005B4E21">
      <w:pPr>
        <w:pStyle w:val="Ttulo2"/>
        <w:shd w:val="clear" w:color="auto" w:fill="FCFCFC"/>
        <w:spacing w:before="0" w:beforeAutospacing="0" w:after="0" w:afterAutospacing="0"/>
        <w:rPr>
          <w:rFonts w:ascii="Arial" w:hAnsi="Arial" w:cs="Arial"/>
          <w:color w:val="7030A0"/>
          <w:szCs w:val="24"/>
        </w:rPr>
      </w:pPr>
    </w:p>
    <w:p w:rsidR="005B4E21" w:rsidRDefault="005B4E21" w:rsidP="005B4E21">
      <w:pPr>
        <w:pStyle w:val="Ttulo2"/>
        <w:shd w:val="clear" w:color="auto" w:fill="FCFCFC"/>
        <w:spacing w:before="0" w:beforeAutospacing="0" w:after="0" w:afterAutospacing="0"/>
        <w:rPr>
          <w:rFonts w:ascii="Arial" w:hAnsi="Arial" w:cs="Arial"/>
          <w:color w:val="7030A0"/>
          <w:szCs w:val="24"/>
        </w:rPr>
      </w:pPr>
    </w:p>
    <w:p w:rsidR="005B4E21" w:rsidRPr="005B4E21" w:rsidRDefault="005B4E21" w:rsidP="005B4E21">
      <w:pPr>
        <w:pStyle w:val="Ttulo2"/>
        <w:shd w:val="clear" w:color="auto" w:fill="FCFCFC"/>
        <w:spacing w:before="0" w:beforeAutospacing="0" w:after="0" w:afterAutospacing="0"/>
        <w:rPr>
          <w:rFonts w:ascii="Arial" w:hAnsi="Arial" w:cs="Arial"/>
          <w:color w:val="7030A0"/>
          <w:szCs w:val="24"/>
        </w:rPr>
      </w:pPr>
      <w:r w:rsidRPr="005B4E21">
        <w:rPr>
          <w:rFonts w:ascii="Arial" w:hAnsi="Arial" w:cs="Arial"/>
          <w:color w:val="7030A0"/>
          <w:szCs w:val="24"/>
        </w:rPr>
        <w:t>Concentración en las tareas</w:t>
      </w:r>
    </w:p>
    <w:p w:rsidR="005B4E21" w:rsidRPr="005B4E21" w:rsidRDefault="005B4E21" w:rsidP="005B4E21">
      <w:pPr>
        <w:pStyle w:val="NormalWeb"/>
        <w:shd w:val="clear" w:color="auto" w:fill="FCFCFC"/>
        <w:rPr>
          <w:rFonts w:ascii="Arial" w:hAnsi="Arial" w:cs="Arial"/>
          <w:color w:val="000000" w:themeColor="text1"/>
        </w:rPr>
      </w:pPr>
      <w:r w:rsidRPr="005B4E21">
        <w:rPr>
          <w:rFonts w:ascii="Arial" w:hAnsi="Arial" w:cs="Arial"/>
          <w:color w:val="000000" w:themeColor="text1"/>
        </w:rPr>
        <w:t>A causa de estas </w:t>
      </w:r>
      <w:r w:rsidRPr="00BA616E">
        <w:rPr>
          <w:rFonts w:ascii="Arial" w:hAnsi="Arial" w:cs="Arial"/>
          <w:bCs/>
          <w:color w:val="000000" w:themeColor="text1"/>
        </w:rPr>
        <w:t>diferencias entre los cerebros del hombre y la mujer</w:t>
      </w:r>
      <w:r w:rsidRPr="005B4E21">
        <w:rPr>
          <w:rFonts w:ascii="Arial" w:hAnsi="Arial" w:cs="Arial"/>
          <w:color w:val="000000" w:themeColor="text1"/>
        </w:rPr>
        <w:t>, los varones suelen concentrarse a fondo en las actividades que realizan, sin distraerse en otros aspectos. Las mujeres, por el contrario, observan cada evento del mundo como un dibujo completo, con cada una de sus partes interactuando.</w:t>
      </w:r>
    </w:p>
    <w:p w:rsidR="005B4E21" w:rsidRDefault="005B4E21" w:rsidP="005B4E21">
      <w:pPr>
        <w:pStyle w:val="Ttulo2"/>
        <w:shd w:val="clear" w:color="auto" w:fill="FCFCFC"/>
        <w:spacing w:before="0" w:beforeAutospacing="0" w:after="0" w:afterAutospacing="0"/>
        <w:rPr>
          <w:rFonts w:ascii="Arial" w:hAnsi="Arial" w:cs="Arial"/>
          <w:color w:val="FF0000"/>
          <w:szCs w:val="24"/>
        </w:rPr>
      </w:pPr>
    </w:p>
    <w:p w:rsidR="005B4E21" w:rsidRDefault="005B4E21" w:rsidP="005B4E21">
      <w:pPr>
        <w:pStyle w:val="Ttulo2"/>
        <w:shd w:val="clear" w:color="auto" w:fill="FCFCFC"/>
        <w:spacing w:before="0" w:beforeAutospacing="0" w:after="0" w:afterAutospacing="0"/>
        <w:rPr>
          <w:rFonts w:ascii="Arial" w:hAnsi="Arial" w:cs="Arial"/>
          <w:color w:val="FF0000"/>
          <w:szCs w:val="24"/>
        </w:rPr>
      </w:pPr>
    </w:p>
    <w:p w:rsidR="005B4E21" w:rsidRDefault="005B4E21" w:rsidP="005B4E21">
      <w:pPr>
        <w:pStyle w:val="Ttulo2"/>
        <w:shd w:val="clear" w:color="auto" w:fill="FCFCFC"/>
        <w:spacing w:before="0" w:beforeAutospacing="0" w:after="0" w:afterAutospacing="0"/>
        <w:rPr>
          <w:rFonts w:ascii="Arial" w:hAnsi="Arial" w:cs="Arial"/>
          <w:color w:val="FF0000"/>
          <w:szCs w:val="24"/>
        </w:rPr>
      </w:pPr>
    </w:p>
    <w:p w:rsidR="005B4E21" w:rsidRPr="005B4E21" w:rsidRDefault="005B4E21" w:rsidP="005B4E21">
      <w:pPr>
        <w:pStyle w:val="Ttulo2"/>
        <w:shd w:val="clear" w:color="auto" w:fill="FCFCFC"/>
        <w:spacing w:before="0" w:beforeAutospacing="0" w:after="0" w:afterAutospacing="0"/>
        <w:rPr>
          <w:rFonts w:ascii="Arial" w:hAnsi="Arial" w:cs="Arial"/>
          <w:color w:val="000000" w:themeColor="text1"/>
          <w:sz w:val="24"/>
          <w:szCs w:val="24"/>
        </w:rPr>
      </w:pPr>
      <w:r w:rsidRPr="005B4E21">
        <w:rPr>
          <w:rFonts w:ascii="Arial" w:hAnsi="Arial" w:cs="Arial"/>
          <w:color w:val="FF0000"/>
          <w:szCs w:val="24"/>
        </w:rPr>
        <w:lastRenderedPageBreak/>
        <w:t>Los sentidos en el hombre y la mujer</w:t>
      </w:r>
    </w:p>
    <w:p w:rsidR="005B4E21" w:rsidRPr="005B4E21" w:rsidRDefault="005B4E21" w:rsidP="005B4E21">
      <w:pPr>
        <w:pStyle w:val="NormalWeb"/>
        <w:shd w:val="clear" w:color="auto" w:fill="FCFCFC"/>
        <w:rPr>
          <w:rFonts w:ascii="Arial" w:hAnsi="Arial" w:cs="Arial"/>
          <w:color w:val="000000" w:themeColor="text1"/>
        </w:rPr>
      </w:pPr>
      <w:r>
        <w:rPr>
          <w:noProof/>
        </w:rPr>
        <w:drawing>
          <wp:anchor distT="0" distB="0" distL="114300" distR="114300" simplePos="0" relativeHeight="251663360" behindDoc="0" locked="0" layoutInCell="1" allowOverlap="1" wp14:anchorId="590E0046" wp14:editId="092D6835">
            <wp:simplePos x="0" y="0"/>
            <wp:positionH relativeFrom="column">
              <wp:posOffset>3834765</wp:posOffset>
            </wp:positionH>
            <wp:positionV relativeFrom="paragraph">
              <wp:posOffset>1078230</wp:posOffset>
            </wp:positionV>
            <wp:extent cx="2113915" cy="1316355"/>
            <wp:effectExtent l="0" t="0" r="635" b="0"/>
            <wp:wrapNone/>
            <wp:docPr id="8" name="Imagen 8" descr="7 diferencias entre el cerebro del hombre y la muj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diferencias entre el cerebro del hombre y la mujer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915" cy="13163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5B4E21">
        <w:rPr>
          <w:rFonts w:ascii="Arial" w:hAnsi="Arial" w:cs="Arial"/>
          <w:color w:val="000000" w:themeColor="text1"/>
        </w:rPr>
        <w:t>También en los sentidos y la percepción del mundo hay </w:t>
      </w:r>
      <w:r w:rsidRPr="00BA616E">
        <w:rPr>
          <w:rFonts w:ascii="Arial" w:hAnsi="Arial" w:cs="Arial"/>
          <w:bCs/>
          <w:color w:val="000000" w:themeColor="text1"/>
        </w:rPr>
        <w:t>diferencias entre el hombre y la mujer</w:t>
      </w:r>
      <w:r w:rsidRPr="00BA616E">
        <w:rPr>
          <w:rFonts w:ascii="Arial" w:hAnsi="Arial" w:cs="Arial"/>
          <w:color w:val="000000" w:themeColor="text1"/>
        </w:rPr>
        <w:t>.</w:t>
      </w:r>
      <w:r w:rsidRPr="005B4E21">
        <w:rPr>
          <w:rFonts w:ascii="Arial" w:hAnsi="Arial" w:cs="Arial"/>
          <w:color w:val="000000" w:themeColor="text1"/>
        </w:rPr>
        <w:t xml:space="preserve">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rsidR="005B4E21" w:rsidRDefault="005B4E21" w:rsidP="005B4E21">
      <w:pPr>
        <w:pStyle w:val="Ttulo2"/>
        <w:shd w:val="clear" w:color="auto" w:fill="FCFCFC"/>
        <w:spacing w:before="0" w:beforeAutospacing="0" w:after="0" w:afterAutospacing="0"/>
        <w:rPr>
          <w:rFonts w:ascii="Arial" w:hAnsi="Arial" w:cs="Arial"/>
          <w:color w:val="C45911" w:themeColor="accent2" w:themeShade="BF"/>
          <w:szCs w:val="24"/>
        </w:rPr>
      </w:pPr>
    </w:p>
    <w:p w:rsidR="005B4E21" w:rsidRDefault="005B4E21" w:rsidP="005B4E21">
      <w:pPr>
        <w:pStyle w:val="Ttulo2"/>
        <w:shd w:val="clear" w:color="auto" w:fill="FCFCFC"/>
        <w:spacing w:before="0" w:beforeAutospacing="0" w:after="0" w:afterAutospacing="0"/>
        <w:rPr>
          <w:rFonts w:ascii="Arial" w:hAnsi="Arial" w:cs="Arial"/>
          <w:color w:val="C45911" w:themeColor="accent2" w:themeShade="BF"/>
          <w:szCs w:val="24"/>
        </w:rPr>
      </w:pPr>
    </w:p>
    <w:p w:rsidR="005B4E21" w:rsidRPr="005B4E21" w:rsidRDefault="005B4E21" w:rsidP="005B4E21">
      <w:pPr>
        <w:pStyle w:val="Ttulo2"/>
        <w:shd w:val="clear" w:color="auto" w:fill="FCFCFC"/>
        <w:spacing w:before="0" w:beforeAutospacing="0" w:after="0" w:afterAutospacing="0"/>
        <w:rPr>
          <w:rFonts w:ascii="Arial" w:hAnsi="Arial" w:cs="Arial"/>
          <w:color w:val="C45911" w:themeColor="accent2" w:themeShade="BF"/>
          <w:szCs w:val="24"/>
        </w:rPr>
      </w:pPr>
      <w:r w:rsidRPr="005B4E21">
        <w:rPr>
          <w:rFonts w:ascii="Arial" w:hAnsi="Arial" w:cs="Arial"/>
          <w:color w:val="C45911" w:themeColor="accent2" w:themeShade="BF"/>
          <w:szCs w:val="24"/>
        </w:rPr>
        <w:t>Tamaño del cerebro</w:t>
      </w:r>
    </w:p>
    <w:p w:rsidR="005B4E21" w:rsidRPr="00BA616E" w:rsidRDefault="005B4E21" w:rsidP="005B4E21">
      <w:pPr>
        <w:pStyle w:val="NormalWeb"/>
        <w:shd w:val="clear" w:color="auto" w:fill="FCFCFC"/>
        <w:rPr>
          <w:rFonts w:ascii="Arial" w:hAnsi="Arial" w:cs="Arial"/>
          <w:color w:val="000000" w:themeColor="text1"/>
        </w:rPr>
      </w:pPr>
      <w:r>
        <w:rPr>
          <w:noProof/>
        </w:rPr>
        <w:drawing>
          <wp:anchor distT="0" distB="0" distL="114300" distR="114300" simplePos="0" relativeHeight="251664384" behindDoc="0" locked="0" layoutInCell="1" allowOverlap="1" wp14:anchorId="24299ABF" wp14:editId="6B224ED3">
            <wp:simplePos x="0" y="0"/>
            <wp:positionH relativeFrom="margin">
              <wp:posOffset>3710940</wp:posOffset>
            </wp:positionH>
            <wp:positionV relativeFrom="paragraph">
              <wp:posOffset>902970</wp:posOffset>
            </wp:positionV>
            <wp:extent cx="2257425" cy="1355725"/>
            <wp:effectExtent l="0" t="0" r="9525" b="0"/>
            <wp:wrapNone/>
            <wp:docPr id="9" name="Imagen 9" descr="7 diferencias entre el cerebro del hombre y la muj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diferencias entre el cerebro del hombre y la mujer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1355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5B4E21">
        <w:rPr>
          <w:rFonts w:ascii="Arial" w:hAnsi="Arial" w:cs="Arial"/>
          <w:color w:val="000000" w:themeColor="text1"/>
        </w:rPr>
        <w:t>El </w:t>
      </w:r>
      <w:r w:rsidRPr="00BA616E">
        <w:rPr>
          <w:rFonts w:ascii="Arial" w:hAnsi="Arial" w:cs="Arial"/>
          <w:bCs/>
          <w:color w:val="000000" w:themeColor="text1"/>
        </w:rPr>
        <w:t>tamaño del cerebro</w:t>
      </w:r>
      <w:r w:rsidRPr="005B4E21">
        <w:rPr>
          <w:rFonts w:ascii="Arial" w:hAnsi="Arial" w:cs="Arial"/>
          <w:color w:val="000000" w:themeColor="text1"/>
        </w:rPr>
        <w:t> también difiere en hombres y mujeres, en ellos tiende a ser un poco más grande. Eso no significa que sean más inteligentes, de hecho, los científicos creen que la finalidad de esta expansión se relaciona con el mayor volumen muscular masculino y no con los </w:t>
      </w:r>
      <w:r w:rsidRPr="00BA616E">
        <w:rPr>
          <w:rFonts w:ascii="Arial" w:hAnsi="Arial" w:cs="Arial"/>
          <w:bCs/>
          <w:color w:val="000000" w:themeColor="text1"/>
        </w:rPr>
        <w:t>procesos mentales</w:t>
      </w:r>
      <w:r w:rsidRPr="00BA616E">
        <w:rPr>
          <w:rFonts w:ascii="Arial" w:hAnsi="Arial" w:cs="Arial"/>
          <w:color w:val="000000" w:themeColor="text1"/>
        </w:rPr>
        <w:t>.</w:t>
      </w:r>
    </w:p>
    <w:p w:rsidR="005B4E21" w:rsidRPr="005B4E21" w:rsidRDefault="005B4E21" w:rsidP="005B4E21">
      <w:pPr>
        <w:pStyle w:val="NormalWeb"/>
        <w:shd w:val="clear" w:color="auto" w:fill="FCFCFC"/>
        <w:rPr>
          <w:rFonts w:ascii="Arial" w:hAnsi="Arial" w:cs="Arial"/>
          <w:color w:val="000000" w:themeColor="text1"/>
        </w:rPr>
      </w:pPr>
    </w:p>
    <w:p w:rsidR="005B4E21" w:rsidRDefault="005B4E21" w:rsidP="005B4E21">
      <w:pPr>
        <w:pStyle w:val="Ttulo2"/>
        <w:shd w:val="clear" w:color="auto" w:fill="FCFCFC"/>
        <w:spacing w:before="0" w:beforeAutospacing="0" w:after="0" w:afterAutospacing="0"/>
        <w:rPr>
          <w:rFonts w:ascii="Arial" w:hAnsi="Arial" w:cs="Arial"/>
          <w:color w:val="000000" w:themeColor="text1"/>
          <w:sz w:val="24"/>
          <w:szCs w:val="24"/>
        </w:rPr>
      </w:pPr>
    </w:p>
    <w:p w:rsidR="005B4E21" w:rsidRDefault="005B4E21" w:rsidP="005B4E21">
      <w:pPr>
        <w:pStyle w:val="Ttulo2"/>
        <w:shd w:val="clear" w:color="auto" w:fill="FCFCFC"/>
        <w:spacing w:before="0" w:beforeAutospacing="0" w:after="0" w:afterAutospacing="0"/>
        <w:rPr>
          <w:rFonts w:ascii="Arial" w:hAnsi="Arial" w:cs="Arial"/>
          <w:color w:val="000000" w:themeColor="text1"/>
          <w:sz w:val="24"/>
          <w:szCs w:val="24"/>
        </w:rPr>
      </w:pPr>
    </w:p>
    <w:p w:rsidR="005B4E21" w:rsidRPr="005B4E21" w:rsidRDefault="005B4E21" w:rsidP="005B4E21">
      <w:pPr>
        <w:pStyle w:val="Ttulo2"/>
        <w:shd w:val="clear" w:color="auto" w:fill="FCFCFC"/>
        <w:spacing w:before="0" w:beforeAutospacing="0" w:after="0" w:afterAutospacing="0"/>
        <w:rPr>
          <w:rFonts w:ascii="Arial" w:hAnsi="Arial" w:cs="Arial"/>
          <w:color w:val="00B050"/>
          <w:szCs w:val="24"/>
        </w:rPr>
      </w:pPr>
      <w:r w:rsidRPr="005B4E21">
        <w:rPr>
          <w:rFonts w:ascii="Arial" w:hAnsi="Arial" w:cs="Arial"/>
          <w:color w:val="00B050"/>
          <w:szCs w:val="24"/>
        </w:rPr>
        <w:t>Hormonas en el cuerpo</w:t>
      </w:r>
    </w:p>
    <w:p w:rsidR="005B4E21" w:rsidRDefault="005B4E21" w:rsidP="005B4E21">
      <w:pPr>
        <w:pStyle w:val="NormalWeb"/>
        <w:shd w:val="clear" w:color="auto" w:fill="FCFCFC"/>
        <w:rPr>
          <w:rFonts w:ascii="Arial" w:hAnsi="Arial" w:cs="Arial"/>
          <w:color w:val="000000" w:themeColor="text1"/>
        </w:rPr>
      </w:pPr>
      <w:r w:rsidRPr="005B4E21">
        <w:rPr>
          <w:rFonts w:ascii="Arial" w:hAnsi="Arial" w:cs="Arial"/>
          <w:color w:val="000000" w:themeColor="text1"/>
        </w:rPr>
        <w:t>Los hombres tienen en sus organismos 20 veces más </w:t>
      </w:r>
      <w:r w:rsidRPr="00BA616E">
        <w:rPr>
          <w:rFonts w:ascii="Arial" w:hAnsi="Arial" w:cs="Arial"/>
          <w:bCs/>
          <w:color w:val="000000" w:themeColor="text1"/>
        </w:rPr>
        <w:t>testosterona</w:t>
      </w:r>
      <w:r w:rsidRPr="00BA616E">
        <w:rPr>
          <w:rFonts w:ascii="Arial" w:hAnsi="Arial" w:cs="Arial"/>
          <w:color w:val="000000" w:themeColor="text1"/>
        </w:rPr>
        <w:t> </w:t>
      </w:r>
      <w:r w:rsidRPr="005B4E21">
        <w:rPr>
          <w:rFonts w:ascii="Arial" w:hAnsi="Arial" w:cs="Arial"/>
          <w:color w:val="000000" w:themeColor="text1"/>
        </w:rPr>
        <w:t>que las mujeres. De ahí que su sistema nervioso se exprese en actitudes más agresivas y dominantes, así como que el sexo sea deseado más desde el punto de vista físico. Las mujeres son más delicadas y su mente busca un </w:t>
      </w:r>
      <w:r w:rsidRPr="00BA616E">
        <w:rPr>
          <w:rFonts w:ascii="Arial" w:hAnsi="Arial" w:cs="Arial"/>
          <w:bCs/>
          <w:color w:val="000000" w:themeColor="text1"/>
        </w:rPr>
        <w:t>placer sexual</w:t>
      </w:r>
      <w:r w:rsidRPr="005B4E21">
        <w:rPr>
          <w:rFonts w:ascii="Arial" w:hAnsi="Arial" w:cs="Arial"/>
          <w:color w:val="000000" w:themeColor="text1"/>
        </w:rPr>
        <w:t> centrado en la sensualidad y el afecto.</w:t>
      </w:r>
    </w:p>
    <w:p w:rsidR="005B4E21" w:rsidRPr="005B4E21" w:rsidRDefault="005B4E21" w:rsidP="005B4E21">
      <w:pPr>
        <w:pStyle w:val="Ttulo2"/>
        <w:shd w:val="clear" w:color="auto" w:fill="FCFCFC"/>
        <w:spacing w:before="0" w:beforeAutospacing="0" w:after="0" w:afterAutospacing="0"/>
        <w:rPr>
          <w:rFonts w:ascii="Arial" w:hAnsi="Arial" w:cs="Arial"/>
          <w:color w:val="FF00FF"/>
          <w:szCs w:val="24"/>
        </w:rPr>
      </w:pPr>
      <w:r w:rsidRPr="005B4E21">
        <w:rPr>
          <w:rFonts w:ascii="Arial" w:hAnsi="Arial" w:cs="Arial"/>
          <w:color w:val="FF00FF"/>
          <w:szCs w:val="24"/>
        </w:rPr>
        <w:t>Hemisferios cerebrales y habilidades cognitivas</w:t>
      </w:r>
    </w:p>
    <w:p w:rsidR="005B4E21" w:rsidRPr="00BA616E" w:rsidRDefault="005B4E21" w:rsidP="005B4E21">
      <w:pPr>
        <w:pStyle w:val="NormalWeb"/>
        <w:shd w:val="clear" w:color="auto" w:fill="FCFCFC"/>
        <w:rPr>
          <w:rFonts w:ascii="Arial" w:hAnsi="Arial" w:cs="Arial"/>
          <w:color w:val="000000" w:themeColor="text1"/>
        </w:rPr>
      </w:pPr>
      <w:r w:rsidRPr="00BA616E">
        <w:rPr>
          <w:rFonts w:ascii="Arial" w:hAnsi="Arial" w:cs="Arial"/>
          <w:color w:val="000000" w:themeColor="text1"/>
        </w:rPr>
        <w:t>Y, por último, diremos que en el hombre el </w:t>
      </w:r>
      <w:r w:rsidRPr="00BA616E">
        <w:rPr>
          <w:rFonts w:ascii="Arial" w:hAnsi="Arial" w:cs="Arial"/>
          <w:bCs/>
          <w:color w:val="000000" w:themeColor="text1"/>
        </w:rPr>
        <w:t>hemisferio cerebral izquierdo</w:t>
      </w:r>
      <w:r w:rsidRPr="00BA616E">
        <w:rPr>
          <w:rFonts w:ascii="Arial" w:hAnsi="Arial" w:cs="Arial"/>
          <w:color w:val="000000" w:themeColor="text1"/>
        </w:rPr>
        <w:t> tiene una mayor dominancia. En el caso de las mujeres, se da un balance en el uso de ambos hemisferios, el izquierdo y el derecho. Por eso en las </w:t>
      </w:r>
      <w:r w:rsidRPr="00BA616E">
        <w:rPr>
          <w:rFonts w:ascii="Arial" w:hAnsi="Arial" w:cs="Arial"/>
          <w:bCs/>
          <w:color w:val="000000" w:themeColor="text1"/>
        </w:rPr>
        <w:t>habilidades cognitivas</w:t>
      </w:r>
      <w:r w:rsidRPr="00BA616E">
        <w:rPr>
          <w:rFonts w:ascii="Arial" w:hAnsi="Arial" w:cs="Arial"/>
          <w:color w:val="000000" w:themeColor="text1"/>
        </w:rPr>
        <w:t>, podemos observar que hay una mayor tendencia en los hombres a ser buenos en las matemáticas y las operaciones de cálculo, mientras que las mujeres tienen facilidad para el lenguaje, actividad que requiere del uso de varias zonas dentro del </w:t>
      </w:r>
      <w:hyperlink r:id="rId12" w:history="1">
        <w:r w:rsidRPr="00BA616E">
          <w:rPr>
            <w:rStyle w:val="Hipervnculo"/>
            <w:rFonts w:ascii="Arial" w:hAnsi="Arial" w:cs="Arial"/>
            <w:color w:val="000000" w:themeColor="text1"/>
            <w:u w:val="none"/>
          </w:rPr>
          <w:t>cerebro</w:t>
        </w:r>
      </w:hyperlink>
      <w:r w:rsidRPr="00BA616E">
        <w:rPr>
          <w:rFonts w:ascii="Arial" w:hAnsi="Arial" w:cs="Arial"/>
          <w:color w:val="000000" w:themeColor="text1"/>
        </w:rPr>
        <w:t>.</w:t>
      </w:r>
    </w:p>
    <w:p w:rsidR="005B4E21" w:rsidRPr="00BA616E" w:rsidRDefault="005B4E21" w:rsidP="005B4E21">
      <w:pPr>
        <w:pStyle w:val="NormalWeb"/>
        <w:shd w:val="clear" w:color="auto" w:fill="FCFCFC"/>
        <w:rPr>
          <w:rFonts w:ascii="Arial" w:hAnsi="Arial" w:cs="Arial"/>
          <w:color w:val="000000" w:themeColor="text1"/>
        </w:rPr>
      </w:pPr>
      <w:r w:rsidRPr="00BA616E">
        <w:rPr>
          <w:rFonts w:ascii="Arial" w:hAnsi="Arial" w:cs="Arial"/>
          <w:color w:val="000000" w:themeColor="text1"/>
        </w:rPr>
        <w:t>Estas </w:t>
      </w:r>
      <w:hyperlink r:id="rId13" w:history="1">
        <w:r w:rsidRPr="00BA616E">
          <w:rPr>
            <w:rStyle w:val="Hipervnculo"/>
            <w:rFonts w:ascii="Arial" w:hAnsi="Arial" w:cs="Arial"/>
            <w:bCs/>
            <w:color w:val="000000" w:themeColor="text1"/>
            <w:u w:val="none"/>
          </w:rPr>
          <w:t>diferencias entre el cerebro del hombre y la mujer</w:t>
        </w:r>
      </w:hyperlink>
      <w:r w:rsidRPr="00BA616E">
        <w:rPr>
          <w:rFonts w:ascii="Arial" w:hAnsi="Arial" w:cs="Arial"/>
          <w:color w:val="000000" w:themeColor="text1"/>
        </w:rPr>
        <w:t> nos muestran cómo en el proceso evolutivo, las </w:t>
      </w:r>
      <w:r w:rsidRPr="00BA616E">
        <w:rPr>
          <w:rFonts w:ascii="Arial" w:hAnsi="Arial" w:cs="Arial"/>
          <w:bCs/>
          <w:color w:val="000000" w:themeColor="text1"/>
        </w:rPr>
        <w:t>funciones del sistema</w:t>
      </w:r>
      <w:r w:rsidRPr="00BA616E">
        <w:rPr>
          <w:rFonts w:ascii="Arial" w:hAnsi="Arial" w:cs="Arial"/>
          <w:b/>
          <w:bCs/>
          <w:color w:val="000000" w:themeColor="text1"/>
        </w:rPr>
        <w:t xml:space="preserve"> </w:t>
      </w:r>
      <w:r w:rsidRPr="00BA616E">
        <w:rPr>
          <w:rFonts w:ascii="Arial" w:hAnsi="Arial" w:cs="Arial"/>
          <w:bCs/>
          <w:color w:val="000000" w:themeColor="text1"/>
        </w:rPr>
        <w:t>nervioso</w:t>
      </w:r>
      <w:r w:rsidRPr="00BA616E">
        <w:rPr>
          <w:rFonts w:ascii="Arial" w:hAnsi="Arial" w:cs="Arial"/>
          <w:color w:val="000000" w:themeColor="text1"/>
        </w:rPr>
        <w:t> de ambos sexos se fueron especializando para poder garantizar el futuro de la especie. No olvidemos nunca que las </w:t>
      </w:r>
      <w:hyperlink r:id="rId14" w:tgtFrame="_blank" w:history="1">
        <w:r w:rsidRPr="00BA616E">
          <w:rPr>
            <w:rStyle w:val="Hipervnculo"/>
            <w:rFonts w:ascii="Arial" w:hAnsi="Arial" w:cs="Arial"/>
            <w:color w:val="000000" w:themeColor="text1"/>
            <w:u w:val="none"/>
          </w:rPr>
          <w:t>distinciones</w:t>
        </w:r>
      </w:hyperlink>
      <w:r w:rsidRPr="00BA616E">
        <w:rPr>
          <w:rFonts w:ascii="Arial" w:hAnsi="Arial" w:cs="Arial"/>
          <w:color w:val="000000" w:themeColor="text1"/>
        </w:rPr>
        <w:t> se relacionan con estructuras físicas y mentales, y que ninguna de ellas subestima el valor humano de cada uno de los </w:t>
      </w:r>
      <w:hyperlink r:id="rId15" w:tgtFrame="_blank" w:history="1">
        <w:r w:rsidRPr="00BA616E">
          <w:rPr>
            <w:rStyle w:val="Hipervnculo"/>
            <w:rFonts w:ascii="Arial" w:hAnsi="Arial" w:cs="Arial"/>
            <w:color w:val="000000" w:themeColor="text1"/>
            <w:u w:val="none"/>
          </w:rPr>
          <w:t>géneros</w:t>
        </w:r>
      </w:hyperlink>
      <w:r w:rsidRPr="00BA616E">
        <w:rPr>
          <w:rFonts w:ascii="Arial" w:hAnsi="Arial" w:cs="Arial"/>
          <w:color w:val="000000" w:themeColor="text1"/>
        </w:rPr>
        <w:t>. Somos diferentes, pero nos complementamos.</w:t>
      </w:r>
    </w:p>
    <w:p w:rsidR="00F9424A" w:rsidRDefault="00C24233" w:rsidP="00F9424A">
      <w:pPr>
        <w:pStyle w:val="NormalWeb"/>
        <w:shd w:val="clear" w:color="auto" w:fill="FCFCFC"/>
        <w:jc w:val="center"/>
        <w:rPr>
          <w:rFonts w:ascii="Bernard MT Condensed" w:hAnsi="Bernard MT Condensed"/>
          <w:b/>
          <w:bCs/>
          <w:sz w:val="56"/>
          <w:szCs w:val="72"/>
        </w:rPr>
      </w:pPr>
      <w:r>
        <w:rPr>
          <w:noProof/>
        </w:rPr>
        <w:lastRenderedPageBreak/>
        <w:drawing>
          <wp:anchor distT="0" distB="0" distL="114300" distR="114300" simplePos="0" relativeHeight="251665408" behindDoc="0" locked="0" layoutInCell="1" allowOverlap="1" wp14:anchorId="0BC26C09" wp14:editId="3CB75E66">
            <wp:simplePos x="0" y="0"/>
            <wp:positionH relativeFrom="margin">
              <wp:posOffset>939165</wp:posOffset>
            </wp:positionH>
            <wp:positionV relativeFrom="paragraph">
              <wp:posOffset>414655</wp:posOffset>
            </wp:positionV>
            <wp:extent cx="3390900" cy="1786255"/>
            <wp:effectExtent l="0" t="0" r="0" b="4445"/>
            <wp:wrapNone/>
            <wp:docPr id="10" name="Imagen 10"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 las imágenes de ori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1717" cy="17866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9424A" w:rsidRPr="00F9424A">
        <w:rPr>
          <w:rFonts w:ascii="Bernard MT Condensed" w:hAnsi="Bernard MT Condensed"/>
          <w:b/>
          <w:bCs/>
          <w:sz w:val="56"/>
          <w:szCs w:val="72"/>
        </w:rPr>
        <w:t>¡PSICOPATOLOGIA DE LA MEMORIA!</w:t>
      </w:r>
    </w:p>
    <w:p w:rsidR="00C24233" w:rsidRDefault="00C24233" w:rsidP="00F9424A">
      <w:pPr>
        <w:pStyle w:val="NormalWeb"/>
        <w:shd w:val="clear" w:color="auto" w:fill="FCFCFC"/>
        <w:jc w:val="center"/>
        <w:rPr>
          <w:rFonts w:ascii="Bernard MT Condensed" w:hAnsi="Bernard MT Condensed"/>
          <w:b/>
          <w:bCs/>
          <w:sz w:val="56"/>
          <w:szCs w:val="72"/>
        </w:rPr>
      </w:pPr>
    </w:p>
    <w:p w:rsidR="00C24233" w:rsidRDefault="00C24233" w:rsidP="00F9424A">
      <w:pPr>
        <w:pStyle w:val="NormalWeb"/>
        <w:shd w:val="clear" w:color="auto" w:fill="FCFCFC"/>
        <w:jc w:val="center"/>
        <w:rPr>
          <w:rFonts w:ascii="Bernard MT Condensed" w:hAnsi="Bernard MT Condensed"/>
          <w:b/>
          <w:bCs/>
          <w:sz w:val="56"/>
          <w:szCs w:val="72"/>
        </w:rPr>
      </w:pPr>
    </w:p>
    <w:p w:rsidR="00C24233" w:rsidRDefault="00C24233" w:rsidP="007D5DAA">
      <w:pPr>
        <w:pStyle w:val="NormalWeb"/>
        <w:shd w:val="clear" w:color="auto" w:fill="FFFFFF"/>
        <w:spacing w:before="120" w:beforeAutospacing="0" w:after="120" w:afterAutospacing="0" w:line="450" w:lineRule="atLeast"/>
        <w:rPr>
          <w:rFonts w:ascii="Arial" w:hAnsi="Arial" w:cs="Arial"/>
          <w:color w:val="000000" w:themeColor="text1"/>
        </w:rPr>
      </w:pPr>
    </w:p>
    <w:p w:rsidR="007D5DAA" w:rsidRDefault="00F9424A" w:rsidP="007D5DA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Son muchas las enfermedades y situaciones que pueden condicionar el funcionamiento de la memoria, ya que se trata de </w:t>
      </w:r>
      <w:r w:rsidRPr="007D5DAA">
        <w:rPr>
          <w:rStyle w:val="Textoennegrita"/>
          <w:rFonts w:ascii="Arial" w:hAnsi="Arial" w:cs="Arial"/>
          <w:b w:val="0"/>
          <w:color w:val="000000" w:themeColor="text1"/>
        </w:rPr>
        <w:t>una dimensión ampliamente distribuida en el parénquima cerebral</w:t>
      </w:r>
      <w:r w:rsidRPr="00F9424A">
        <w:rPr>
          <w:rFonts w:ascii="Arial" w:hAnsi="Arial" w:cs="Arial"/>
          <w:color w:val="000000" w:themeColor="text1"/>
        </w:rPr>
        <w:t>. En el presente artículo ahondaremos en las distintas formas de amnesia y en las anomalías del recuerdo o del reconocimiento, esto es, en las psicopatologías de la memoria.</w:t>
      </w:r>
    </w:p>
    <w:p w:rsidR="007D5DAA" w:rsidRPr="007D5DAA" w:rsidRDefault="00F9424A" w:rsidP="00F9424A">
      <w:pPr>
        <w:pStyle w:val="NormalWeb"/>
        <w:shd w:val="clear" w:color="auto" w:fill="FFFFFF"/>
        <w:spacing w:before="120" w:beforeAutospacing="0" w:after="120" w:afterAutospacing="0" w:line="450" w:lineRule="atLeast"/>
        <w:rPr>
          <w:rFonts w:ascii="Arial" w:hAnsi="Arial" w:cs="Arial"/>
          <w:b/>
          <w:color w:val="B814BC"/>
          <w:sz w:val="36"/>
        </w:rPr>
      </w:pPr>
      <w:r w:rsidRPr="007D5DAA">
        <w:rPr>
          <w:rFonts w:ascii="Arial" w:hAnsi="Arial" w:cs="Arial"/>
          <w:b/>
          <w:color w:val="B814BC"/>
          <w:sz w:val="36"/>
        </w:rPr>
        <w:t>1. Amnesias</w:t>
      </w:r>
    </w:p>
    <w:p w:rsidR="00F9424A" w:rsidRPr="007D5DAA" w:rsidRDefault="00F9424A" w:rsidP="00F9424A">
      <w:pPr>
        <w:pStyle w:val="NormalWeb"/>
        <w:shd w:val="clear" w:color="auto" w:fill="FFFFFF"/>
        <w:spacing w:before="120" w:beforeAutospacing="0" w:after="120" w:afterAutospacing="0" w:line="450" w:lineRule="atLeast"/>
        <w:rPr>
          <w:rFonts w:ascii="Arial" w:hAnsi="Arial" w:cs="Arial"/>
          <w:b/>
          <w:color w:val="B814BC"/>
          <w:sz w:val="32"/>
        </w:rPr>
      </w:pPr>
      <w:r w:rsidRPr="00F9424A">
        <w:rPr>
          <w:rFonts w:ascii="Arial" w:hAnsi="Arial" w:cs="Arial"/>
          <w:color w:val="000000" w:themeColor="text1"/>
        </w:rPr>
        <w:t>El término "amnesia", de origen griego (y que podría traducirse como "olvido"), subsume </w:t>
      </w:r>
      <w:r w:rsidRPr="007D5DAA">
        <w:rPr>
          <w:rStyle w:val="Textoennegrita"/>
          <w:rFonts w:ascii="Arial" w:hAnsi="Arial" w:cs="Arial"/>
          <w:b w:val="0"/>
          <w:color w:val="000000" w:themeColor="text1"/>
        </w:rPr>
        <w:t>un grupo extenso de alteraciones de la memoria; heterogéneo en lo que concierne a su origen, pronóstico y expresión clínica</w:t>
      </w:r>
      <w:r w:rsidRPr="007D5DAA">
        <w:rPr>
          <w:rFonts w:ascii="Arial" w:hAnsi="Arial" w:cs="Arial"/>
          <w:b/>
          <w:color w:val="000000" w:themeColor="text1"/>
        </w:rPr>
        <w:t>.</w:t>
      </w:r>
      <w:r w:rsidRPr="00F9424A">
        <w:rPr>
          <w:rFonts w:ascii="Arial" w:hAnsi="Arial" w:cs="Arial"/>
          <w:color w:val="000000" w:themeColor="text1"/>
        </w:rPr>
        <w:t xml:space="preserve"> Seguidamente se ahondará en cada una de ellas.</w:t>
      </w:r>
    </w:p>
    <w:p w:rsidR="00F9424A" w:rsidRPr="007D5DAA" w:rsidRDefault="00BA616E" w:rsidP="00F9424A">
      <w:pPr>
        <w:pStyle w:val="Ttulo4"/>
        <w:shd w:val="clear" w:color="auto" w:fill="FFFFFF"/>
        <w:spacing w:before="480" w:after="240"/>
        <w:rPr>
          <w:rFonts w:ascii="Arial" w:hAnsi="Arial" w:cs="Arial"/>
          <w:b/>
          <w:i w:val="0"/>
          <w:color w:val="D77BC3"/>
          <w:sz w:val="36"/>
          <w:szCs w:val="24"/>
        </w:rPr>
      </w:pPr>
      <w:r>
        <w:rPr>
          <w:rFonts w:ascii="Arial" w:hAnsi="Arial" w:cs="Arial"/>
          <w:b/>
          <w:i w:val="0"/>
          <w:color w:val="D77BC3"/>
          <w:sz w:val="36"/>
          <w:szCs w:val="24"/>
        </w:rPr>
        <w:t xml:space="preserve">2. </w:t>
      </w:r>
      <w:r w:rsidR="00F9424A" w:rsidRPr="007D5DAA">
        <w:rPr>
          <w:rFonts w:ascii="Arial" w:hAnsi="Arial" w:cs="Arial"/>
          <w:b/>
          <w:i w:val="0"/>
          <w:color w:val="D77BC3"/>
          <w:sz w:val="36"/>
          <w:szCs w:val="24"/>
        </w:rPr>
        <w:t>Amnesia retrógrada</w:t>
      </w:r>
    </w:p>
    <w:p w:rsidR="00F9424A" w:rsidRPr="007D5DAA" w:rsidRDefault="00F9424A" w:rsidP="00F9424A">
      <w:pPr>
        <w:pStyle w:val="NormalWeb"/>
        <w:shd w:val="clear" w:color="auto" w:fill="FFFFFF"/>
        <w:spacing w:before="120" w:beforeAutospacing="0" w:after="120" w:afterAutospacing="0" w:line="450" w:lineRule="atLeast"/>
        <w:rPr>
          <w:rFonts w:ascii="Arial" w:hAnsi="Arial" w:cs="Arial"/>
          <w:b/>
          <w:color w:val="000000" w:themeColor="text1"/>
        </w:rPr>
      </w:pPr>
      <w:r w:rsidRPr="00F9424A">
        <w:rPr>
          <w:rFonts w:ascii="Arial" w:hAnsi="Arial" w:cs="Arial"/>
          <w:color w:val="000000" w:themeColor="text1"/>
        </w:rPr>
        <w:t>La amnesia retrógrada es, quizá, el problema de memoria más conocido. Se describe como </w:t>
      </w:r>
      <w:r w:rsidRPr="007D5DAA">
        <w:rPr>
          <w:rStyle w:val="Textoennegrita"/>
          <w:rFonts w:ascii="Arial" w:hAnsi="Arial" w:cs="Arial"/>
          <w:b w:val="0"/>
          <w:color w:val="000000" w:themeColor="text1"/>
        </w:rPr>
        <w:t>una dificultad específica para evocar sucesos del pasado, pero manteniéndose inalterada la capacidad de crear nuevos recuerdos</w:t>
      </w:r>
      <w:r w:rsidRPr="007D5DAA">
        <w:rPr>
          <w:rFonts w:ascii="Arial" w:hAnsi="Arial" w:cs="Arial"/>
          <w:b/>
          <w:color w:val="000000" w:themeColor="text1"/>
        </w:rPr>
        <w:t>.</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rsidR="00F9424A" w:rsidRPr="007D5DAA" w:rsidRDefault="00BA616E" w:rsidP="00F9424A">
      <w:pPr>
        <w:pStyle w:val="Ttulo4"/>
        <w:shd w:val="clear" w:color="auto" w:fill="FFFFFF"/>
        <w:spacing w:before="480" w:after="240"/>
        <w:rPr>
          <w:rFonts w:ascii="Arial" w:hAnsi="Arial" w:cs="Arial"/>
          <w:b/>
          <w:i w:val="0"/>
          <w:color w:val="F062C7"/>
          <w:sz w:val="36"/>
          <w:szCs w:val="24"/>
        </w:rPr>
      </w:pPr>
      <w:r>
        <w:rPr>
          <w:rFonts w:ascii="Arial" w:hAnsi="Arial" w:cs="Arial"/>
          <w:b/>
          <w:i w:val="0"/>
          <w:color w:val="F062C7"/>
          <w:sz w:val="36"/>
          <w:szCs w:val="24"/>
        </w:rPr>
        <w:lastRenderedPageBreak/>
        <w:t xml:space="preserve">3. </w:t>
      </w:r>
      <w:r w:rsidR="00F9424A" w:rsidRPr="007D5DAA">
        <w:rPr>
          <w:rFonts w:ascii="Arial" w:hAnsi="Arial" w:cs="Arial"/>
          <w:b/>
          <w:i w:val="0"/>
          <w:color w:val="F062C7"/>
          <w:sz w:val="36"/>
          <w:szCs w:val="24"/>
        </w:rPr>
        <w:t>Amnesia anterógrada</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La amnesia anterógrada es un compromiso de la memoria que se caracteriza por </w:t>
      </w:r>
      <w:r w:rsidRPr="007D5DAA">
        <w:rPr>
          <w:rStyle w:val="Textoennegrita"/>
          <w:rFonts w:ascii="Arial" w:hAnsi="Arial" w:cs="Arial"/>
          <w:b w:val="0"/>
          <w:color w:val="000000" w:themeColor="text1"/>
        </w:rPr>
        <w:t>la dificultad o imposibilidad de generar nuevos recuerdos a partir de un momento concreto</w:t>
      </w:r>
      <w:r w:rsidRPr="007D5DAA">
        <w:rPr>
          <w:rFonts w:ascii="Arial" w:hAnsi="Arial" w:cs="Arial"/>
          <w:b/>
          <w:color w:val="000000" w:themeColor="text1"/>
        </w:rPr>
        <w:t>.</w:t>
      </w:r>
      <w:r w:rsidRPr="00F9424A">
        <w:rPr>
          <w:rFonts w:ascii="Arial" w:hAnsi="Arial" w:cs="Arial"/>
          <w:color w:val="000000" w:themeColor="text1"/>
        </w:rPr>
        <w:t xml:space="preserve"> Así pues, lo que se altera es la consolidación, o el proceso que transfiere información del almacén a corto plazo hasta el almacén a largo plazo (dónde queda fijada durante más tiempo). El recuerdo del pasado se mantiene intacto.</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 xml:space="preserve">Las lesiones cerebrales en las estructuras </w:t>
      </w:r>
      <w:r w:rsidR="007D5DAA" w:rsidRPr="00F9424A">
        <w:rPr>
          <w:rFonts w:ascii="Arial" w:hAnsi="Arial" w:cs="Arial"/>
          <w:color w:val="000000" w:themeColor="text1"/>
        </w:rPr>
        <w:t>hipo cámpales</w:t>
      </w:r>
      <w:r w:rsidRPr="00F9424A">
        <w:rPr>
          <w:rFonts w:ascii="Arial" w:hAnsi="Arial" w:cs="Arial"/>
          <w:color w:val="000000" w:themeColor="text1"/>
        </w:rPr>
        <w:t xml:space="preserve"> se han asociado consistentemente a este tipo de problemas, así como el abuso de drogas o de fármacos (alcohol, benzodiacepinas, etc.).</w:t>
      </w:r>
    </w:p>
    <w:p w:rsidR="00F9424A" w:rsidRPr="007D5DAA" w:rsidRDefault="00BA616E" w:rsidP="00F9424A">
      <w:pPr>
        <w:pStyle w:val="Ttulo4"/>
        <w:shd w:val="clear" w:color="auto" w:fill="FFFFFF"/>
        <w:spacing w:before="480" w:after="240"/>
        <w:rPr>
          <w:rFonts w:ascii="Arial" w:hAnsi="Arial" w:cs="Arial"/>
          <w:b/>
          <w:i w:val="0"/>
          <w:color w:val="9D3395"/>
          <w:sz w:val="36"/>
          <w:szCs w:val="24"/>
        </w:rPr>
      </w:pPr>
      <w:r>
        <w:rPr>
          <w:rFonts w:ascii="Arial" w:hAnsi="Arial" w:cs="Arial"/>
          <w:b/>
          <w:i w:val="0"/>
          <w:color w:val="9D3395"/>
          <w:sz w:val="36"/>
          <w:szCs w:val="24"/>
        </w:rPr>
        <w:t xml:space="preserve">4. </w:t>
      </w:r>
      <w:r w:rsidR="00F9424A" w:rsidRPr="007D5DAA">
        <w:rPr>
          <w:rFonts w:ascii="Arial" w:hAnsi="Arial" w:cs="Arial"/>
          <w:b/>
          <w:i w:val="0"/>
          <w:color w:val="9D3395"/>
          <w:sz w:val="36"/>
          <w:szCs w:val="24"/>
        </w:rPr>
        <w:t>Amnesia global transitoria</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Se trata de episodios agudos en los que quien padece este problema expresa </w:t>
      </w:r>
      <w:r w:rsidRPr="007D5DAA">
        <w:rPr>
          <w:rStyle w:val="Textoennegrita"/>
          <w:rFonts w:ascii="Arial" w:hAnsi="Arial" w:cs="Arial"/>
          <w:b w:val="0"/>
          <w:color w:val="000000" w:themeColor="text1"/>
        </w:rPr>
        <w:t>la dificultad de recordar sucesos más allá de los últimos que acaecieron en su vida</w:t>
      </w:r>
      <w:r w:rsidRPr="00F9424A">
        <w:rPr>
          <w:rFonts w:ascii="Arial" w:hAnsi="Arial" w:cs="Arial"/>
          <w:color w:val="000000" w:themeColor="text1"/>
        </w:rPr>
        <w:t>; aunque se mantiene la percepción, la atención y el resto de procesos cognitivos a su nivel basal de funcionamiento.</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 xml:space="preserve">La persona puede mostrarse emocionalmente afectada, pues es consciente del déficit que le atenaza. Es particularmente sugerente de este problema la </w:t>
      </w:r>
      <w:r w:rsidR="007D5DAA" w:rsidRPr="00F9424A">
        <w:rPr>
          <w:rFonts w:ascii="Arial" w:hAnsi="Arial" w:cs="Arial"/>
          <w:color w:val="000000" w:themeColor="text1"/>
        </w:rPr>
        <w:t>perseverancia</w:t>
      </w:r>
      <w:r w:rsidRPr="00F9424A">
        <w:rPr>
          <w:rFonts w:ascii="Arial" w:hAnsi="Arial" w:cs="Arial"/>
          <w:color w:val="000000" w:themeColor="text1"/>
        </w:rPr>
        <w:t xml:space="preserve"> en los actos y las preguntas que se formulan a las personas que se encuentran alrededor, pues la respuesta se olvida casi inmediatamente. El episodio suele resolverse en pocas horas (menos de 24), y la causa subyacente sigue siendo en gran parte desconocida.</w:t>
      </w:r>
    </w:p>
    <w:p w:rsidR="00F9424A" w:rsidRPr="007D5DAA" w:rsidRDefault="00BA616E" w:rsidP="00F9424A">
      <w:pPr>
        <w:pStyle w:val="Ttulo4"/>
        <w:shd w:val="clear" w:color="auto" w:fill="FFFFFF"/>
        <w:spacing w:before="480" w:after="240"/>
        <w:rPr>
          <w:rFonts w:ascii="Arial" w:hAnsi="Arial" w:cs="Arial"/>
          <w:b/>
          <w:i w:val="0"/>
          <w:color w:val="CC00CC"/>
          <w:sz w:val="36"/>
          <w:szCs w:val="24"/>
        </w:rPr>
      </w:pPr>
      <w:r>
        <w:rPr>
          <w:rFonts w:ascii="Arial" w:hAnsi="Arial" w:cs="Arial"/>
          <w:b/>
          <w:i w:val="0"/>
          <w:color w:val="CC00CC"/>
          <w:sz w:val="36"/>
          <w:szCs w:val="24"/>
        </w:rPr>
        <w:lastRenderedPageBreak/>
        <w:t xml:space="preserve">5. </w:t>
      </w:r>
      <w:r w:rsidR="00F9424A" w:rsidRPr="007D5DAA">
        <w:rPr>
          <w:rFonts w:ascii="Arial" w:hAnsi="Arial" w:cs="Arial"/>
          <w:b/>
          <w:i w:val="0"/>
          <w:color w:val="CC00CC"/>
          <w:sz w:val="36"/>
          <w:szCs w:val="24"/>
        </w:rPr>
        <w:t>Amnesia lacunar</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La amnesia lacunar describe </w:t>
      </w:r>
      <w:r w:rsidRPr="007D5DAA">
        <w:rPr>
          <w:rStyle w:val="Textoennegrita"/>
          <w:rFonts w:ascii="Arial" w:hAnsi="Arial" w:cs="Arial"/>
          <w:b w:val="0"/>
          <w:color w:val="000000" w:themeColor="text1"/>
        </w:rPr>
        <w:t>la imposibilidad de acceder a la información sobre sucesos o períodos específicos</w:t>
      </w:r>
      <w:r w:rsidRPr="00F9424A">
        <w:rPr>
          <w:rFonts w:ascii="Arial" w:hAnsi="Arial" w:cs="Arial"/>
          <w:color w:val="000000" w:themeColor="text1"/>
        </w:rPr>
        <w:t>, con unas coordenadas temporales muy 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rsidR="00F9424A" w:rsidRPr="007D5DAA" w:rsidRDefault="00BA616E" w:rsidP="00F9424A">
      <w:pPr>
        <w:pStyle w:val="Ttulo4"/>
        <w:shd w:val="clear" w:color="auto" w:fill="FFFFFF"/>
        <w:spacing w:before="480" w:after="240"/>
        <w:rPr>
          <w:rFonts w:ascii="Arial" w:hAnsi="Arial" w:cs="Arial"/>
          <w:b/>
          <w:i w:val="0"/>
          <w:color w:val="FF99FF"/>
          <w:sz w:val="36"/>
          <w:szCs w:val="24"/>
        </w:rPr>
      </w:pPr>
      <w:r>
        <w:rPr>
          <w:rFonts w:ascii="Arial" w:hAnsi="Arial" w:cs="Arial"/>
          <w:b/>
          <w:i w:val="0"/>
          <w:color w:val="FF99FF"/>
          <w:sz w:val="36"/>
          <w:szCs w:val="24"/>
        </w:rPr>
        <w:t xml:space="preserve">6. </w:t>
      </w:r>
      <w:r w:rsidR="00F9424A" w:rsidRPr="007D5DAA">
        <w:rPr>
          <w:rFonts w:ascii="Arial" w:hAnsi="Arial" w:cs="Arial"/>
          <w:b/>
          <w:i w:val="0"/>
          <w:color w:val="FF99FF"/>
          <w:sz w:val="36"/>
          <w:szCs w:val="24"/>
        </w:rPr>
        <w:t>Amnesia postraumática</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La amnesia postraumática tiene una etiología evidente: un golpe en la cabeza. Aunque se puede manifestar de formas diversas, y tener una presentación clínica similar a la que se ha descrito en las anterógradas/retrógradas, tiene la particularidad de ser </w:t>
      </w:r>
      <w:r w:rsidRPr="007D5DAA">
        <w:rPr>
          <w:rStyle w:val="Textoennegrita"/>
          <w:rFonts w:ascii="Arial" w:hAnsi="Arial" w:cs="Arial"/>
          <w:b w:val="0"/>
          <w:color w:val="000000" w:themeColor="text1"/>
        </w:rPr>
        <w:t>un indicador fiable de la gravedad del traumatismo sufrido</w:t>
      </w:r>
      <w:r w:rsidRPr="007D5DAA">
        <w:rPr>
          <w:rFonts w:ascii="Arial" w:hAnsi="Arial" w:cs="Arial"/>
          <w:b/>
          <w:color w:val="000000" w:themeColor="text1"/>
        </w:rPr>
        <w:t>.</w:t>
      </w:r>
      <w:r w:rsidRPr="00F9424A">
        <w:rPr>
          <w:rFonts w:ascii="Arial" w:hAnsi="Arial" w:cs="Arial"/>
          <w:color w:val="000000" w:themeColor="text1"/>
        </w:rPr>
        <w:t xml:space="preserve"> En casos leves puede prolongarse durante apenas unos minutos, mientras que en los severos (más de un día) puede llegar a ser permanente.</w:t>
      </w:r>
    </w:p>
    <w:p w:rsidR="00F9424A" w:rsidRPr="007D5DAA" w:rsidRDefault="00BA616E" w:rsidP="00F9424A">
      <w:pPr>
        <w:pStyle w:val="Ttulo4"/>
        <w:shd w:val="clear" w:color="auto" w:fill="FFFFFF"/>
        <w:spacing w:before="480" w:after="240"/>
        <w:rPr>
          <w:rFonts w:ascii="Arial" w:hAnsi="Arial" w:cs="Arial"/>
          <w:b/>
          <w:i w:val="0"/>
          <w:color w:val="C01081"/>
          <w:sz w:val="36"/>
          <w:szCs w:val="24"/>
        </w:rPr>
      </w:pPr>
      <w:r>
        <w:rPr>
          <w:rFonts w:ascii="Arial" w:hAnsi="Arial" w:cs="Arial"/>
          <w:b/>
          <w:i w:val="0"/>
          <w:color w:val="C01081"/>
          <w:sz w:val="36"/>
          <w:szCs w:val="24"/>
        </w:rPr>
        <w:t xml:space="preserve">7. </w:t>
      </w:r>
      <w:r w:rsidR="00F9424A" w:rsidRPr="007D5DAA">
        <w:rPr>
          <w:rFonts w:ascii="Arial" w:hAnsi="Arial" w:cs="Arial"/>
          <w:b/>
          <w:i w:val="0"/>
          <w:color w:val="C01081"/>
          <w:sz w:val="36"/>
          <w:szCs w:val="24"/>
        </w:rPr>
        <w:t>Amnesia funcional</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La amnesia funcional describe toda alteración de la memoria para la que </w:t>
      </w:r>
      <w:r w:rsidRPr="007D5DAA">
        <w:rPr>
          <w:rStyle w:val="Textoennegrita"/>
          <w:rFonts w:ascii="Arial" w:hAnsi="Arial" w:cs="Arial"/>
          <w:b w:val="0"/>
          <w:color w:val="000000" w:themeColor="text1"/>
        </w:rPr>
        <w:t>no puede filiarse causa orgánica después de llevar a cabo todo tipo de exploraciones</w:t>
      </w:r>
      <w:r w:rsidRPr="00F9424A">
        <w:rPr>
          <w:rFonts w:ascii="Arial" w:hAnsi="Arial" w:cs="Arial"/>
          <w:color w:val="000000" w:themeColor="text1"/>
        </w:rPr>
        <w:t>.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rsidR="00F9424A" w:rsidRPr="007D5DAA" w:rsidRDefault="00BA616E" w:rsidP="00F9424A">
      <w:pPr>
        <w:pStyle w:val="Ttulo4"/>
        <w:shd w:val="clear" w:color="auto" w:fill="FFFFFF"/>
        <w:spacing w:before="480" w:after="240"/>
        <w:rPr>
          <w:rFonts w:ascii="Arial" w:hAnsi="Arial" w:cs="Arial"/>
          <w:b/>
          <w:i w:val="0"/>
          <w:color w:val="FF33CC"/>
          <w:sz w:val="36"/>
          <w:szCs w:val="24"/>
        </w:rPr>
      </w:pPr>
      <w:r>
        <w:rPr>
          <w:rFonts w:ascii="Arial" w:hAnsi="Arial" w:cs="Arial"/>
          <w:b/>
          <w:i w:val="0"/>
          <w:color w:val="FF33CC"/>
          <w:sz w:val="36"/>
          <w:szCs w:val="24"/>
        </w:rPr>
        <w:lastRenderedPageBreak/>
        <w:t xml:space="preserve">8. </w:t>
      </w:r>
      <w:r w:rsidR="00F9424A" w:rsidRPr="007D5DAA">
        <w:rPr>
          <w:rFonts w:ascii="Arial" w:hAnsi="Arial" w:cs="Arial"/>
          <w:b/>
          <w:i w:val="0"/>
          <w:color w:val="FF33CC"/>
          <w:sz w:val="36"/>
          <w:szCs w:val="24"/>
        </w:rPr>
        <w:t>Amnesia infantil</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La amnesia infantil es aquella cuya presencia es natural durante la infancia, como resultado de un desarrollo neurológico incompleto. </w:t>
      </w:r>
      <w:r w:rsidRPr="007D5DAA">
        <w:rPr>
          <w:rStyle w:val="Textoennegrita"/>
          <w:rFonts w:ascii="Arial" w:hAnsi="Arial" w:cs="Arial"/>
          <w:b w:val="0"/>
          <w:color w:val="000000" w:themeColor="text1"/>
        </w:rPr>
        <w:t>En el fenómeno se encuentra implicada la deficiente maduración del hipocampo</w:t>
      </w:r>
      <w:r w:rsidRPr="00F9424A">
        <w:rPr>
          <w:rFonts w:ascii="Arial" w:hAnsi="Arial" w:cs="Arial"/>
          <w:color w:val="000000" w:themeColor="text1"/>
        </w:rPr>
        <w:t>, la cual impide una formación de recuerdos declarativos.</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rsidR="00F9424A" w:rsidRPr="007D5DAA" w:rsidRDefault="00BA616E" w:rsidP="00F9424A">
      <w:pPr>
        <w:pStyle w:val="Ttulo3"/>
        <w:shd w:val="clear" w:color="auto" w:fill="FFFFFF"/>
        <w:spacing w:before="600" w:after="240" w:line="420" w:lineRule="atLeast"/>
        <w:rPr>
          <w:rFonts w:ascii="Arial" w:hAnsi="Arial" w:cs="Arial"/>
          <w:b/>
          <w:color w:val="00B0F0"/>
          <w:sz w:val="36"/>
        </w:rPr>
      </w:pPr>
      <w:r>
        <w:rPr>
          <w:rFonts w:ascii="Arial" w:hAnsi="Arial" w:cs="Arial"/>
          <w:b/>
          <w:color w:val="00B0F0"/>
          <w:sz w:val="36"/>
        </w:rPr>
        <w:t>9</w:t>
      </w:r>
      <w:r w:rsidR="007D5DAA">
        <w:rPr>
          <w:rFonts w:ascii="Arial" w:hAnsi="Arial" w:cs="Arial"/>
          <w:b/>
          <w:color w:val="00B0F0"/>
          <w:sz w:val="36"/>
        </w:rPr>
        <w:t xml:space="preserve">. </w:t>
      </w:r>
      <w:r w:rsidR="00F9424A" w:rsidRPr="007D5DAA">
        <w:rPr>
          <w:rFonts w:ascii="Arial" w:hAnsi="Arial" w:cs="Arial"/>
          <w:b/>
          <w:color w:val="00B0F0"/>
          <w:sz w:val="36"/>
        </w:rPr>
        <w:t>Anomalías del recuerdo</w:t>
      </w:r>
    </w:p>
    <w:p w:rsidR="00F9424A" w:rsidRPr="00F9424A" w:rsidRDefault="00F9424A" w:rsidP="00F9424A">
      <w:pPr>
        <w:pStyle w:val="NormalWeb"/>
        <w:shd w:val="clear" w:color="auto" w:fill="FFFFFF"/>
        <w:spacing w:before="120" w:beforeAutospacing="0" w:after="120" w:afterAutospacing="0" w:line="450" w:lineRule="atLeast"/>
        <w:rPr>
          <w:rFonts w:ascii="Arial" w:hAnsi="Arial" w:cs="Arial"/>
          <w:color w:val="000000" w:themeColor="text1"/>
        </w:rPr>
      </w:pPr>
      <w:r w:rsidRPr="00F9424A">
        <w:rPr>
          <w:rFonts w:ascii="Arial" w:hAnsi="Arial" w:cs="Arial"/>
          <w:color w:val="000000" w:themeColor="text1"/>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rsidR="00F9424A" w:rsidRPr="00F9424A" w:rsidRDefault="00F9424A" w:rsidP="00BA616E">
      <w:pPr>
        <w:pStyle w:val="Ttulo4"/>
        <w:shd w:val="clear" w:color="auto" w:fill="FFFFFF"/>
        <w:spacing w:before="480" w:after="240"/>
        <w:rPr>
          <w:rFonts w:ascii="Arial" w:hAnsi="Arial" w:cs="Arial"/>
          <w:color w:val="000000" w:themeColor="text1"/>
        </w:rPr>
      </w:pPr>
      <w:r w:rsidRPr="00F9424A">
        <w:rPr>
          <w:rFonts w:ascii="Arial" w:hAnsi="Arial" w:cs="Arial"/>
          <w:color w:val="000000" w:themeColor="text1"/>
          <w:sz w:val="24"/>
          <w:szCs w:val="24"/>
        </w:rPr>
        <w:t xml:space="preserve"> </w:t>
      </w:r>
    </w:p>
    <w:p w:rsidR="00F9424A" w:rsidRPr="00F9424A" w:rsidRDefault="00F9424A" w:rsidP="00F9424A">
      <w:pPr>
        <w:pStyle w:val="NormalWeb"/>
        <w:shd w:val="clear" w:color="auto" w:fill="FCFCFC"/>
        <w:rPr>
          <w:rFonts w:ascii="Arial" w:hAnsi="Arial" w:cs="Arial"/>
          <w:color w:val="000000" w:themeColor="text1"/>
          <w:sz w:val="28"/>
        </w:rPr>
      </w:pPr>
    </w:p>
    <w:sectPr w:rsidR="00F9424A" w:rsidRPr="00F9424A" w:rsidSect="00BA616E">
      <w:pgSz w:w="11906" w:h="16838"/>
      <w:pgMar w:top="1417" w:right="1701" w:bottom="1417" w:left="1701" w:header="708" w:footer="708" w:gutter="0"/>
      <w:pgBorders w:offsetFrom="page">
        <w:top w:val="thinThickThinMediumGap" w:sz="24" w:space="24" w:color="FFC000" w:themeColor="accent4"/>
        <w:left w:val="thinThickThinMediumGap" w:sz="24" w:space="24" w:color="FFC000" w:themeColor="accent4"/>
        <w:bottom w:val="thinThickThinMediumGap" w:sz="24" w:space="24" w:color="FFC000" w:themeColor="accent4"/>
        <w:right w:val="thinThickThinMediumGap" w:sz="24" w:space="24" w:color="FFC000"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B0930"/>
    <w:multiLevelType w:val="multilevel"/>
    <w:tmpl w:val="3AF0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21"/>
    <w:rsid w:val="001272BB"/>
    <w:rsid w:val="00552582"/>
    <w:rsid w:val="005B4E21"/>
    <w:rsid w:val="006F77A1"/>
    <w:rsid w:val="007D5DAA"/>
    <w:rsid w:val="00BA616E"/>
    <w:rsid w:val="00C24233"/>
    <w:rsid w:val="00D83474"/>
    <w:rsid w:val="00F9424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6659"/>
  <w15:chartTrackingRefBased/>
  <w15:docId w15:val="{AE67E71A-E45F-41E1-AC07-935F3214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B4E21"/>
    <w:pPr>
      <w:spacing w:before="100" w:beforeAutospacing="1" w:after="100" w:afterAutospacing="1" w:line="240" w:lineRule="auto"/>
      <w:outlineLvl w:val="1"/>
    </w:pPr>
    <w:rPr>
      <w:rFonts w:ascii="Times New Roman" w:eastAsia="Times New Roman" w:hAnsi="Times New Roman" w:cs="Times New Roman"/>
      <w:b/>
      <w:bCs/>
      <w:sz w:val="36"/>
      <w:szCs w:val="36"/>
      <w:lang w:eastAsia="es-419"/>
    </w:rPr>
  </w:style>
  <w:style w:type="paragraph" w:styleId="Ttulo3">
    <w:name w:val="heading 3"/>
    <w:basedOn w:val="Normal"/>
    <w:next w:val="Normal"/>
    <w:link w:val="Ttulo3Car"/>
    <w:uiPriority w:val="9"/>
    <w:semiHidden/>
    <w:unhideWhenUsed/>
    <w:qFormat/>
    <w:rsid w:val="00F942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F942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4E21"/>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customStyle="1" w:styleId="Ttulo2Car">
    <w:name w:val="Título 2 Car"/>
    <w:basedOn w:val="Fuentedeprrafopredeter"/>
    <w:link w:val="Ttulo2"/>
    <w:uiPriority w:val="9"/>
    <w:rsid w:val="005B4E21"/>
    <w:rPr>
      <w:rFonts w:ascii="Times New Roman" w:eastAsia="Times New Roman" w:hAnsi="Times New Roman" w:cs="Times New Roman"/>
      <w:b/>
      <w:bCs/>
      <w:sz w:val="36"/>
      <w:szCs w:val="36"/>
      <w:lang w:eastAsia="es-419"/>
    </w:rPr>
  </w:style>
  <w:style w:type="paragraph" w:customStyle="1" w:styleId="btgad">
    <w:name w:val="btgad"/>
    <w:basedOn w:val="Normal"/>
    <w:rsid w:val="005B4E21"/>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Hipervnculo">
    <w:name w:val="Hyperlink"/>
    <w:basedOn w:val="Fuentedeprrafopredeter"/>
    <w:uiPriority w:val="99"/>
    <w:semiHidden/>
    <w:unhideWhenUsed/>
    <w:rsid w:val="005B4E21"/>
    <w:rPr>
      <w:color w:val="0000FF"/>
      <w:u w:val="single"/>
    </w:rPr>
  </w:style>
  <w:style w:type="character" w:customStyle="1" w:styleId="Ttulo3Car">
    <w:name w:val="Título 3 Car"/>
    <w:basedOn w:val="Fuentedeprrafopredeter"/>
    <w:link w:val="Ttulo3"/>
    <w:uiPriority w:val="9"/>
    <w:semiHidden/>
    <w:rsid w:val="00F9424A"/>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F9424A"/>
    <w:rPr>
      <w:b/>
      <w:bCs/>
    </w:rPr>
  </w:style>
  <w:style w:type="character" w:customStyle="1" w:styleId="Ttulo4Car">
    <w:name w:val="Título 4 Car"/>
    <w:basedOn w:val="Fuentedeprrafopredeter"/>
    <w:link w:val="Ttulo4"/>
    <w:uiPriority w:val="9"/>
    <w:rsid w:val="00F9424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8554">
      <w:bodyDiv w:val="1"/>
      <w:marLeft w:val="0"/>
      <w:marRight w:val="0"/>
      <w:marTop w:val="0"/>
      <w:marBottom w:val="0"/>
      <w:divBdr>
        <w:top w:val="none" w:sz="0" w:space="0" w:color="auto"/>
        <w:left w:val="none" w:sz="0" w:space="0" w:color="auto"/>
        <w:bottom w:val="none" w:sz="0" w:space="0" w:color="auto"/>
        <w:right w:val="none" w:sz="0" w:space="0" w:color="auto"/>
      </w:divBdr>
    </w:div>
    <w:div w:id="458493062">
      <w:bodyDiv w:val="1"/>
      <w:marLeft w:val="0"/>
      <w:marRight w:val="0"/>
      <w:marTop w:val="0"/>
      <w:marBottom w:val="0"/>
      <w:divBdr>
        <w:top w:val="none" w:sz="0" w:space="0" w:color="auto"/>
        <w:left w:val="none" w:sz="0" w:space="0" w:color="auto"/>
        <w:bottom w:val="none" w:sz="0" w:space="0" w:color="auto"/>
        <w:right w:val="none" w:sz="0" w:space="0" w:color="auto"/>
      </w:divBdr>
    </w:div>
    <w:div w:id="631595567">
      <w:bodyDiv w:val="1"/>
      <w:marLeft w:val="0"/>
      <w:marRight w:val="0"/>
      <w:marTop w:val="0"/>
      <w:marBottom w:val="0"/>
      <w:divBdr>
        <w:top w:val="none" w:sz="0" w:space="0" w:color="auto"/>
        <w:left w:val="none" w:sz="0" w:space="0" w:color="auto"/>
        <w:bottom w:val="none" w:sz="0" w:space="0" w:color="auto"/>
        <w:right w:val="none" w:sz="0" w:space="0" w:color="auto"/>
      </w:divBdr>
    </w:div>
    <w:div w:id="1116171759">
      <w:bodyDiv w:val="1"/>
      <w:marLeft w:val="0"/>
      <w:marRight w:val="0"/>
      <w:marTop w:val="0"/>
      <w:marBottom w:val="0"/>
      <w:divBdr>
        <w:top w:val="none" w:sz="0" w:space="0" w:color="auto"/>
        <w:left w:val="none" w:sz="0" w:space="0" w:color="auto"/>
        <w:bottom w:val="none" w:sz="0" w:space="0" w:color="auto"/>
        <w:right w:val="none" w:sz="0" w:space="0" w:color="auto"/>
      </w:divBdr>
    </w:div>
    <w:div w:id="1165780898">
      <w:bodyDiv w:val="1"/>
      <w:marLeft w:val="0"/>
      <w:marRight w:val="0"/>
      <w:marTop w:val="0"/>
      <w:marBottom w:val="0"/>
      <w:divBdr>
        <w:top w:val="none" w:sz="0" w:space="0" w:color="auto"/>
        <w:left w:val="none" w:sz="0" w:space="0" w:color="auto"/>
        <w:bottom w:val="none" w:sz="0" w:space="0" w:color="auto"/>
        <w:right w:val="none" w:sz="0" w:space="0" w:color="auto"/>
      </w:divBdr>
    </w:div>
    <w:div w:id="1231496735">
      <w:bodyDiv w:val="1"/>
      <w:marLeft w:val="0"/>
      <w:marRight w:val="0"/>
      <w:marTop w:val="0"/>
      <w:marBottom w:val="0"/>
      <w:divBdr>
        <w:top w:val="none" w:sz="0" w:space="0" w:color="auto"/>
        <w:left w:val="none" w:sz="0" w:space="0" w:color="auto"/>
        <w:bottom w:val="none" w:sz="0" w:space="0" w:color="auto"/>
        <w:right w:val="none" w:sz="0" w:space="0" w:color="auto"/>
      </w:divBdr>
    </w:div>
    <w:div w:id="1348555788">
      <w:bodyDiv w:val="1"/>
      <w:marLeft w:val="0"/>
      <w:marRight w:val="0"/>
      <w:marTop w:val="0"/>
      <w:marBottom w:val="0"/>
      <w:divBdr>
        <w:top w:val="none" w:sz="0" w:space="0" w:color="auto"/>
        <w:left w:val="none" w:sz="0" w:space="0" w:color="auto"/>
        <w:bottom w:val="none" w:sz="0" w:space="0" w:color="auto"/>
        <w:right w:val="none" w:sz="0" w:space="0" w:color="auto"/>
      </w:divBdr>
    </w:div>
    <w:div w:id="1386563255">
      <w:bodyDiv w:val="1"/>
      <w:marLeft w:val="0"/>
      <w:marRight w:val="0"/>
      <w:marTop w:val="0"/>
      <w:marBottom w:val="0"/>
      <w:divBdr>
        <w:top w:val="none" w:sz="0" w:space="0" w:color="auto"/>
        <w:left w:val="none" w:sz="0" w:space="0" w:color="auto"/>
        <w:bottom w:val="none" w:sz="0" w:space="0" w:color="auto"/>
        <w:right w:val="none" w:sz="0" w:space="0" w:color="auto"/>
      </w:divBdr>
    </w:div>
    <w:div w:id="1726677705">
      <w:bodyDiv w:val="1"/>
      <w:marLeft w:val="0"/>
      <w:marRight w:val="0"/>
      <w:marTop w:val="0"/>
      <w:marBottom w:val="0"/>
      <w:divBdr>
        <w:top w:val="none" w:sz="0" w:space="0" w:color="auto"/>
        <w:left w:val="none" w:sz="0" w:space="0" w:color="auto"/>
        <w:bottom w:val="none" w:sz="0" w:space="0" w:color="auto"/>
        <w:right w:val="none" w:sz="0" w:space="0" w:color="auto"/>
      </w:divBdr>
    </w:div>
    <w:div w:id="19712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vix.com/es/btg/curiosidades/2009/10/11/las-diferencias-entre-el-cerebro-del-hombre-y-el-la-mujer?utm_source=internal_li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vix.com/es/btg/curiosidades/5125/el-cerebro-y-las-diferencias-de-comportamiento-entre-hombres-y-mujeres?utm_source=internal_li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www.netnanny.com/learn_center/article/165/"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brainfitnessforlife.com/9-differences-between-the-male-and-female-bra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3</cp:revision>
  <dcterms:created xsi:type="dcterms:W3CDTF">2021-03-17T13:42:00Z</dcterms:created>
  <dcterms:modified xsi:type="dcterms:W3CDTF">2021-03-23T00:48:00Z</dcterms:modified>
</cp:coreProperties>
</file>