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0808" w14:textId="481DAE40" w:rsidR="009013C5" w:rsidRDefault="00F500C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555DE888" w14:textId="77777777" w:rsidR="009013C5" w:rsidRDefault="00F500C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0EAE8A24" w14:textId="77777777" w:rsidR="009013C5" w:rsidRDefault="00F500C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58F64DA9" w14:textId="77777777" w:rsidR="009013C5" w:rsidRDefault="00F500C6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7C0E2A47" w14:textId="65525504" w:rsidR="009013C5" w:rsidRDefault="00F500C6" w:rsidP="008D422A">
      <w:p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r w:rsidR="008D422A">
        <w:rPr>
          <w:rFonts w:ascii="Arial" w:eastAsia="Arial" w:hAnsi="Arial" w:cs="Arial"/>
          <w:sz w:val="22"/>
          <w:szCs w:val="22"/>
        </w:rPr>
        <w:t>abordar,</w:t>
      </w:r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contribuirá a tu formación en lo personal y profesional.</w:t>
      </w:r>
    </w:p>
    <w:p w14:paraId="4678D67C" w14:textId="77777777" w:rsidR="009013C5" w:rsidRDefault="00F500C6" w:rsidP="008D422A">
      <w:p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24C93415" w14:textId="77777777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55DFC5B8" w14:textId="44D2F33C" w:rsidR="009013C5" w:rsidRDefault="00F500C6" w:rsidP="008D422A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del alumno (a): _</w:t>
      </w:r>
      <w:r w:rsidR="00513138">
        <w:rPr>
          <w:rFonts w:ascii="Arial" w:eastAsia="Arial" w:hAnsi="Arial" w:cs="Arial"/>
          <w:sz w:val="22"/>
          <w:szCs w:val="22"/>
        </w:rPr>
        <w:t xml:space="preserve">Leyda Estefania Gaytan Bernal. </w:t>
      </w:r>
      <w:r>
        <w:rPr>
          <w:rFonts w:ascii="Arial" w:eastAsia="Arial" w:hAnsi="Arial" w:cs="Arial"/>
          <w:sz w:val="22"/>
          <w:szCs w:val="22"/>
        </w:rPr>
        <w:t>_________________________</w:t>
      </w:r>
    </w:p>
    <w:p w14:paraId="04B1179D" w14:textId="22964CD6" w:rsidR="009013C5" w:rsidRDefault="00F500C6" w:rsidP="008D422A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513138">
        <w:rPr>
          <w:rFonts w:ascii="Arial" w:eastAsia="Arial" w:hAnsi="Arial" w:cs="Arial"/>
          <w:sz w:val="22"/>
          <w:szCs w:val="22"/>
        </w:rPr>
        <w:t>Escuela Normal de Educación Preescolar del Estado de Coahuila. _</w:t>
      </w:r>
      <w:r>
        <w:rPr>
          <w:rFonts w:ascii="Arial" w:eastAsia="Arial" w:hAnsi="Arial" w:cs="Arial"/>
          <w:sz w:val="22"/>
          <w:szCs w:val="22"/>
        </w:rPr>
        <w:t>_______</w:t>
      </w:r>
    </w:p>
    <w:p w14:paraId="18E38781" w14:textId="5BCF5EF6" w:rsidR="009013C5" w:rsidRDefault="00F500C6" w:rsidP="008D422A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Licenciatura: _</w:t>
      </w:r>
      <w:r w:rsidR="00513138">
        <w:rPr>
          <w:rFonts w:ascii="Arial" w:eastAsia="Arial" w:hAnsi="Arial" w:cs="Arial"/>
          <w:sz w:val="22"/>
          <w:szCs w:val="22"/>
        </w:rPr>
        <w:t xml:space="preserve">en educación preescolar. </w:t>
      </w:r>
      <w:r>
        <w:rPr>
          <w:rFonts w:ascii="Arial" w:eastAsia="Arial" w:hAnsi="Arial" w:cs="Arial"/>
          <w:sz w:val="22"/>
          <w:szCs w:val="22"/>
        </w:rPr>
        <w:t>__________________________________________</w:t>
      </w:r>
    </w:p>
    <w:p w14:paraId="6BD20C71" w14:textId="34710C23" w:rsidR="009013C5" w:rsidRDefault="00F500C6" w:rsidP="008D422A">
      <w:pPr>
        <w:spacing w:line="360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Semestre: __</w:t>
      </w:r>
      <w:r w:rsidR="00513138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___________________ Grupo: ___</w:t>
      </w:r>
      <w:r w:rsidR="00513138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______________ Sección: ___</w:t>
      </w:r>
      <w:r w:rsidR="00513138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____________</w:t>
      </w:r>
    </w:p>
    <w:p w14:paraId="74344E2C" w14:textId="42AB8D54" w:rsidR="009013C5" w:rsidRDefault="00F500C6" w:rsidP="008D422A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Generación: __</w:t>
      </w:r>
      <w:r w:rsidR="00513138">
        <w:rPr>
          <w:rFonts w:ascii="Arial" w:eastAsia="Arial" w:hAnsi="Arial" w:cs="Arial"/>
          <w:sz w:val="22"/>
          <w:szCs w:val="22"/>
        </w:rPr>
        <w:t>2018-2022</w:t>
      </w:r>
      <w:r>
        <w:rPr>
          <w:rFonts w:ascii="Arial" w:eastAsia="Arial" w:hAnsi="Arial" w:cs="Arial"/>
          <w:sz w:val="22"/>
          <w:szCs w:val="22"/>
        </w:rPr>
        <w:t>____________ Ciclo escolar: __</w:t>
      </w:r>
      <w:r w:rsidR="00513138">
        <w:rPr>
          <w:rFonts w:ascii="Arial" w:eastAsia="Arial" w:hAnsi="Arial" w:cs="Arial"/>
          <w:sz w:val="22"/>
          <w:szCs w:val="22"/>
        </w:rPr>
        <w:t>2020-2021</w:t>
      </w:r>
      <w:r>
        <w:rPr>
          <w:rFonts w:ascii="Arial" w:eastAsia="Arial" w:hAnsi="Arial" w:cs="Arial"/>
          <w:sz w:val="22"/>
          <w:szCs w:val="22"/>
        </w:rPr>
        <w:t>__________</w:t>
      </w:r>
    </w:p>
    <w:p w14:paraId="15A7E965" w14:textId="77777777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65B18176" w14:textId="77777777" w:rsidR="009013C5" w:rsidRDefault="009013C5" w:rsidP="008D422A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65C0676D" w14:textId="428A9FC5" w:rsidR="009013C5" w:rsidRPr="00B63EA5" w:rsidRDefault="00B63EA5" w:rsidP="008D422A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Competencia: </w:t>
      </w:r>
      <w:r>
        <w:rPr>
          <w:rFonts w:ascii="Arial" w:eastAsia="Arial" w:hAnsi="Arial" w:cs="Arial"/>
          <w:bCs/>
          <w:sz w:val="22"/>
          <w:szCs w:val="22"/>
        </w:rPr>
        <w:t xml:space="preserve">Detecta los procesos de aprendizaje de sus alumnos para favorecer su desarrollo cognitivo y socioemocional. </w:t>
      </w:r>
    </w:p>
    <w:p w14:paraId="01893C69" w14:textId="67EC8D8B" w:rsidR="008D422A" w:rsidRDefault="00513138" w:rsidP="008D422A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Tema: </w:t>
      </w:r>
      <w:r w:rsidRPr="00B63EA5">
        <w:rPr>
          <w:rFonts w:ascii="Arial" w:eastAsia="Arial" w:hAnsi="Arial" w:cs="Arial"/>
          <w:bCs/>
          <w:sz w:val="22"/>
          <w:szCs w:val="22"/>
        </w:rPr>
        <w:t>F</w:t>
      </w:r>
      <w:r w:rsidRPr="00513138">
        <w:rPr>
          <w:rFonts w:ascii="Arial" w:eastAsia="Arial" w:hAnsi="Arial" w:cs="Arial"/>
          <w:bCs/>
          <w:sz w:val="22"/>
          <w:szCs w:val="22"/>
        </w:rPr>
        <w:t xml:space="preserve">ortalecimiento de la enseñanza/aprendizaje </w:t>
      </w:r>
      <w:r w:rsidR="00B63EA5">
        <w:rPr>
          <w:rFonts w:ascii="Arial" w:eastAsia="Arial" w:hAnsi="Arial" w:cs="Arial"/>
          <w:bCs/>
          <w:sz w:val="22"/>
          <w:szCs w:val="22"/>
        </w:rPr>
        <w:t>mediante actividades lúdicas.</w:t>
      </w:r>
    </w:p>
    <w:p w14:paraId="76F674D2" w14:textId="77777777" w:rsidR="008D422A" w:rsidRPr="00B63EA5" w:rsidRDefault="008D422A" w:rsidP="008D422A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</w:p>
    <w:p w14:paraId="3CE683F4" w14:textId="77777777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2"/>
        <w:gridCol w:w="286"/>
        <w:gridCol w:w="2579"/>
        <w:gridCol w:w="286"/>
        <w:gridCol w:w="2627"/>
        <w:gridCol w:w="301"/>
      </w:tblGrid>
      <w:tr w:rsidR="00EA04EE" w14:paraId="233CB3CF" w14:textId="77777777" w:rsidTr="00EA04EE">
        <w:trPr>
          <w:trHeight w:val="192"/>
        </w:trPr>
        <w:tc>
          <w:tcPr>
            <w:tcW w:w="3692" w:type="dxa"/>
            <w:tcBorders>
              <w:right w:val="single" w:sz="4" w:space="0" w:color="000000"/>
            </w:tcBorders>
          </w:tcPr>
          <w:p w14:paraId="72610C6B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64A7A" w14:textId="4A59B80A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</w:tcPr>
          <w:p w14:paraId="2803E97D" w14:textId="77777777" w:rsidR="00EA04EE" w:rsidRDefault="00EA04EE" w:rsidP="008D42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1189B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single" w:sz="4" w:space="0" w:color="000000"/>
              <w:right w:val="single" w:sz="4" w:space="0" w:color="000000"/>
            </w:tcBorders>
          </w:tcPr>
          <w:p w14:paraId="45B9D4FD" w14:textId="77777777" w:rsidR="00EA04EE" w:rsidRDefault="00EA04EE" w:rsidP="008D42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CD038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A04EE" w14:paraId="0DF75D4F" w14:textId="77777777" w:rsidTr="00EA04EE">
        <w:trPr>
          <w:trHeight w:val="156"/>
        </w:trPr>
        <w:tc>
          <w:tcPr>
            <w:tcW w:w="3692" w:type="dxa"/>
            <w:tcBorders>
              <w:right w:val="single" w:sz="4" w:space="0" w:color="000000"/>
            </w:tcBorders>
          </w:tcPr>
          <w:p w14:paraId="1212AEBF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D1BB70" w14:textId="65C357F8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FF5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</w:tcPr>
          <w:p w14:paraId="63A3F3A7" w14:textId="77777777" w:rsidR="00EA04EE" w:rsidRDefault="00EA04EE" w:rsidP="00EA0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2C01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single" w:sz="4" w:space="0" w:color="000000"/>
              <w:right w:val="single" w:sz="4" w:space="0" w:color="000000"/>
            </w:tcBorders>
          </w:tcPr>
          <w:p w14:paraId="2AEFF024" w14:textId="77777777" w:rsidR="00EA04EE" w:rsidRDefault="00EA04EE" w:rsidP="008D42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5D62" w14:textId="77777777" w:rsidR="00EA04EE" w:rsidRDefault="00EA04EE" w:rsidP="008D422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ACAE044" w14:textId="5B2017FD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Expresa brevemente tu interés académico por realizar la modalidad de titulación que elegiste. </w:t>
      </w:r>
    </w:p>
    <w:p w14:paraId="71A7C3DF" w14:textId="69FF6ADC" w:rsidR="009013C5" w:rsidRPr="008D422A" w:rsidRDefault="000F565E" w:rsidP="008D422A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Porque considero que la modalidad de informe de prácticas profesionales es la indicada, por las experiencias que voy adquiriendo a lo largo de mis jornadas de práctica que me ayudan a desarrollar estrategias para mejorar mi práctica docente. </w:t>
      </w:r>
    </w:p>
    <w:p w14:paraId="4C124343" w14:textId="77777777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</w:p>
    <w:p w14:paraId="73AB47EA" w14:textId="1BFDEAC0" w:rsidR="009013C5" w:rsidRDefault="006368F8" w:rsidP="008D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finalidad del tema seleccionado es la mejora de la práctica docente, </w:t>
      </w:r>
      <w:r w:rsidR="008D422A">
        <w:rPr>
          <w:rFonts w:ascii="Arial" w:eastAsia="Arial" w:hAnsi="Arial" w:cs="Arial"/>
          <w:color w:val="000000"/>
          <w:sz w:val="22"/>
          <w:szCs w:val="22"/>
        </w:rPr>
        <w:t>basada en mi experiencia adquirida en mis jornadas de observación y práctica, detectando una problemática y siendo el  tema principal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D422A">
        <w:rPr>
          <w:rFonts w:ascii="Arial" w:eastAsia="Arial" w:hAnsi="Arial" w:cs="Arial"/>
          <w:color w:val="000000"/>
          <w:sz w:val="22"/>
          <w:szCs w:val="22"/>
        </w:rPr>
        <w:t xml:space="preserve">las </w:t>
      </w:r>
      <w:r>
        <w:rPr>
          <w:rFonts w:ascii="Arial" w:eastAsia="Arial" w:hAnsi="Arial" w:cs="Arial"/>
          <w:color w:val="000000"/>
          <w:sz w:val="22"/>
          <w:szCs w:val="22"/>
        </w:rPr>
        <w:t>actividades lúdicas, que en la edad en la que se encuentran los niños</w:t>
      </w:r>
      <w:r w:rsidR="008D422A">
        <w:rPr>
          <w:rFonts w:ascii="Arial" w:eastAsia="Arial" w:hAnsi="Arial" w:cs="Arial"/>
          <w:color w:val="000000"/>
          <w:sz w:val="22"/>
          <w:szCs w:val="22"/>
        </w:rPr>
        <w:t xml:space="preserve"> preescolares</w:t>
      </w:r>
      <w:r>
        <w:rPr>
          <w:rFonts w:ascii="Arial" w:eastAsia="Arial" w:hAnsi="Arial" w:cs="Arial"/>
          <w:color w:val="000000"/>
          <w:sz w:val="22"/>
          <w:szCs w:val="22"/>
        </w:rPr>
        <w:t>, son muy favorables</w:t>
      </w:r>
      <w:r w:rsidR="008D422A">
        <w:rPr>
          <w:rFonts w:ascii="Arial" w:eastAsia="Arial" w:hAnsi="Arial" w:cs="Arial"/>
          <w:color w:val="000000"/>
          <w:sz w:val="22"/>
          <w:szCs w:val="22"/>
        </w:rPr>
        <w:t xml:space="preserve"> para su enseñanza/aprendizaje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A0B4EB8" w14:textId="77777777" w:rsidR="009013C5" w:rsidRDefault="009013C5" w:rsidP="008D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D7AA07" w14:textId="77777777" w:rsidR="009013C5" w:rsidRDefault="00F500C6" w:rsidP="008D42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62A2CFCB" w14:textId="0ED88721" w:rsidR="009013C5" w:rsidRDefault="008D422A" w:rsidP="008D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Considero que esta modalidad me ayudará personalment</w:t>
      </w:r>
      <w:r w:rsidR="00B67461">
        <w:rPr>
          <w:rFonts w:ascii="Arial" w:eastAsia="Arial" w:hAnsi="Arial" w:cs="Arial"/>
          <w:color w:val="000000"/>
          <w:sz w:val="22"/>
          <w:szCs w:val="22"/>
        </w:rPr>
        <w:t>e a desarrollar mis habilidades, aprendizajes</w:t>
      </w:r>
      <w:r w:rsidR="00604AA4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="00B67461">
        <w:rPr>
          <w:rFonts w:ascii="Arial" w:eastAsia="Arial" w:hAnsi="Arial" w:cs="Arial"/>
          <w:color w:val="000000"/>
          <w:sz w:val="22"/>
          <w:szCs w:val="22"/>
        </w:rPr>
        <w:t>conocimientos  que fui adquiriendo a lo largo de mi formación académica.</w:t>
      </w:r>
    </w:p>
    <w:p w14:paraId="31C4F231" w14:textId="5F9344EF" w:rsidR="00B67461" w:rsidRDefault="00B67461" w:rsidP="008D4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Profesionalmente me ayudará a conocer mis fortalezas y áreas de oportunidad dentro de la práctica, así como la búsqueda de estrategias para el aprendizaje de mis alumnos</w:t>
      </w:r>
      <w:r w:rsidR="00AE4DBC">
        <w:rPr>
          <w:rFonts w:ascii="Arial" w:eastAsia="Arial" w:hAnsi="Arial" w:cs="Arial"/>
          <w:color w:val="000000"/>
          <w:sz w:val="22"/>
          <w:szCs w:val="22"/>
        </w:rPr>
        <w:t xml:space="preserve">, en este caso </w:t>
      </w:r>
      <w:r w:rsidR="00604AA4">
        <w:rPr>
          <w:rFonts w:ascii="Arial" w:eastAsia="Arial" w:hAnsi="Arial" w:cs="Arial"/>
          <w:color w:val="000000"/>
          <w:sz w:val="22"/>
          <w:szCs w:val="22"/>
        </w:rPr>
        <w:t>la actividad</w:t>
      </w:r>
      <w:r w:rsidR="00AE4DBC">
        <w:rPr>
          <w:rFonts w:ascii="Arial" w:eastAsia="Arial" w:hAnsi="Arial" w:cs="Arial"/>
          <w:color w:val="000000"/>
          <w:sz w:val="22"/>
          <w:szCs w:val="22"/>
        </w:rPr>
        <w:t xml:space="preserve"> lúdic</w:t>
      </w:r>
      <w:r w:rsidR="00604AA4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 siendo lo primordial conocer s</w:t>
      </w:r>
      <w:r w:rsidR="00010192">
        <w:rPr>
          <w:rFonts w:ascii="Arial" w:eastAsia="Arial" w:hAnsi="Arial" w:cs="Arial"/>
          <w:color w:val="000000"/>
          <w:sz w:val="22"/>
          <w:szCs w:val="22"/>
        </w:rPr>
        <w:t>u la etapa en la que se encuentra (etapa pre-operacional)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1B033F" w14:textId="77777777" w:rsidR="009013C5" w:rsidRDefault="009013C5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3711CD" w14:textId="77777777" w:rsidR="009013C5" w:rsidRDefault="009013C5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9013C5" w14:paraId="5BC7B353" w14:textId="77777777">
        <w:tc>
          <w:tcPr>
            <w:tcW w:w="3527" w:type="dxa"/>
            <w:vMerge w:val="restart"/>
          </w:tcPr>
          <w:p w14:paraId="05B2B8DF" w14:textId="25C251EE" w:rsidR="009013C5" w:rsidRDefault="00EA04E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F1D6C9" wp14:editId="5DA955A4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-1905</wp:posOffset>
                  </wp:positionV>
                  <wp:extent cx="1695450" cy="11620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7723"/>
                          <a:stretch/>
                        </pic:blipFill>
                        <pic:spPr bwMode="auto">
                          <a:xfrm>
                            <a:off x="0" y="0"/>
                            <a:ext cx="1695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46AFCDB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734018" w14:textId="2A57E950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6E86B9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335548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5B5830" w14:textId="77777777" w:rsidR="009013C5" w:rsidRDefault="00F500C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14:paraId="415309A5" w14:textId="77777777" w:rsidR="009013C5" w:rsidRDefault="00F500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14:paraId="29A5E179" w14:textId="77777777" w:rsidR="009013C5" w:rsidRDefault="00F500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9013C5" w14:paraId="2B00957B" w14:textId="77777777">
        <w:tc>
          <w:tcPr>
            <w:tcW w:w="3527" w:type="dxa"/>
            <w:vMerge/>
          </w:tcPr>
          <w:p w14:paraId="1737653A" w14:textId="77777777" w:rsidR="009013C5" w:rsidRDefault="0090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14:paraId="43330F07" w14:textId="77777777" w:rsidR="009013C5" w:rsidRDefault="00901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18D458C9" w14:textId="77777777" w:rsidR="009013C5" w:rsidRDefault="00F500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255ED74F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76C5B2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8B08E4" w14:textId="77777777" w:rsidR="009013C5" w:rsidRDefault="009013C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E0FAC1" w14:textId="77777777" w:rsidR="009013C5" w:rsidRDefault="00F500C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14:paraId="50736194" w14:textId="77777777" w:rsidR="009013C5" w:rsidRDefault="009013C5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90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F0A7" w14:textId="77777777" w:rsidR="00B763ED" w:rsidRDefault="00B763ED">
      <w:r>
        <w:separator/>
      </w:r>
    </w:p>
  </w:endnote>
  <w:endnote w:type="continuationSeparator" w:id="0">
    <w:p w14:paraId="5C7EC92B" w14:textId="77777777" w:rsidR="00B763ED" w:rsidRDefault="00B7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F318" w14:textId="77777777" w:rsidR="009013C5" w:rsidRDefault="00901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BC03" w14:textId="77777777" w:rsidR="009013C5" w:rsidRDefault="00F50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1EE30A9" wp14:editId="79CD7944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C7D81" w14:textId="77777777" w:rsidR="009013C5" w:rsidRDefault="00F50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AB2168B" wp14:editId="7D17C19D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37AEF8" w14:textId="77777777" w:rsidR="009013C5" w:rsidRDefault="00F500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BF4D4" w14:textId="77777777" w:rsidR="009013C5" w:rsidRDefault="00901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97A4" w14:textId="77777777" w:rsidR="00B763ED" w:rsidRDefault="00B763ED">
      <w:r>
        <w:separator/>
      </w:r>
    </w:p>
  </w:footnote>
  <w:footnote w:type="continuationSeparator" w:id="0">
    <w:p w14:paraId="52E6C978" w14:textId="77777777" w:rsidR="00B763ED" w:rsidRDefault="00B7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2C09" w14:textId="77777777" w:rsidR="009013C5" w:rsidRDefault="00901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268D" w14:textId="77777777" w:rsidR="009013C5" w:rsidRDefault="009013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9013C5" w14:paraId="3896A5FC" w14:textId="77777777">
      <w:trPr>
        <w:trHeight w:val="1550"/>
      </w:trPr>
      <w:tc>
        <w:tcPr>
          <w:tcW w:w="2483" w:type="dxa"/>
        </w:tcPr>
        <w:p w14:paraId="5D9FC8E9" w14:textId="77777777" w:rsidR="009013C5" w:rsidRDefault="00F50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5DC7DF" wp14:editId="40C99B64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55EB7CBE" w14:textId="77777777" w:rsidR="009013C5" w:rsidRDefault="00F50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15B1C07" wp14:editId="6F4F0411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1D66A8" w14:textId="77777777" w:rsidR="009013C5" w:rsidRDefault="0090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70F80881" w14:textId="77777777" w:rsidR="009013C5" w:rsidRDefault="0090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766B3605" w14:textId="77777777" w:rsidR="009013C5" w:rsidRDefault="009013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0A045315" w14:textId="77777777" w:rsidR="009013C5" w:rsidRDefault="009013C5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62F40A71" w14:textId="77777777" w:rsidR="009013C5" w:rsidRDefault="00F500C6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47418BA2" w14:textId="77777777" w:rsidR="009013C5" w:rsidRDefault="00F500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455C03FA" wp14:editId="761154C6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A901D" w14:textId="77777777" w:rsidR="009013C5" w:rsidRDefault="00F500C6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6C31" w14:textId="77777777" w:rsidR="009013C5" w:rsidRDefault="00901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B5A96"/>
    <w:multiLevelType w:val="multilevel"/>
    <w:tmpl w:val="0AA2457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12386F"/>
    <w:multiLevelType w:val="multilevel"/>
    <w:tmpl w:val="76A64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C5"/>
    <w:rsid w:val="00010192"/>
    <w:rsid w:val="000F565E"/>
    <w:rsid w:val="00513138"/>
    <w:rsid w:val="00604AA4"/>
    <w:rsid w:val="006368F8"/>
    <w:rsid w:val="008D422A"/>
    <w:rsid w:val="009013C5"/>
    <w:rsid w:val="00AE4DBC"/>
    <w:rsid w:val="00B63EA5"/>
    <w:rsid w:val="00B67461"/>
    <w:rsid w:val="00B763ED"/>
    <w:rsid w:val="00EA04EE"/>
    <w:rsid w:val="00F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D37F"/>
  <w15:docId w15:val="{28209748-1080-4601-9282-2D86B2D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leyda gaytan bernal</cp:lastModifiedBy>
  <cp:revision>7</cp:revision>
  <dcterms:created xsi:type="dcterms:W3CDTF">2021-03-20T02:47:00Z</dcterms:created>
  <dcterms:modified xsi:type="dcterms:W3CDTF">2021-03-20T04:12:00Z</dcterms:modified>
</cp:coreProperties>
</file>