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541846" w:rsidP="00F75A1A">
      <w:pPr>
        <w:jc w:val="center"/>
        <w:rPr>
          <w:rFonts w:ascii="Arial" w:hAnsi="Arial" w:cs="Arial"/>
          <w:b/>
          <w:sz w:val="32"/>
        </w:rPr>
      </w:pPr>
      <w:r>
        <w:rPr>
          <w:rFonts w:ascii="Arial" w:hAnsi="Arial" w:cs="Arial"/>
          <w:b/>
          <w:sz w:val="32"/>
        </w:rPr>
        <w:t>ESTRATEGIAS DE TRABAJO DOCENTE</w:t>
      </w:r>
    </w:p>
    <w:p w:rsidR="00F75A1A" w:rsidRPr="00962B64" w:rsidRDefault="00541846" w:rsidP="00F75A1A">
      <w:pPr>
        <w:jc w:val="center"/>
        <w:rPr>
          <w:rFonts w:ascii="Arial" w:hAnsi="Arial" w:cs="Arial"/>
          <w:sz w:val="32"/>
        </w:rPr>
      </w:pPr>
      <w:r>
        <w:rPr>
          <w:rFonts w:ascii="Arial" w:hAnsi="Arial" w:cs="Arial"/>
          <w:sz w:val="32"/>
        </w:rPr>
        <w:t>ANGÉLICA MARÍA ROCCA VALDÉS</w:t>
      </w:r>
    </w:p>
    <w:p w:rsidR="00563F9D" w:rsidRPr="00563F9D" w:rsidRDefault="00563F9D" w:rsidP="00F75A1A">
      <w:pPr>
        <w:jc w:val="center"/>
        <w:rPr>
          <w:rFonts w:ascii="Arial" w:hAnsi="Arial" w:cs="Arial"/>
          <w:b/>
          <w:sz w:val="28"/>
        </w:rPr>
      </w:pPr>
      <w:r w:rsidRPr="00563F9D">
        <w:rPr>
          <w:rFonts w:ascii="Arial" w:hAnsi="Arial" w:cs="Arial"/>
          <w:b/>
          <w:sz w:val="28"/>
        </w:rPr>
        <w:t>DE LA ROSA RIVERA BRENDA SAIDALY #5</w:t>
      </w:r>
    </w:p>
    <w:p w:rsidR="00F75A1A" w:rsidRPr="00563F9D" w:rsidRDefault="00F75A1A" w:rsidP="00F75A1A">
      <w:pPr>
        <w:jc w:val="center"/>
        <w:rPr>
          <w:rFonts w:ascii="Arial" w:hAnsi="Arial" w:cs="Arial"/>
          <w:b/>
          <w:sz w:val="28"/>
        </w:rPr>
      </w:pPr>
      <w:r w:rsidRPr="00563F9D">
        <w:rPr>
          <w:rFonts w:ascii="Arial" w:hAnsi="Arial" w:cs="Arial"/>
          <w:b/>
          <w:sz w:val="28"/>
        </w:rPr>
        <w:t xml:space="preserve">ARACELY LARA HERNÁNDEZ </w:t>
      </w:r>
      <w:r w:rsidR="00563F9D" w:rsidRPr="00563F9D">
        <w:rPr>
          <w:rFonts w:ascii="Arial" w:hAnsi="Arial" w:cs="Arial"/>
          <w:b/>
          <w:sz w:val="28"/>
        </w:rPr>
        <w:t>#11</w:t>
      </w:r>
    </w:p>
    <w:p w:rsidR="00541846" w:rsidRDefault="00563F9D" w:rsidP="00541846">
      <w:pPr>
        <w:spacing w:line="480" w:lineRule="auto"/>
        <w:jc w:val="center"/>
        <w:rPr>
          <w:rFonts w:ascii="Arial" w:hAnsi="Arial" w:cs="Arial"/>
          <w:b/>
          <w:sz w:val="32"/>
        </w:rPr>
      </w:pPr>
      <w:r>
        <w:rPr>
          <w:rFonts w:ascii="Arial" w:hAnsi="Arial" w:cs="Arial"/>
          <w:b/>
          <w:sz w:val="32"/>
        </w:rPr>
        <w:t>Campos del programa de educación preescolar</w:t>
      </w:r>
    </w:p>
    <w:p w:rsidR="00F75A1A" w:rsidRDefault="00F75A1A" w:rsidP="00541846">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673"/>
      </w:tblGrid>
      <w:tr w:rsidR="00541846" w:rsidRPr="00541846" w:rsidTr="00541846">
        <w:trPr>
          <w:tblCellSpacing w:w="15" w:type="dxa"/>
        </w:trPr>
        <w:tc>
          <w:tcPr>
            <w:tcW w:w="0" w:type="auto"/>
            <w:hideMark/>
          </w:tcPr>
          <w:p w:rsidR="00541846" w:rsidRPr="00541846" w:rsidRDefault="00541846" w:rsidP="00541846">
            <w:pPr>
              <w:spacing w:after="0" w:line="240" w:lineRule="auto"/>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F75A1A" w:rsidRPr="00962B64" w:rsidRDefault="00563F9D" w:rsidP="00F75A1A">
      <w:pPr>
        <w:spacing w:line="480" w:lineRule="auto"/>
        <w:rPr>
          <w:rFonts w:ascii="Arial" w:hAnsi="Arial" w:cs="Arial"/>
          <w:b/>
          <w:sz w:val="32"/>
        </w:rPr>
      </w:pPr>
      <w:r>
        <w:rPr>
          <w:rFonts w:ascii="Arial" w:hAnsi="Arial" w:cs="Arial"/>
          <w:b/>
          <w:sz w:val="32"/>
        </w:rPr>
        <w:t>22</w:t>
      </w:r>
      <w:r w:rsidR="00077EE1">
        <w:rPr>
          <w:rFonts w:ascii="Arial" w:hAnsi="Arial" w:cs="Arial"/>
          <w:b/>
          <w:sz w:val="32"/>
        </w:rPr>
        <w:t>/03/21</w:t>
      </w:r>
    </w:p>
    <w:p w:rsidR="00541846" w:rsidRDefault="00F75A1A" w:rsidP="00963EDC">
      <w:pPr>
        <w:spacing w:line="480" w:lineRule="auto"/>
        <w:jc w:val="right"/>
        <w:rPr>
          <w:rFonts w:ascii="Arial" w:hAnsi="Arial" w:cs="Arial"/>
          <w:b/>
          <w:sz w:val="32"/>
        </w:rPr>
      </w:pPr>
      <w:r w:rsidRPr="00962B64">
        <w:rPr>
          <w:rFonts w:ascii="Arial" w:hAnsi="Arial" w:cs="Arial"/>
          <w:b/>
          <w:sz w:val="32"/>
        </w:rPr>
        <w:t>SALTILLO, COAHUILA</w:t>
      </w:r>
    </w:p>
    <w:p w:rsidR="00563F9D" w:rsidRPr="001242C2" w:rsidRDefault="00563F9D" w:rsidP="00563F9D">
      <w:pPr>
        <w:spacing w:line="240" w:lineRule="auto"/>
        <w:jc w:val="center"/>
        <w:rPr>
          <w:rFonts w:ascii="Arial" w:hAnsi="Arial" w:cs="Arial"/>
          <w:sz w:val="24"/>
          <w:szCs w:val="24"/>
        </w:rPr>
      </w:pPr>
      <w:r w:rsidRPr="001242C2">
        <w:rPr>
          <w:rFonts w:ascii="Arial" w:hAnsi="Arial" w:cs="Arial"/>
          <w:sz w:val="24"/>
          <w:szCs w:val="24"/>
        </w:rPr>
        <w:lastRenderedPageBreak/>
        <w:t>LENGUAJE Y COMUNICACIÓN</w:t>
      </w:r>
    </w:p>
    <w:p w:rsidR="00563F9D" w:rsidRPr="001242C2" w:rsidRDefault="00563F9D" w:rsidP="00563F9D">
      <w:pPr>
        <w:spacing w:line="240" w:lineRule="auto"/>
        <w:rPr>
          <w:rFonts w:ascii="Arial" w:hAnsi="Arial" w:cs="Arial"/>
          <w:sz w:val="24"/>
          <w:szCs w:val="24"/>
        </w:rPr>
      </w:pPr>
      <w:r w:rsidRPr="001242C2">
        <w:rPr>
          <w:rFonts w:ascii="Arial" w:hAnsi="Arial" w:cs="Arial"/>
          <w:sz w:val="24"/>
          <w:szCs w:val="24"/>
        </w:rPr>
        <w:t xml:space="preserve">La enseñanza de la lengua materna o español, tiene el propósito de fomentar en los estudiantes que hagan uso de las prácticas sociales del lenguaje </w:t>
      </w:r>
      <w:r w:rsidRPr="001242C2">
        <w:rPr>
          <w:rFonts w:ascii="Arial" w:hAnsi="Arial" w:cs="Arial"/>
          <w:sz w:val="24"/>
          <w:szCs w:val="24"/>
        </w:rPr>
        <w:t>para fortalecer su participación en diferentes</w:t>
      </w:r>
      <w:r w:rsidRPr="001242C2">
        <w:rPr>
          <w:rFonts w:ascii="Arial" w:hAnsi="Arial" w:cs="Arial"/>
          <w:sz w:val="24"/>
          <w:szCs w:val="24"/>
        </w:rPr>
        <w:t xml:space="preserve"> ámbitos,</w:t>
      </w:r>
      <w:r w:rsidRPr="001242C2">
        <w:rPr>
          <w:rFonts w:ascii="Arial" w:hAnsi="Arial" w:cs="Arial"/>
          <w:sz w:val="24"/>
          <w:szCs w:val="24"/>
        </w:rPr>
        <w:t xml:space="preserve"> resolve</w:t>
      </w:r>
      <w:r w:rsidRPr="001242C2">
        <w:rPr>
          <w:rFonts w:ascii="Arial" w:hAnsi="Arial" w:cs="Arial"/>
          <w:sz w:val="24"/>
          <w:szCs w:val="24"/>
        </w:rPr>
        <w:t>r sus necesidades comunicativas</w:t>
      </w:r>
      <w:r w:rsidR="0026344C" w:rsidRPr="001242C2">
        <w:rPr>
          <w:rFonts w:ascii="Arial" w:hAnsi="Arial" w:cs="Arial"/>
          <w:sz w:val="24"/>
          <w:szCs w:val="24"/>
        </w:rPr>
        <w:t>; a través de la expresión oral y escrita.</w:t>
      </w:r>
    </w:p>
    <w:p w:rsidR="0026344C" w:rsidRPr="00566BB9" w:rsidRDefault="0026344C" w:rsidP="00563F9D">
      <w:pPr>
        <w:spacing w:line="240" w:lineRule="auto"/>
        <w:rPr>
          <w:rFonts w:ascii="Arial" w:hAnsi="Arial" w:cs="Arial"/>
          <w:b/>
          <w:sz w:val="24"/>
          <w:szCs w:val="24"/>
        </w:rPr>
      </w:pPr>
      <w:bookmarkStart w:id="0" w:name="_GoBack"/>
      <w:r w:rsidRPr="00566BB9">
        <w:rPr>
          <w:rFonts w:ascii="Arial" w:hAnsi="Arial" w:cs="Arial"/>
          <w:b/>
          <w:sz w:val="24"/>
          <w:szCs w:val="24"/>
          <w:highlight w:val="yellow"/>
        </w:rPr>
        <w:t>PROPÓSITOS PARA LA EDUCACIÓN PREESCOLAR:</w:t>
      </w:r>
    </w:p>
    <w:bookmarkEnd w:id="0"/>
    <w:p w:rsidR="0026344C" w:rsidRPr="001242C2" w:rsidRDefault="0026344C" w:rsidP="00563F9D">
      <w:pPr>
        <w:spacing w:line="240" w:lineRule="auto"/>
        <w:rPr>
          <w:rFonts w:ascii="Arial" w:hAnsi="Arial" w:cs="Arial"/>
          <w:sz w:val="24"/>
          <w:szCs w:val="24"/>
        </w:rPr>
      </w:pPr>
      <w:r w:rsidRPr="001242C2">
        <w:rPr>
          <w:rFonts w:ascii="Arial" w:hAnsi="Arial" w:cs="Arial"/>
          <w:sz w:val="24"/>
          <w:szCs w:val="24"/>
        </w:rPr>
        <w:t xml:space="preserve">1. Adquirir confianza para expresarse, dialogar y conversar en su lengua; mejorar su capacidad de escucha y enriquecer su lenguaje oral al comunicarse en situaciones variadas. </w:t>
      </w:r>
    </w:p>
    <w:p w:rsidR="0026344C" w:rsidRPr="001242C2" w:rsidRDefault="0026344C" w:rsidP="00563F9D">
      <w:pPr>
        <w:spacing w:line="240" w:lineRule="auto"/>
        <w:rPr>
          <w:rFonts w:ascii="Arial" w:hAnsi="Arial" w:cs="Arial"/>
          <w:sz w:val="24"/>
          <w:szCs w:val="24"/>
        </w:rPr>
      </w:pPr>
      <w:r w:rsidRPr="001242C2">
        <w:rPr>
          <w:rFonts w:ascii="Arial" w:hAnsi="Arial" w:cs="Arial"/>
          <w:sz w:val="24"/>
          <w:szCs w:val="24"/>
        </w:rPr>
        <w:t>2. Desarrollar interés y gusto por la lectura, usar diversos tipos de texto e identificar para qué sirven; iniciarse en la práctica de la escritura y reconocer algunas propiedades del sistema de escritura.</w:t>
      </w:r>
    </w:p>
    <w:p w:rsidR="0026344C" w:rsidRPr="00566BB9" w:rsidRDefault="0026344C" w:rsidP="00563F9D">
      <w:pPr>
        <w:spacing w:line="240" w:lineRule="auto"/>
        <w:rPr>
          <w:rFonts w:ascii="Arial" w:hAnsi="Arial" w:cs="Arial"/>
          <w:b/>
          <w:sz w:val="24"/>
          <w:szCs w:val="24"/>
        </w:rPr>
      </w:pPr>
      <w:r w:rsidRPr="00566BB9">
        <w:rPr>
          <w:rFonts w:ascii="Arial" w:hAnsi="Arial" w:cs="Arial"/>
          <w:b/>
          <w:sz w:val="24"/>
          <w:szCs w:val="24"/>
          <w:highlight w:val="yellow"/>
        </w:rPr>
        <w:t>ENFOQUE PEDAGÓGICO PARA PREESCOLAR</w:t>
      </w:r>
    </w:p>
    <w:p w:rsidR="0026344C" w:rsidRPr="001242C2" w:rsidRDefault="0026344C" w:rsidP="00563F9D">
      <w:pPr>
        <w:spacing w:line="240" w:lineRule="auto"/>
        <w:rPr>
          <w:rFonts w:ascii="Arial" w:hAnsi="Arial" w:cs="Arial"/>
          <w:sz w:val="24"/>
          <w:szCs w:val="24"/>
        </w:rPr>
      </w:pPr>
      <w:r w:rsidRPr="001242C2">
        <w:rPr>
          <w:rFonts w:ascii="Arial" w:hAnsi="Arial" w:cs="Arial"/>
          <w:sz w:val="24"/>
          <w:szCs w:val="24"/>
        </w:rPr>
        <w:t>El campo se enfoca en que los niños logren expresar sus ideas, sentimientos u opiniones con la docente y sus compañeros de clase.</w:t>
      </w:r>
    </w:p>
    <w:p w:rsidR="0026344C" w:rsidRPr="001242C2" w:rsidRDefault="0026344C" w:rsidP="0026344C">
      <w:pPr>
        <w:spacing w:line="240" w:lineRule="auto"/>
        <w:rPr>
          <w:rFonts w:ascii="Arial" w:hAnsi="Arial" w:cs="Arial"/>
          <w:sz w:val="24"/>
          <w:szCs w:val="24"/>
        </w:rPr>
      </w:pPr>
      <w:r w:rsidRPr="001242C2">
        <w:rPr>
          <w:rFonts w:ascii="Arial" w:hAnsi="Arial" w:cs="Arial"/>
          <w:sz w:val="24"/>
          <w:szCs w:val="24"/>
        </w:rPr>
        <w:t xml:space="preserve">El dominio de la lengua oral implica que los niños estructuren enunciados largos y con mejor articulación, poner en juego </w:t>
      </w:r>
      <w:r w:rsidRPr="001242C2">
        <w:rPr>
          <w:rFonts w:ascii="Arial" w:hAnsi="Arial" w:cs="Arial"/>
          <w:sz w:val="24"/>
          <w:szCs w:val="24"/>
        </w:rPr>
        <w:t>su compr</w:t>
      </w:r>
      <w:r w:rsidRPr="001242C2">
        <w:rPr>
          <w:rFonts w:ascii="Arial" w:hAnsi="Arial" w:cs="Arial"/>
          <w:sz w:val="24"/>
          <w:szCs w:val="24"/>
        </w:rPr>
        <w:t xml:space="preserve">ensión y reflexión sobre lo que </w:t>
      </w:r>
      <w:r w:rsidRPr="001242C2">
        <w:rPr>
          <w:rFonts w:ascii="Arial" w:hAnsi="Arial" w:cs="Arial"/>
          <w:sz w:val="24"/>
          <w:szCs w:val="24"/>
        </w:rPr>
        <w:t>dicen, a quién, cóm</w:t>
      </w:r>
      <w:r w:rsidRPr="001242C2">
        <w:rPr>
          <w:rFonts w:ascii="Arial" w:hAnsi="Arial" w:cs="Arial"/>
          <w:sz w:val="24"/>
          <w:szCs w:val="24"/>
        </w:rPr>
        <w:t>o y para qué. El papel</w:t>
      </w:r>
      <w:r w:rsidRPr="001242C2">
        <w:rPr>
          <w:rFonts w:ascii="Arial" w:hAnsi="Arial" w:cs="Arial"/>
          <w:sz w:val="24"/>
          <w:szCs w:val="24"/>
        </w:rPr>
        <w:t xml:space="preserve"> de la</w:t>
      </w:r>
      <w:r w:rsidRPr="001242C2">
        <w:rPr>
          <w:rFonts w:ascii="Arial" w:hAnsi="Arial" w:cs="Arial"/>
          <w:sz w:val="24"/>
          <w:szCs w:val="24"/>
        </w:rPr>
        <w:t xml:space="preserve"> escuela es crear oportunidades </w:t>
      </w:r>
      <w:r w:rsidRPr="001242C2">
        <w:rPr>
          <w:rFonts w:ascii="Arial" w:hAnsi="Arial" w:cs="Arial"/>
          <w:sz w:val="24"/>
          <w:szCs w:val="24"/>
        </w:rPr>
        <w:t xml:space="preserve">para hablar, aprender a utilizar nuevas palabras y expresiones, lograr construir ideas más completas y coherentes, y </w:t>
      </w:r>
      <w:r w:rsidRPr="001242C2">
        <w:rPr>
          <w:rFonts w:ascii="Arial" w:hAnsi="Arial" w:cs="Arial"/>
          <w:sz w:val="24"/>
          <w:szCs w:val="24"/>
        </w:rPr>
        <w:t xml:space="preserve">ampliar su capacidad de escucha. </w:t>
      </w:r>
      <w:r w:rsidRPr="001242C2">
        <w:rPr>
          <w:rFonts w:ascii="Arial" w:hAnsi="Arial" w:cs="Arial"/>
          <w:sz w:val="24"/>
          <w:szCs w:val="24"/>
        </w:rPr>
        <w:t>Tam</w:t>
      </w:r>
      <w:r w:rsidRPr="001242C2">
        <w:rPr>
          <w:rFonts w:ascii="Arial" w:hAnsi="Arial" w:cs="Arial"/>
          <w:sz w:val="24"/>
          <w:szCs w:val="24"/>
        </w:rPr>
        <w:t>bién se pretende acercar a</w:t>
      </w:r>
      <w:r w:rsidRPr="001242C2">
        <w:rPr>
          <w:rFonts w:ascii="Arial" w:hAnsi="Arial" w:cs="Arial"/>
          <w:sz w:val="24"/>
          <w:szCs w:val="24"/>
        </w:rPr>
        <w:t xml:space="preserve"> los niños a la lectura y la escritura a partir de la exploración y producción de textos escritos</w:t>
      </w:r>
      <w:r w:rsidR="002C04AC" w:rsidRPr="001242C2">
        <w:rPr>
          <w:rFonts w:ascii="Arial" w:hAnsi="Arial" w:cs="Arial"/>
          <w:sz w:val="24"/>
          <w:szCs w:val="24"/>
        </w:rPr>
        <w:t xml:space="preserve">. </w:t>
      </w:r>
      <w:r w:rsidRPr="001242C2">
        <w:rPr>
          <w:rFonts w:ascii="Arial" w:hAnsi="Arial" w:cs="Arial"/>
          <w:sz w:val="24"/>
          <w:szCs w:val="24"/>
        </w:rPr>
        <w:t>De ninguna manera se espera que los niño</w:t>
      </w:r>
      <w:r w:rsidR="002C04AC" w:rsidRPr="001242C2">
        <w:rPr>
          <w:rFonts w:ascii="Arial" w:hAnsi="Arial" w:cs="Arial"/>
          <w:sz w:val="24"/>
          <w:szCs w:val="24"/>
        </w:rPr>
        <w:t xml:space="preserve">s egresen de este nivel leyendo </w:t>
      </w:r>
      <w:r w:rsidRPr="001242C2">
        <w:rPr>
          <w:rFonts w:ascii="Arial" w:hAnsi="Arial" w:cs="Arial"/>
          <w:sz w:val="24"/>
          <w:szCs w:val="24"/>
        </w:rPr>
        <w:t>y escribiendo de manera convencional y autónoma</w:t>
      </w:r>
      <w:r w:rsidR="002C04AC" w:rsidRPr="001242C2">
        <w:rPr>
          <w:rFonts w:ascii="Arial" w:hAnsi="Arial" w:cs="Arial"/>
          <w:sz w:val="24"/>
          <w:szCs w:val="24"/>
        </w:rPr>
        <w:t>.</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 xml:space="preserve">Este </w:t>
      </w:r>
      <w:r w:rsidRPr="001242C2">
        <w:rPr>
          <w:rFonts w:ascii="Arial" w:hAnsi="Arial" w:cs="Arial"/>
          <w:sz w:val="24"/>
          <w:szCs w:val="24"/>
        </w:rPr>
        <w:t>nivel implica</w:t>
      </w:r>
      <w:r w:rsidRPr="001242C2">
        <w:rPr>
          <w:rFonts w:ascii="Arial" w:hAnsi="Arial" w:cs="Arial"/>
          <w:sz w:val="24"/>
          <w:szCs w:val="24"/>
        </w:rPr>
        <w:t xml:space="preserve"> dos puntos de aprendizaje: </w:t>
      </w:r>
      <w:r w:rsidRPr="001242C2">
        <w:rPr>
          <w:rFonts w:ascii="Arial" w:hAnsi="Arial" w:cs="Arial"/>
          <w:sz w:val="24"/>
          <w:szCs w:val="24"/>
        </w:rPr>
        <w:t xml:space="preserve">por una parte, en relación con el uso y las funciones de los textos </w:t>
      </w:r>
      <w:r w:rsidRPr="001242C2">
        <w:rPr>
          <w:rFonts w:ascii="Arial" w:hAnsi="Arial" w:cs="Arial"/>
          <w:sz w:val="24"/>
          <w:szCs w:val="24"/>
        </w:rPr>
        <w:t>en diversos portadores. El otro punto</w:t>
      </w:r>
      <w:r w:rsidRPr="001242C2">
        <w:rPr>
          <w:rFonts w:ascii="Arial" w:hAnsi="Arial" w:cs="Arial"/>
          <w:sz w:val="24"/>
          <w:szCs w:val="24"/>
        </w:rPr>
        <w:t xml:space="preserve"> de aprendizaje es el sistema de escritura.</w:t>
      </w:r>
      <w:r w:rsidRPr="001242C2">
        <w:rPr>
          <w:rFonts w:ascii="Arial" w:hAnsi="Arial" w:cs="Arial"/>
          <w:sz w:val="24"/>
          <w:szCs w:val="24"/>
        </w:rPr>
        <w:t xml:space="preserve"> </w:t>
      </w:r>
      <w:r w:rsidRPr="001242C2">
        <w:rPr>
          <w:rFonts w:ascii="Arial" w:hAnsi="Arial" w:cs="Arial"/>
          <w:sz w:val="24"/>
          <w:szCs w:val="24"/>
        </w:rPr>
        <w:t>Lo anterior implica el uso de diversas fuen</w:t>
      </w:r>
      <w:r w:rsidRPr="001242C2">
        <w:rPr>
          <w:rFonts w:ascii="Arial" w:hAnsi="Arial" w:cs="Arial"/>
          <w:sz w:val="24"/>
          <w:szCs w:val="24"/>
        </w:rPr>
        <w:t xml:space="preserve">tes que propicien recibir, dar, </w:t>
      </w:r>
      <w:r w:rsidRPr="001242C2">
        <w:rPr>
          <w:rFonts w:ascii="Arial" w:hAnsi="Arial" w:cs="Arial"/>
          <w:sz w:val="24"/>
          <w:szCs w:val="24"/>
        </w:rPr>
        <w:t>consultar, relacionar y compartir información oralmente y por escrito.</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Las situaciones en la escuela deben</w:t>
      </w:r>
      <w:r w:rsidRPr="001242C2">
        <w:rPr>
          <w:rFonts w:ascii="Arial" w:hAnsi="Arial" w:cs="Arial"/>
          <w:sz w:val="24"/>
          <w:szCs w:val="24"/>
        </w:rPr>
        <w:t xml:space="preserve"> ser oportunidades que permita a los niños: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Hablar acerca de diferentes experiencias, sucesos o temas</w:t>
      </w:r>
      <w:r w:rsidRPr="001242C2">
        <w:rPr>
          <w:rFonts w:ascii="Arial" w:hAnsi="Arial" w:cs="Arial"/>
          <w:sz w:val="24"/>
          <w:szCs w:val="24"/>
        </w:rPr>
        <w:t>.</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Responder a p</w:t>
      </w:r>
      <w:r w:rsidRPr="001242C2">
        <w:rPr>
          <w:rFonts w:ascii="Arial" w:hAnsi="Arial" w:cs="Arial"/>
          <w:sz w:val="24"/>
          <w:szCs w:val="24"/>
        </w:rPr>
        <w:t>reguntas abiertas.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Explorar textos en portadores diversos</w:t>
      </w:r>
      <w:r w:rsidRPr="001242C2">
        <w:rPr>
          <w:rFonts w:ascii="Arial" w:hAnsi="Arial" w:cs="Arial"/>
          <w:sz w:val="24"/>
          <w:szCs w:val="24"/>
        </w:rPr>
        <w:t>.</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Comentar sus id</w:t>
      </w:r>
      <w:r w:rsidRPr="001242C2">
        <w:rPr>
          <w:rFonts w:ascii="Arial" w:hAnsi="Arial" w:cs="Arial"/>
          <w:sz w:val="24"/>
          <w:szCs w:val="24"/>
        </w:rPr>
        <w:t>eas acerca de diferentes textos.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Comunicarse tanto de forma or</w:t>
      </w:r>
      <w:r w:rsidRPr="001242C2">
        <w:rPr>
          <w:rFonts w:ascii="Arial" w:hAnsi="Arial" w:cs="Arial"/>
          <w:sz w:val="24"/>
          <w:szCs w:val="24"/>
        </w:rPr>
        <w:t>al como escrita con intenciones.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Escribir palabras, frases y textos br</w:t>
      </w:r>
      <w:r w:rsidRPr="001242C2">
        <w:rPr>
          <w:rFonts w:ascii="Arial" w:hAnsi="Arial" w:cs="Arial"/>
          <w:sz w:val="24"/>
          <w:szCs w:val="24"/>
        </w:rPr>
        <w:t xml:space="preserve">eves en el marco de situaciones </w:t>
      </w:r>
      <w:r w:rsidRPr="001242C2">
        <w:rPr>
          <w:rFonts w:ascii="Arial" w:hAnsi="Arial" w:cs="Arial"/>
          <w:sz w:val="24"/>
          <w:szCs w:val="24"/>
        </w:rPr>
        <w:t>comunicativas</w:t>
      </w:r>
      <w:r w:rsidRPr="001242C2">
        <w:rPr>
          <w:rFonts w:ascii="Arial" w:hAnsi="Arial" w:cs="Arial"/>
          <w:sz w:val="24"/>
          <w:szCs w:val="24"/>
        </w:rPr>
        <w:t>.</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En la educación preescolar, el papel de la educadora es: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lastRenderedPageBreak/>
        <w:t>•</w:t>
      </w:r>
      <w:r w:rsidRPr="001242C2">
        <w:rPr>
          <w:rFonts w:ascii="Arial" w:hAnsi="Arial" w:cs="Arial"/>
          <w:sz w:val="24"/>
          <w:szCs w:val="24"/>
        </w:rPr>
        <w:t xml:space="preserve">Orientar </w:t>
      </w:r>
      <w:r w:rsidRPr="001242C2">
        <w:rPr>
          <w:rFonts w:ascii="Arial" w:hAnsi="Arial" w:cs="Arial"/>
          <w:sz w:val="24"/>
          <w:szCs w:val="24"/>
        </w:rPr>
        <w:t>los intercambios de los alumnos.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Favorecer el respeto, l</w:t>
      </w:r>
      <w:r w:rsidRPr="001242C2">
        <w:rPr>
          <w:rFonts w:ascii="Arial" w:hAnsi="Arial" w:cs="Arial"/>
          <w:sz w:val="24"/>
          <w:szCs w:val="24"/>
        </w:rPr>
        <w:t>a escucha atenta y la expresión.</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•Ser usuaria de diversos textos.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Poner a disposición de los niños diversos textos informativos, literarios</w:t>
      </w:r>
      <w:r w:rsidRPr="001242C2">
        <w:rPr>
          <w:rFonts w:ascii="Arial" w:hAnsi="Arial" w:cs="Arial"/>
          <w:sz w:val="24"/>
          <w:szCs w:val="24"/>
        </w:rPr>
        <w:t xml:space="preserve"> y de uso en la vida cotidiana.</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 xml:space="preserve">Leer textos </w:t>
      </w:r>
      <w:r w:rsidRPr="001242C2">
        <w:rPr>
          <w:rFonts w:ascii="Arial" w:hAnsi="Arial" w:cs="Arial"/>
          <w:sz w:val="24"/>
          <w:szCs w:val="24"/>
        </w:rPr>
        <w:t>diversos en voz alta para los niños.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Escribir los textos que son de autorí</w:t>
      </w:r>
      <w:r w:rsidRPr="001242C2">
        <w:rPr>
          <w:rFonts w:ascii="Arial" w:hAnsi="Arial" w:cs="Arial"/>
          <w:sz w:val="24"/>
          <w:szCs w:val="24"/>
        </w:rPr>
        <w:t xml:space="preserve">a de los niños y revisarlos con </w:t>
      </w:r>
      <w:r w:rsidRPr="001242C2">
        <w:rPr>
          <w:rFonts w:ascii="Arial" w:hAnsi="Arial" w:cs="Arial"/>
          <w:sz w:val="24"/>
          <w:szCs w:val="24"/>
        </w:rPr>
        <w:t>ellos para mejorarlos.</w:t>
      </w:r>
    </w:p>
    <w:p w:rsidR="002C04AC" w:rsidRPr="00566BB9" w:rsidRDefault="002C04AC" w:rsidP="002C04AC">
      <w:pPr>
        <w:spacing w:line="240" w:lineRule="auto"/>
        <w:rPr>
          <w:rFonts w:ascii="Arial" w:hAnsi="Arial" w:cs="Arial"/>
          <w:b/>
          <w:sz w:val="24"/>
          <w:szCs w:val="24"/>
        </w:rPr>
      </w:pPr>
      <w:r w:rsidRPr="00566BB9">
        <w:rPr>
          <w:rFonts w:ascii="Arial" w:hAnsi="Arial" w:cs="Arial"/>
          <w:b/>
          <w:sz w:val="24"/>
          <w:szCs w:val="24"/>
          <w:highlight w:val="yellow"/>
        </w:rPr>
        <w:t>DESCRIPCIÓN DE LOS ORGANIZADORES CURRICULARES</w:t>
      </w:r>
    </w:p>
    <w:p w:rsidR="002C04AC" w:rsidRPr="001242C2" w:rsidRDefault="002C04AC" w:rsidP="00304127">
      <w:pPr>
        <w:pStyle w:val="Prrafodelista"/>
        <w:numPr>
          <w:ilvl w:val="0"/>
          <w:numId w:val="1"/>
        </w:numPr>
        <w:spacing w:line="240" w:lineRule="auto"/>
        <w:rPr>
          <w:rFonts w:ascii="Arial" w:hAnsi="Arial" w:cs="Arial"/>
          <w:sz w:val="24"/>
          <w:szCs w:val="24"/>
        </w:rPr>
      </w:pPr>
      <w:r w:rsidRPr="001242C2">
        <w:rPr>
          <w:rFonts w:ascii="Arial" w:hAnsi="Arial" w:cs="Arial"/>
          <w:sz w:val="24"/>
          <w:szCs w:val="24"/>
        </w:rPr>
        <w:t xml:space="preserve">Oralidad: </w:t>
      </w:r>
      <w:r w:rsidRPr="001242C2">
        <w:rPr>
          <w:rFonts w:ascii="Arial" w:hAnsi="Arial" w:cs="Arial"/>
          <w:sz w:val="24"/>
          <w:szCs w:val="24"/>
        </w:rPr>
        <w:t>Conversar, narrar, describir y explicar son formas de</w:t>
      </w:r>
      <w:r w:rsidR="00304127" w:rsidRPr="001242C2">
        <w:rPr>
          <w:rFonts w:ascii="Arial" w:hAnsi="Arial" w:cs="Arial"/>
          <w:sz w:val="24"/>
          <w:szCs w:val="24"/>
        </w:rPr>
        <w:t xml:space="preserve"> </w:t>
      </w:r>
      <w:r w:rsidRPr="001242C2">
        <w:rPr>
          <w:rFonts w:ascii="Arial" w:hAnsi="Arial" w:cs="Arial"/>
          <w:sz w:val="24"/>
          <w:szCs w:val="24"/>
        </w:rPr>
        <w:t xml:space="preserve">usar el lenguaje que permiten la participación social, </w:t>
      </w:r>
      <w:r w:rsidR="00304127" w:rsidRPr="001242C2">
        <w:rPr>
          <w:rFonts w:ascii="Arial" w:hAnsi="Arial" w:cs="Arial"/>
          <w:sz w:val="24"/>
          <w:szCs w:val="24"/>
        </w:rPr>
        <w:t xml:space="preserve">se fortalece </w:t>
      </w:r>
      <w:r w:rsidRPr="001242C2">
        <w:rPr>
          <w:rFonts w:ascii="Arial" w:hAnsi="Arial" w:cs="Arial"/>
          <w:sz w:val="24"/>
          <w:szCs w:val="24"/>
        </w:rPr>
        <w:t>la oralidad y el desarrollo cognitivo de los niños porque implican usar</w:t>
      </w:r>
      <w:r w:rsidR="00304127" w:rsidRPr="001242C2">
        <w:rPr>
          <w:rFonts w:ascii="Arial" w:hAnsi="Arial" w:cs="Arial"/>
          <w:sz w:val="24"/>
          <w:szCs w:val="24"/>
        </w:rPr>
        <w:t xml:space="preserve"> </w:t>
      </w:r>
      <w:r w:rsidRPr="001242C2">
        <w:rPr>
          <w:rFonts w:ascii="Arial" w:hAnsi="Arial" w:cs="Arial"/>
          <w:sz w:val="24"/>
          <w:szCs w:val="24"/>
        </w:rPr>
        <w:t>diversas formas de expresión,</w:t>
      </w:r>
      <w:r w:rsidR="00304127" w:rsidRPr="001242C2">
        <w:rPr>
          <w:rFonts w:ascii="Arial" w:hAnsi="Arial" w:cs="Arial"/>
          <w:sz w:val="24"/>
          <w:szCs w:val="24"/>
        </w:rPr>
        <w:t xml:space="preserve"> para</w:t>
      </w:r>
      <w:r w:rsidRPr="001242C2">
        <w:rPr>
          <w:rFonts w:ascii="Arial" w:hAnsi="Arial" w:cs="Arial"/>
          <w:sz w:val="24"/>
          <w:szCs w:val="24"/>
        </w:rPr>
        <w:t xml:space="preserve"> organizar</w:t>
      </w:r>
      <w:r w:rsidR="00304127" w:rsidRPr="001242C2">
        <w:rPr>
          <w:rFonts w:ascii="Arial" w:hAnsi="Arial" w:cs="Arial"/>
          <w:sz w:val="24"/>
          <w:szCs w:val="24"/>
        </w:rPr>
        <w:t>se,</w:t>
      </w:r>
      <w:r w:rsidRPr="001242C2">
        <w:rPr>
          <w:rFonts w:ascii="Arial" w:hAnsi="Arial" w:cs="Arial"/>
          <w:sz w:val="24"/>
          <w:szCs w:val="24"/>
        </w:rPr>
        <w:t xml:space="preserve"> formular explicaciones y expresar secuencias congruentes de ideas.</w:t>
      </w:r>
    </w:p>
    <w:p w:rsidR="00304127" w:rsidRPr="001242C2" w:rsidRDefault="00304127" w:rsidP="00304127">
      <w:pPr>
        <w:pStyle w:val="Prrafodelista"/>
        <w:numPr>
          <w:ilvl w:val="0"/>
          <w:numId w:val="1"/>
        </w:numPr>
        <w:spacing w:line="240" w:lineRule="auto"/>
        <w:rPr>
          <w:rFonts w:ascii="Arial" w:hAnsi="Arial" w:cs="Arial"/>
          <w:sz w:val="24"/>
          <w:szCs w:val="24"/>
        </w:rPr>
      </w:pPr>
      <w:r w:rsidRPr="001242C2">
        <w:rPr>
          <w:rFonts w:ascii="Arial" w:hAnsi="Arial" w:cs="Arial"/>
          <w:sz w:val="24"/>
          <w:szCs w:val="24"/>
        </w:rPr>
        <w:t xml:space="preserve">Estudio: </w:t>
      </w:r>
      <w:r w:rsidRPr="001242C2">
        <w:rPr>
          <w:rFonts w:ascii="Arial" w:hAnsi="Arial" w:cs="Arial"/>
          <w:sz w:val="24"/>
          <w:szCs w:val="24"/>
        </w:rPr>
        <w:t>En educación preescolar se pr</w:t>
      </w:r>
      <w:r w:rsidRPr="001242C2">
        <w:rPr>
          <w:rFonts w:ascii="Arial" w:hAnsi="Arial" w:cs="Arial"/>
          <w:sz w:val="24"/>
          <w:szCs w:val="24"/>
        </w:rPr>
        <w:t xml:space="preserve">omueve el empleo de acervos, la </w:t>
      </w:r>
      <w:r w:rsidRPr="001242C2">
        <w:rPr>
          <w:rFonts w:ascii="Arial" w:hAnsi="Arial" w:cs="Arial"/>
          <w:sz w:val="24"/>
          <w:szCs w:val="24"/>
        </w:rPr>
        <w:t>búsqueda, el análisis</w:t>
      </w:r>
      <w:r w:rsidRPr="001242C2">
        <w:rPr>
          <w:rFonts w:ascii="Arial" w:hAnsi="Arial" w:cs="Arial"/>
          <w:sz w:val="24"/>
          <w:szCs w:val="24"/>
        </w:rPr>
        <w:t xml:space="preserve"> </w:t>
      </w:r>
      <w:r w:rsidRPr="001242C2">
        <w:rPr>
          <w:rFonts w:ascii="Arial" w:hAnsi="Arial" w:cs="Arial"/>
          <w:sz w:val="24"/>
          <w:szCs w:val="24"/>
        </w:rPr>
        <w:t>y el registro de información, así como intercambios orales y escritos de esta.</w:t>
      </w:r>
      <w:r w:rsidRPr="001242C2">
        <w:rPr>
          <w:rFonts w:ascii="Arial" w:hAnsi="Arial" w:cs="Arial"/>
          <w:sz w:val="24"/>
          <w:szCs w:val="24"/>
        </w:rPr>
        <w:t xml:space="preserve"> Y su uso cumple con los aprendizajes esperados.</w:t>
      </w:r>
    </w:p>
    <w:p w:rsidR="00304127" w:rsidRPr="001242C2" w:rsidRDefault="00304127" w:rsidP="00304127">
      <w:pPr>
        <w:pStyle w:val="Prrafodelista"/>
        <w:numPr>
          <w:ilvl w:val="0"/>
          <w:numId w:val="1"/>
        </w:numPr>
        <w:spacing w:line="240" w:lineRule="auto"/>
        <w:rPr>
          <w:rFonts w:ascii="Arial" w:hAnsi="Arial" w:cs="Arial"/>
          <w:sz w:val="24"/>
          <w:szCs w:val="24"/>
        </w:rPr>
      </w:pPr>
      <w:r w:rsidRPr="001242C2">
        <w:rPr>
          <w:rFonts w:ascii="Arial" w:hAnsi="Arial" w:cs="Arial"/>
          <w:sz w:val="24"/>
          <w:szCs w:val="24"/>
        </w:rPr>
        <w:t>Literatura: Este organizador incluye la producción, interpretación e intercambio de diversos textos.</w:t>
      </w:r>
    </w:p>
    <w:p w:rsidR="00304127" w:rsidRPr="001242C2" w:rsidRDefault="00304127" w:rsidP="00237B5B">
      <w:pPr>
        <w:pStyle w:val="Prrafodelista"/>
        <w:numPr>
          <w:ilvl w:val="0"/>
          <w:numId w:val="1"/>
        </w:numPr>
        <w:spacing w:line="240" w:lineRule="auto"/>
        <w:rPr>
          <w:rFonts w:ascii="Arial" w:hAnsi="Arial" w:cs="Arial"/>
          <w:sz w:val="24"/>
          <w:szCs w:val="24"/>
        </w:rPr>
      </w:pPr>
      <w:r w:rsidRPr="001242C2">
        <w:rPr>
          <w:rFonts w:ascii="Arial" w:hAnsi="Arial" w:cs="Arial"/>
          <w:sz w:val="24"/>
          <w:szCs w:val="24"/>
        </w:rPr>
        <w:t xml:space="preserve">Participación social: </w:t>
      </w:r>
      <w:r w:rsidR="00237B5B" w:rsidRPr="001242C2">
        <w:rPr>
          <w:rFonts w:ascii="Arial" w:hAnsi="Arial" w:cs="Arial"/>
          <w:sz w:val="24"/>
          <w:szCs w:val="24"/>
        </w:rPr>
        <w:t>se refiere a la</w:t>
      </w:r>
      <w:r w:rsidR="00237B5B" w:rsidRPr="001242C2">
        <w:rPr>
          <w:rFonts w:ascii="Arial" w:hAnsi="Arial" w:cs="Arial"/>
          <w:sz w:val="24"/>
          <w:szCs w:val="24"/>
        </w:rPr>
        <w:t xml:space="preserve"> </w:t>
      </w:r>
      <w:r w:rsidR="00237B5B" w:rsidRPr="001242C2">
        <w:rPr>
          <w:rFonts w:ascii="Arial" w:hAnsi="Arial" w:cs="Arial"/>
          <w:sz w:val="24"/>
          <w:szCs w:val="24"/>
        </w:rPr>
        <w:t>producción e interpretación de textos de uso cotidiano</w:t>
      </w:r>
      <w:r w:rsidR="00237B5B" w:rsidRPr="001242C2">
        <w:rPr>
          <w:rFonts w:ascii="Arial" w:hAnsi="Arial" w:cs="Arial"/>
          <w:sz w:val="24"/>
          <w:szCs w:val="24"/>
        </w:rPr>
        <w:t xml:space="preserve">. Así como el uso y el reconocimiento de su nombre propio (ya que cuando el niño conoce su nombre, utiliza las letras para formar otras palabras). </w:t>
      </w:r>
    </w:p>
    <w:p w:rsidR="00237B5B" w:rsidRPr="00566BB9" w:rsidRDefault="00237B5B" w:rsidP="00237B5B">
      <w:pPr>
        <w:spacing w:line="240" w:lineRule="auto"/>
        <w:rPr>
          <w:rFonts w:ascii="Arial" w:hAnsi="Arial" w:cs="Arial"/>
          <w:b/>
          <w:sz w:val="24"/>
          <w:szCs w:val="24"/>
        </w:rPr>
      </w:pPr>
      <w:r w:rsidRPr="00566BB9">
        <w:rPr>
          <w:rFonts w:ascii="Arial" w:hAnsi="Arial" w:cs="Arial"/>
          <w:b/>
          <w:sz w:val="24"/>
          <w:szCs w:val="24"/>
          <w:highlight w:val="yellow"/>
        </w:rPr>
        <w:t>ORIENTACIONES DIDÁCTICAS</w:t>
      </w:r>
    </w:p>
    <w:p w:rsidR="00237B5B" w:rsidRPr="001242C2" w:rsidRDefault="00237B5B" w:rsidP="00237B5B">
      <w:pPr>
        <w:spacing w:line="240" w:lineRule="auto"/>
        <w:rPr>
          <w:rFonts w:ascii="Arial" w:hAnsi="Arial" w:cs="Arial"/>
          <w:sz w:val="24"/>
          <w:szCs w:val="24"/>
        </w:rPr>
      </w:pPr>
      <w:r w:rsidRPr="001242C2">
        <w:rPr>
          <w:rFonts w:ascii="Arial" w:hAnsi="Arial" w:cs="Arial"/>
          <w:sz w:val="24"/>
          <w:szCs w:val="24"/>
        </w:rPr>
        <w:t xml:space="preserve">Oralidad: en preescolar se pretende que los niños usen el lenguaje oral cada vez más claro y preciso </w:t>
      </w:r>
      <w:r w:rsidR="00A1617E" w:rsidRPr="001242C2">
        <w:rPr>
          <w:rFonts w:ascii="Arial" w:hAnsi="Arial" w:cs="Arial"/>
          <w:sz w:val="24"/>
          <w:szCs w:val="24"/>
        </w:rPr>
        <w:t>en distintas situaciones con diferentes intenciones, y así como conocer la importancia de tomar turnos para participar en estas situaciones.</w:t>
      </w:r>
      <w:r w:rsidR="00A1617E" w:rsidRPr="001242C2">
        <w:rPr>
          <w:rFonts w:ascii="Arial" w:hAnsi="Arial" w:cs="Arial"/>
          <w:sz w:val="24"/>
          <w:szCs w:val="24"/>
        </w:rPr>
        <w:br/>
        <w:t>Para ello se requiere que los niños tengan experiencias para:</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•Dialogar y conversar</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Narrar con coherencia y secuenci</w:t>
      </w:r>
      <w:r w:rsidRPr="001242C2">
        <w:rPr>
          <w:rFonts w:ascii="Arial" w:hAnsi="Arial" w:cs="Arial"/>
          <w:sz w:val="24"/>
          <w:szCs w:val="24"/>
        </w:rPr>
        <w:t>a lógica según el propósito del intercambio</w:t>
      </w:r>
      <w:r w:rsidRPr="001242C2">
        <w:rPr>
          <w:rFonts w:ascii="Arial" w:hAnsi="Arial" w:cs="Arial"/>
          <w:sz w:val="24"/>
          <w:szCs w:val="24"/>
        </w:rPr>
        <w:t xml:space="preserve"> y</w:t>
      </w:r>
      <w:r w:rsidRPr="001242C2">
        <w:rPr>
          <w:rFonts w:ascii="Arial" w:hAnsi="Arial" w:cs="Arial"/>
          <w:sz w:val="24"/>
          <w:szCs w:val="24"/>
        </w:rPr>
        <w:t xml:space="preserve"> lo que se quiere dar a conocer</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Describir y explicar cómo es, có</w:t>
      </w:r>
      <w:r w:rsidRPr="001242C2">
        <w:rPr>
          <w:rFonts w:ascii="Arial" w:hAnsi="Arial" w:cs="Arial"/>
          <w:sz w:val="24"/>
          <w:szCs w:val="24"/>
        </w:rPr>
        <w:t xml:space="preserve">mo ocurrió o cómo funciona algo </w:t>
      </w:r>
      <w:r w:rsidRPr="001242C2">
        <w:rPr>
          <w:rFonts w:ascii="Arial" w:hAnsi="Arial" w:cs="Arial"/>
          <w:sz w:val="24"/>
          <w:szCs w:val="24"/>
        </w:rPr>
        <w:t>ordenando las idea</w:t>
      </w:r>
      <w:r w:rsidRPr="001242C2">
        <w:rPr>
          <w:rFonts w:ascii="Arial" w:hAnsi="Arial" w:cs="Arial"/>
          <w:sz w:val="24"/>
          <w:szCs w:val="24"/>
        </w:rPr>
        <w:t>s para que los demás comprendan</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Recibir, dar, consultar y relacionar información de d</w:t>
      </w:r>
      <w:r w:rsidRPr="001242C2">
        <w:rPr>
          <w:rFonts w:ascii="Arial" w:hAnsi="Arial" w:cs="Arial"/>
          <w:sz w:val="24"/>
          <w:szCs w:val="24"/>
        </w:rPr>
        <w:t xml:space="preserve">iversas </w:t>
      </w:r>
      <w:r w:rsidRPr="001242C2">
        <w:rPr>
          <w:rFonts w:ascii="Arial" w:hAnsi="Arial" w:cs="Arial"/>
          <w:sz w:val="24"/>
          <w:szCs w:val="24"/>
        </w:rPr>
        <w:t>f</w:t>
      </w:r>
      <w:r w:rsidRPr="001242C2">
        <w:rPr>
          <w:rFonts w:ascii="Arial" w:hAnsi="Arial" w:cs="Arial"/>
          <w:sz w:val="24"/>
          <w:szCs w:val="24"/>
        </w:rPr>
        <w:t>uentes. Compartir lo que conoce</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Jugar con el lenguaje.</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La educación preescolar debe brindar oportunidades de aprendizaje</w:t>
      </w:r>
      <w:r w:rsidRPr="001242C2">
        <w:rPr>
          <w:rFonts w:ascii="Arial" w:hAnsi="Arial" w:cs="Arial"/>
          <w:sz w:val="24"/>
          <w:szCs w:val="24"/>
        </w:rPr>
        <w:t xml:space="preserve"> e</w:t>
      </w:r>
      <w:r w:rsidRPr="001242C2">
        <w:rPr>
          <w:rFonts w:ascii="Arial" w:hAnsi="Arial" w:cs="Arial"/>
          <w:sz w:val="24"/>
          <w:szCs w:val="24"/>
        </w:rPr>
        <w:t>quitativas a todos, teniendo en cuenta sus características y necesidades.</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lastRenderedPageBreak/>
        <w:t>Comprensión de textos: Se lee y escribe con diversos propósitos: recordar; seguir o dar instrucciones; disfrutar; obtener, dar u organizar información, aprender sobre temas específicos, ordenar objetos, mantener la comunicación.</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 xml:space="preserve">Producción de textos: </w:t>
      </w:r>
      <w:r w:rsidRPr="001242C2">
        <w:rPr>
          <w:rFonts w:ascii="Arial" w:hAnsi="Arial" w:cs="Arial"/>
          <w:sz w:val="24"/>
          <w:szCs w:val="24"/>
        </w:rPr>
        <w:t>Los tipos de experiencia que los alumnos de pr</w:t>
      </w:r>
      <w:r w:rsidRPr="001242C2">
        <w:rPr>
          <w:rFonts w:ascii="Arial" w:hAnsi="Arial" w:cs="Arial"/>
          <w:sz w:val="24"/>
          <w:szCs w:val="24"/>
        </w:rPr>
        <w:t xml:space="preserve">eescolar deben tener respecto a </w:t>
      </w:r>
      <w:r w:rsidRPr="001242C2">
        <w:rPr>
          <w:rFonts w:ascii="Arial" w:hAnsi="Arial" w:cs="Arial"/>
          <w:sz w:val="24"/>
          <w:szCs w:val="24"/>
        </w:rPr>
        <w:t>la producción de textos están vinculadas con:</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Participar en eventos en los que escribir tiene sentido</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Tomar decisiones relativas a la</w:t>
      </w:r>
      <w:r w:rsidRPr="001242C2">
        <w:rPr>
          <w:rFonts w:ascii="Arial" w:hAnsi="Arial" w:cs="Arial"/>
          <w:sz w:val="24"/>
          <w:szCs w:val="24"/>
        </w:rPr>
        <w:t xml:space="preserve"> producción de textos (cortos)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Producir textos cortos usando sus recursos.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Revisar y mejorar sus producciones escritas.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Interpretar sus producciones escritas.</w:t>
      </w:r>
    </w:p>
    <w:p w:rsidR="00A1617E"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Comparar la escritura de palabras a partir del conocimient</w:t>
      </w:r>
      <w:r w:rsidRPr="001242C2">
        <w:rPr>
          <w:rFonts w:ascii="Arial" w:hAnsi="Arial" w:cs="Arial"/>
          <w:sz w:val="24"/>
          <w:szCs w:val="24"/>
        </w:rPr>
        <w:t xml:space="preserve">o de la </w:t>
      </w:r>
      <w:r w:rsidRPr="001242C2">
        <w:rPr>
          <w:rFonts w:ascii="Arial" w:hAnsi="Arial" w:cs="Arial"/>
          <w:sz w:val="24"/>
          <w:szCs w:val="24"/>
        </w:rPr>
        <w:t>escritura de su nombre y de otras palabras.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En preescolar para que la producción de textos tenga sentido requiere hacerse con fines reales o más apegados a esta.</w:t>
      </w:r>
    </w:p>
    <w:p w:rsidR="00005D77" w:rsidRPr="00566BB9" w:rsidRDefault="00005D77" w:rsidP="00005D77">
      <w:pPr>
        <w:spacing w:line="240" w:lineRule="auto"/>
        <w:rPr>
          <w:rFonts w:ascii="Arial" w:hAnsi="Arial" w:cs="Arial"/>
          <w:b/>
          <w:sz w:val="24"/>
          <w:szCs w:val="24"/>
        </w:rPr>
      </w:pPr>
      <w:r w:rsidRPr="00566BB9">
        <w:rPr>
          <w:rFonts w:ascii="Arial" w:hAnsi="Arial" w:cs="Arial"/>
          <w:b/>
          <w:sz w:val="24"/>
          <w:szCs w:val="24"/>
          <w:highlight w:val="yellow"/>
        </w:rPr>
        <w:t>RECURSOS DE APOYO AL APRENDIZAJE</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Los principales recursos para el aprendizaje en este campo son:</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Tener de qué hablar y con quién hacerlo de diversas maneras: conversar, dialogar, explicar, narrar.</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Ambiente alfabetizador:</w:t>
      </w:r>
      <w:r w:rsidRPr="001242C2">
        <w:rPr>
          <w:rFonts w:ascii="Arial" w:hAnsi="Arial" w:cs="Arial"/>
          <w:sz w:val="24"/>
          <w:szCs w:val="24"/>
        </w:rPr>
        <w:t xml:space="preserve"> tener al alcance y hacer uso de recursos donde se plasmen textos como recados, carteles, periódico, etc.</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Recursos para producir textos: lá</w:t>
      </w:r>
      <w:r w:rsidRPr="001242C2">
        <w:rPr>
          <w:rFonts w:ascii="Arial" w:hAnsi="Arial" w:cs="Arial"/>
          <w:sz w:val="24"/>
          <w:szCs w:val="24"/>
        </w:rPr>
        <w:t xml:space="preserve">pices, borradores, papel limpio </w:t>
      </w:r>
      <w:r w:rsidRPr="001242C2">
        <w:rPr>
          <w:rFonts w:ascii="Arial" w:hAnsi="Arial" w:cs="Arial"/>
          <w:sz w:val="24"/>
          <w:szCs w:val="24"/>
        </w:rPr>
        <w:t>y reciclado.</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w:t>
      </w:r>
      <w:r w:rsidRPr="001242C2">
        <w:rPr>
          <w:rFonts w:ascii="Arial" w:hAnsi="Arial" w:cs="Arial"/>
          <w:sz w:val="24"/>
          <w:szCs w:val="24"/>
        </w:rPr>
        <w:t>Producciones de los alumnos, por ejemplo</w:t>
      </w:r>
      <w:r w:rsidRPr="001242C2">
        <w:rPr>
          <w:rFonts w:ascii="Arial" w:hAnsi="Arial" w:cs="Arial"/>
          <w:sz w:val="24"/>
          <w:szCs w:val="24"/>
        </w:rPr>
        <w:t>:</w:t>
      </w:r>
      <w:r w:rsidRPr="001242C2">
        <w:rPr>
          <w:rFonts w:ascii="Arial" w:hAnsi="Arial" w:cs="Arial"/>
          <w:sz w:val="24"/>
          <w:szCs w:val="24"/>
        </w:rPr>
        <w:t xml:space="preserve"> ficheros con palabras escritas para que los niños las usen al producir textos; pueden ser ficheros de nombres de a</w:t>
      </w:r>
      <w:r w:rsidRPr="001242C2">
        <w:rPr>
          <w:rFonts w:ascii="Arial" w:hAnsi="Arial" w:cs="Arial"/>
          <w:sz w:val="24"/>
          <w:szCs w:val="24"/>
        </w:rPr>
        <w:t xml:space="preserve">nimales o personas, de palabras </w:t>
      </w:r>
      <w:r w:rsidRPr="001242C2">
        <w:rPr>
          <w:rFonts w:ascii="Arial" w:hAnsi="Arial" w:cs="Arial"/>
          <w:sz w:val="24"/>
          <w:szCs w:val="24"/>
        </w:rPr>
        <w:t>que conocen en los textos, de no</w:t>
      </w:r>
      <w:r w:rsidRPr="001242C2">
        <w:rPr>
          <w:rFonts w:ascii="Arial" w:hAnsi="Arial" w:cs="Arial"/>
          <w:sz w:val="24"/>
          <w:szCs w:val="24"/>
        </w:rPr>
        <w:t xml:space="preserve">mbres de personajes de cuentos, </w:t>
      </w:r>
      <w:r w:rsidRPr="001242C2">
        <w:rPr>
          <w:rFonts w:ascii="Arial" w:hAnsi="Arial" w:cs="Arial"/>
          <w:sz w:val="24"/>
          <w:szCs w:val="24"/>
        </w:rPr>
        <w:t>de lugares que conocen por me</w:t>
      </w:r>
      <w:r w:rsidRPr="001242C2">
        <w:rPr>
          <w:rFonts w:ascii="Arial" w:hAnsi="Arial" w:cs="Arial"/>
          <w:sz w:val="24"/>
          <w:szCs w:val="24"/>
        </w:rPr>
        <w:t xml:space="preserve">dio de lo que leen, entre otras </w:t>
      </w:r>
      <w:r w:rsidRPr="001242C2">
        <w:rPr>
          <w:rFonts w:ascii="Arial" w:hAnsi="Arial" w:cs="Arial"/>
          <w:sz w:val="24"/>
          <w:szCs w:val="24"/>
        </w:rPr>
        <w:t>posibilidades.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•Alfabeto móvil: es uno de los más utilizados ya que en este se le da la oportunidad al alumno de que elija que letras utilizar para la recreación de palabras o frases cortas.</w:t>
      </w:r>
    </w:p>
    <w:p w:rsidR="00566BB9" w:rsidRPr="00CD7827" w:rsidRDefault="00566BB9" w:rsidP="00566BB9">
      <w:pPr>
        <w:jc w:val="center"/>
        <w:rPr>
          <w:rFonts w:ascii="Arial" w:hAnsi="Arial" w:cs="Arial"/>
          <w:b/>
          <w:sz w:val="28"/>
        </w:rPr>
      </w:pPr>
      <w:r w:rsidRPr="00CD7827">
        <w:rPr>
          <w:rFonts w:ascii="Arial" w:hAnsi="Arial" w:cs="Arial"/>
          <w:b/>
          <w:sz w:val="28"/>
        </w:rPr>
        <w:t>Pensamiento matemático</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Propósitos para la educación preescolar</w:t>
      </w:r>
    </w:p>
    <w:p w:rsidR="00566BB9" w:rsidRPr="00566BB9" w:rsidRDefault="00566BB9" w:rsidP="00566BB9">
      <w:pPr>
        <w:pStyle w:val="Prrafodelista"/>
        <w:numPr>
          <w:ilvl w:val="0"/>
          <w:numId w:val="2"/>
        </w:numPr>
        <w:rPr>
          <w:rFonts w:ascii="Arial" w:hAnsi="Arial" w:cs="Arial"/>
          <w:b/>
          <w:sz w:val="24"/>
          <w:szCs w:val="24"/>
        </w:rPr>
      </w:pPr>
      <w:r w:rsidRPr="00566BB9">
        <w:rPr>
          <w:rFonts w:ascii="Arial" w:hAnsi="Arial" w:cs="Arial"/>
          <w:b/>
          <w:sz w:val="24"/>
          <w:szCs w:val="24"/>
        </w:rPr>
        <w:t xml:space="preserve">Usar </w:t>
      </w:r>
      <w:r w:rsidRPr="00566BB9">
        <w:rPr>
          <w:rFonts w:ascii="Arial" w:hAnsi="Arial" w:cs="Arial"/>
          <w:sz w:val="24"/>
          <w:szCs w:val="24"/>
        </w:rPr>
        <w:t xml:space="preserve">el razonamiento matemático en distintas situaciones </w:t>
      </w:r>
    </w:p>
    <w:p w:rsidR="00566BB9" w:rsidRPr="00566BB9" w:rsidRDefault="00566BB9" w:rsidP="00566BB9">
      <w:pPr>
        <w:pStyle w:val="Prrafodelista"/>
        <w:numPr>
          <w:ilvl w:val="0"/>
          <w:numId w:val="2"/>
        </w:numPr>
        <w:rPr>
          <w:rFonts w:ascii="Arial" w:hAnsi="Arial" w:cs="Arial"/>
          <w:b/>
          <w:sz w:val="24"/>
          <w:szCs w:val="24"/>
        </w:rPr>
      </w:pPr>
      <w:r w:rsidRPr="00566BB9">
        <w:rPr>
          <w:rFonts w:ascii="Arial" w:hAnsi="Arial" w:cs="Arial"/>
          <w:b/>
          <w:sz w:val="24"/>
          <w:szCs w:val="24"/>
        </w:rPr>
        <w:t xml:space="preserve">Comprender </w:t>
      </w:r>
      <w:r w:rsidRPr="00566BB9">
        <w:rPr>
          <w:rFonts w:ascii="Arial" w:hAnsi="Arial" w:cs="Arial"/>
          <w:sz w:val="24"/>
          <w:szCs w:val="24"/>
        </w:rPr>
        <w:t>las relaciones entre los datos de un problema y usar procedimientos</w:t>
      </w:r>
    </w:p>
    <w:p w:rsidR="00566BB9" w:rsidRPr="00566BB9" w:rsidRDefault="00566BB9" w:rsidP="00566BB9">
      <w:pPr>
        <w:pStyle w:val="Prrafodelista"/>
        <w:numPr>
          <w:ilvl w:val="0"/>
          <w:numId w:val="2"/>
        </w:numPr>
        <w:rPr>
          <w:rFonts w:ascii="Arial" w:hAnsi="Arial" w:cs="Arial"/>
          <w:b/>
          <w:sz w:val="24"/>
          <w:szCs w:val="24"/>
        </w:rPr>
      </w:pPr>
      <w:r w:rsidRPr="00566BB9">
        <w:rPr>
          <w:rFonts w:ascii="Arial" w:hAnsi="Arial" w:cs="Arial"/>
          <w:b/>
          <w:sz w:val="24"/>
          <w:szCs w:val="24"/>
        </w:rPr>
        <w:lastRenderedPageBreak/>
        <w:t xml:space="preserve">Razonar </w:t>
      </w:r>
      <w:r w:rsidRPr="00566BB9">
        <w:rPr>
          <w:rFonts w:ascii="Arial" w:hAnsi="Arial" w:cs="Arial"/>
          <w:sz w:val="24"/>
          <w:szCs w:val="24"/>
        </w:rPr>
        <w:t>para comparar y medir la longitud de objetos y la capacidad de recipientes, así como para reconocer el orden temporal y ubicar objetos</w:t>
      </w:r>
    </w:p>
    <w:p w:rsidR="00566BB9" w:rsidRPr="00566BB9" w:rsidRDefault="00566BB9" w:rsidP="00566BB9">
      <w:pPr>
        <w:pStyle w:val="Prrafodelista"/>
        <w:rPr>
          <w:rFonts w:ascii="Arial" w:hAnsi="Arial" w:cs="Arial"/>
          <w:b/>
          <w:sz w:val="24"/>
          <w:szCs w:val="24"/>
        </w:rPr>
      </w:pPr>
    </w:p>
    <w:p w:rsidR="00566BB9" w:rsidRPr="00566BB9" w:rsidRDefault="00566BB9" w:rsidP="00566BB9">
      <w:pPr>
        <w:pStyle w:val="Prrafodelista"/>
        <w:ind w:left="0"/>
        <w:rPr>
          <w:rFonts w:ascii="Arial" w:hAnsi="Arial" w:cs="Arial"/>
          <w:b/>
          <w:sz w:val="24"/>
          <w:szCs w:val="24"/>
        </w:rPr>
      </w:pPr>
      <w:r w:rsidRPr="00566BB9">
        <w:rPr>
          <w:rFonts w:ascii="Arial" w:hAnsi="Arial" w:cs="Arial"/>
          <w:b/>
          <w:sz w:val="24"/>
          <w:szCs w:val="24"/>
          <w:highlight w:val="yellow"/>
        </w:rPr>
        <w:t>Enfoque preescolar</w:t>
      </w:r>
    </w:p>
    <w:p w:rsidR="00566BB9" w:rsidRPr="00566BB9" w:rsidRDefault="00566BB9" w:rsidP="00566BB9">
      <w:pPr>
        <w:pStyle w:val="Prrafodelista"/>
        <w:ind w:left="0"/>
        <w:rPr>
          <w:rFonts w:ascii="Arial" w:hAnsi="Arial" w:cs="Arial"/>
          <w:b/>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El pensamiento matemático desarrolla en el niño la capacidad para inferir resultados o conclusiones con base en condiciones y datos conocidos. El principal objetivo es que los alumnos realicen diversas actividades y situaciones que representen un problema o un reto, ya que al buscar la solución adquieren conocimientos matemáticos. En pocas palabras, se basa en el planteamiento y la resolución de problemas (aprender resolviendo).</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Las situaciones permitirán a los niños:</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*razonar y usar habilidades, destrezas y conocimientos</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*usar recursos personales</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*explicar qué hacen cuando resuelven</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*desarrollar actitudes positivas</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*participar con sus compañeros en la búsqueda de soluciones</w:t>
      </w:r>
    </w:p>
    <w:p w:rsidR="00566BB9" w:rsidRPr="00566BB9" w:rsidRDefault="00566BB9" w:rsidP="00566BB9">
      <w:pPr>
        <w:pStyle w:val="Prrafodelista"/>
        <w:ind w:left="0"/>
        <w:rPr>
          <w:rFonts w:ascii="Arial" w:hAnsi="Arial" w:cs="Arial"/>
          <w:b/>
          <w:sz w:val="24"/>
          <w:szCs w:val="24"/>
        </w:rPr>
      </w:pPr>
    </w:p>
    <w:p w:rsidR="00566BB9" w:rsidRPr="00566BB9" w:rsidRDefault="00566BB9" w:rsidP="00566BB9">
      <w:pPr>
        <w:pStyle w:val="Prrafodelista"/>
        <w:ind w:left="0"/>
        <w:rPr>
          <w:rFonts w:ascii="Arial" w:hAnsi="Arial" w:cs="Arial"/>
          <w:b/>
          <w:sz w:val="24"/>
          <w:szCs w:val="24"/>
        </w:rPr>
      </w:pPr>
      <w:r w:rsidRPr="00566BB9">
        <w:rPr>
          <w:rFonts w:ascii="Arial" w:hAnsi="Arial" w:cs="Arial"/>
          <w:b/>
          <w:sz w:val="24"/>
          <w:szCs w:val="24"/>
          <w:highlight w:val="yellow"/>
        </w:rPr>
        <w:t>El papel del docente es:</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b/>
          <w:sz w:val="24"/>
          <w:szCs w:val="24"/>
        </w:rPr>
        <w:t xml:space="preserve">Crear </w:t>
      </w:r>
      <w:r w:rsidRPr="00566BB9">
        <w:rPr>
          <w:rFonts w:ascii="Arial" w:hAnsi="Arial" w:cs="Arial"/>
          <w:sz w:val="24"/>
          <w:szCs w:val="24"/>
        </w:rPr>
        <w:t>un ambiente en el salón de clases en el que los alumnos se involucren con interés en la actividad, busquen y desarrollen alternativas de solución, comenten entre ellos, defiendan o cuestionen los resultados.</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b/>
          <w:sz w:val="24"/>
          <w:szCs w:val="24"/>
        </w:rPr>
        <w:t xml:space="preserve">Permitir </w:t>
      </w:r>
      <w:r w:rsidRPr="00566BB9">
        <w:rPr>
          <w:rFonts w:ascii="Arial" w:hAnsi="Arial" w:cs="Arial"/>
          <w:sz w:val="24"/>
          <w:szCs w:val="24"/>
        </w:rPr>
        <w:t>que los alumnos usen su conocimiento y realicen las acciones que consideren más conveniente para resolver las situaciones problemáticas</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 xml:space="preserve"> </w:t>
      </w:r>
      <w:r w:rsidRPr="00566BB9">
        <w:rPr>
          <w:rFonts w:ascii="Arial" w:hAnsi="Arial" w:cs="Arial"/>
          <w:b/>
          <w:sz w:val="24"/>
          <w:szCs w:val="24"/>
        </w:rPr>
        <w:t xml:space="preserve">Anticipar </w:t>
      </w:r>
      <w:r w:rsidRPr="00566BB9">
        <w:rPr>
          <w:rFonts w:ascii="Arial" w:hAnsi="Arial" w:cs="Arial"/>
          <w:sz w:val="24"/>
          <w:szCs w:val="24"/>
        </w:rPr>
        <w:t>las posibles maneras de proceder de los niños frente a la situación que quiere plantearles</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b/>
          <w:sz w:val="24"/>
          <w:szCs w:val="24"/>
        </w:rPr>
        <w:t>Posibilitar</w:t>
      </w:r>
      <w:r w:rsidRPr="00566BB9">
        <w:rPr>
          <w:rFonts w:ascii="Arial" w:hAnsi="Arial" w:cs="Arial"/>
          <w:sz w:val="24"/>
          <w:szCs w:val="24"/>
        </w:rPr>
        <w:t xml:space="preserve"> que los alumnos vean a la matemática como un instrumento útil y funcional</w:t>
      </w:r>
    </w:p>
    <w:p w:rsidR="00566BB9" w:rsidRPr="00566BB9" w:rsidRDefault="00566BB9" w:rsidP="00566BB9">
      <w:pPr>
        <w:rPr>
          <w:rFonts w:ascii="Arial" w:hAnsi="Arial" w:cs="Arial"/>
          <w:sz w:val="24"/>
          <w:szCs w:val="24"/>
        </w:rPr>
      </w:pPr>
      <w:r w:rsidRPr="00566BB9">
        <w:rPr>
          <w:rFonts w:ascii="Arial" w:hAnsi="Arial" w:cs="Arial"/>
          <w:sz w:val="24"/>
          <w:szCs w:val="24"/>
        </w:rPr>
        <w:t>El centro de la actividad y el contexto del aprendizaje son la construcción y reconstrucción de conocimientos que se da a partir de actividades.</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Organizadores curriculares</w:t>
      </w:r>
    </w:p>
    <w:p w:rsidR="00566BB9" w:rsidRPr="00566BB9" w:rsidRDefault="00566BB9" w:rsidP="00566BB9">
      <w:pPr>
        <w:rPr>
          <w:rFonts w:ascii="Arial" w:hAnsi="Arial" w:cs="Arial"/>
          <w:b/>
          <w:sz w:val="24"/>
          <w:szCs w:val="24"/>
        </w:rPr>
      </w:pPr>
      <w:r w:rsidRPr="00566BB9">
        <w:rPr>
          <w:rFonts w:ascii="Arial" w:hAnsi="Arial" w:cs="Arial"/>
          <w:b/>
          <w:sz w:val="24"/>
          <w:szCs w:val="24"/>
        </w:rPr>
        <w:t>Número, algebra y variación</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Aprendizajes esperados se circunscriben a experiencias sobre conteo de colecciones de hasta 20 elementos y a la representación simbólica convencional de los números del 1 al 10. Diversas situaciones que diferencian sus usos </w:t>
      </w:r>
      <w:r w:rsidRPr="00566BB9">
        <w:rPr>
          <w:rFonts w:ascii="Arial" w:hAnsi="Arial" w:cs="Arial"/>
          <w:sz w:val="24"/>
          <w:szCs w:val="24"/>
        </w:rPr>
        <w:lastRenderedPageBreak/>
        <w:t xml:space="preserve">(cardinal, ordinal y nominativo). Problemas que los niños los resuelvan mediante acciones sobre las colecciones. </w:t>
      </w:r>
    </w:p>
    <w:p w:rsidR="00566BB9" w:rsidRPr="00566BB9" w:rsidRDefault="00566BB9" w:rsidP="00566BB9">
      <w:pPr>
        <w:rPr>
          <w:rFonts w:ascii="Arial" w:hAnsi="Arial" w:cs="Arial"/>
          <w:b/>
          <w:sz w:val="24"/>
          <w:szCs w:val="24"/>
        </w:rPr>
      </w:pPr>
      <w:r w:rsidRPr="00566BB9">
        <w:rPr>
          <w:rFonts w:ascii="Arial" w:hAnsi="Arial" w:cs="Arial"/>
          <w:b/>
          <w:sz w:val="24"/>
          <w:szCs w:val="24"/>
        </w:rPr>
        <w:t>Forma, espacio y medida</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Las experiencias de aprendizaje sobre </w:t>
      </w:r>
      <w:r w:rsidRPr="00566BB9">
        <w:rPr>
          <w:rFonts w:ascii="Arial" w:hAnsi="Arial" w:cs="Arial"/>
          <w:b/>
          <w:sz w:val="24"/>
          <w:szCs w:val="24"/>
        </w:rPr>
        <w:t>forma</w:t>
      </w:r>
      <w:r w:rsidRPr="00566BB9">
        <w:rPr>
          <w:rFonts w:ascii="Arial" w:hAnsi="Arial" w:cs="Arial"/>
          <w:sz w:val="24"/>
          <w:szCs w:val="24"/>
        </w:rPr>
        <w:t xml:space="preserve"> tienen como propósito desarrollar la percepción geométrica por medio de situaciones problemáticas en las que los niños reproduzcan modelos y construyan configuraciones con formas, figuras y cuerpos geométricos.</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El </w:t>
      </w:r>
      <w:r w:rsidRPr="00566BB9">
        <w:rPr>
          <w:rFonts w:ascii="Arial" w:hAnsi="Arial" w:cs="Arial"/>
          <w:b/>
          <w:sz w:val="24"/>
          <w:szCs w:val="24"/>
        </w:rPr>
        <w:t>espacio</w:t>
      </w:r>
      <w:r w:rsidRPr="00566BB9">
        <w:rPr>
          <w:rFonts w:ascii="Arial" w:hAnsi="Arial" w:cs="Arial"/>
          <w:sz w:val="24"/>
          <w:szCs w:val="24"/>
        </w:rPr>
        <w:t>, los niños interpretan y ejecutan expresiones en las que se establecen relaciones espaciales entre objetos.</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A la </w:t>
      </w:r>
      <w:r w:rsidRPr="00566BB9">
        <w:rPr>
          <w:rFonts w:ascii="Arial" w:hAnsi="Arial" w:cs="Arial"/>
          <w:b/>
          <w:sz w:val="24"/>
          <w:szCs w:val="24"/>
        </w:rPr>
        <w:t>medición</w:t>
      </w:r>
      <w:r w:rsidRPr="00566BB9">
        <w:rPr>
          <w:rFonts w:ascii="Arial" w:hAnsi="Arial" w:cs="Arial"/>
          <w:sz w:val="24"/>
          <w:szCs w:val="24"/>
        </w:rPr>
        <w:t xml:space="preserve">, el propósito es que los niños tengan experiencias que les permitan empezar a identificar las magnitudes de longitud, capacidad y tiempo mediante situaciones problemáticas que implican la comparación directa o con el uso de un intermediario </w:t>
      </w:r>
    </w:p>
    <w:p w:rsidR="00566BB9" w:rsidRPr="00566BB9" w:rsidRDefault="00566BB9" w:rsidP="00566BB9">
      <w:pPr>
        <w:rPr>
          <w:rFonts w:ascii="Arial" w:hAnsi="Arial" w:cs="Arial"/>
          <w:b/>
          <w:sz w:val="24"/>
          <w:szCs w:val="24"/>
        </w:rPr>
      </w:pPr>
      <w:r w:rsidRPr="00566BB9">
        <w:rPr>
          <w:rFonts w:ascii="Arial" w:hAnsi="Arial" w:cs="Arial"/>
          <w:b/>
          <w:sz w:val="24"/>
          <w:szCs w:val="24"/>
        </w:rPr>
        <w:t xml:space="preserve"> Análisis de datos </w:t>
      </w:r>
    </w:p>
    <w:p w:rsidR="00566BB9" w:rsidRPr="00566BB9" w:rsidRDefault="00566BB9" w:rsidP="00566BB9">
      <w:pPr>
        <w:rPr>
          <w:rFonts w:ascii="Arial" w:hAnsi="Arial" w:cs="Arial"/>
          <w:sz w:val="24"/>
          <w:szCs w:val="24"/>
        </w:rPr>
      </w:pPr>
      <w:r w:rsidRPr="00566BB9">
        <w:rPr>
          <w:rFonts w:ascii="Arial" w:hAnsi="Arial" w:cs="Arial"/>
          <w:sz w:val="24"/>
          <w:szCs w:val="24"/>
        </w:rPr>
        <w:t>A tener experiencia con el análisis de datos. Es preciso organizarlos en tablas o pictogramas</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Orientaciones didácticas</w:t>
      </w:r>
    </w:p>
    <w:p w:rsidR="00566BB9" w:rsidRPr="00566BB9" w:rsidRDefault="00566BB9" w:rsidP="00566BB9">
      <w:pPr>
        <w:rPr>
          <w:rFonts w:ascii="Arial" w:hAnsi="Arial" w:cs="Arial"/>
          <w:b/>
          <w:sz w:val="24"/>
          <w:szCs w:val="24"/>
        </w:rPr>
      </w:pPr>
      <w:r w:rsidRPr="00566BB9">
        <w:rPr>
          <w:rFonts w:ascii="Arial" w:hAnsi="Arial" w:cs="Arial"/>
          <w:b/>
          <w:sz w:val="24"/>
          <w:szCs w:val="24"/>
        </w:rPr>
        <w:t>Tipos de experiencias</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La propuesta actual se basa en el planteamiento de actividades donde los niños resuelvan problemas que les permitan el desarrollo de capacidades y la construcción de conocimientos para utilizarlos en situaciones variadas. </w:t>
      </w:r>
    </w:p>
    <w:p w:rsidR="00566BB9" w:rsidRPr="00566BB9" w:rsidRDefault="00566BB9" w:rsidP="00566BB9">
      <w:pPr>
        <w:rPr>
          <w:rFonts w:ascii="Arial" w:hAnsi="Arial" w:cs="Arial"/>
          <w:sz w:val="24"/>
          <w:szCs w:val="24"/>
        </w:rPr>
      </w:pPr>
      <w:r w:rsidRPr="00566BB9">
        <w:rPr>
          <w:rFonts w:ascii="Arial" w:hAnsi="Arial" w:cs="Arial"/>
          <w:sz w:val="24"/>
          <w:szCs w:val="24"/>
        </w:rPr>
        <w:t>El tiempo destinado a la actividad debe ser el adecuado para que los alumnos puedan comprender el problema, explorar alternativas de solución y comentar en equipos</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Usar los términos matemáticos es una forma de introducir a los niños en el uso de cierto lenguaje cada vez más especializado. </w:t>
      </w:r>
    </w:p>
    <w:p w:rsidR="00566BB9" w:rsidRPr="00566BB9" w:rsidRDefault="00566BB9" w:rsidP="00566BB9">
      <w:pPr>
        <w:rPr>
          <w:rFonts w:ascii="Arial" w:hAnsi="Arial" w:cs="Arial"/>
          <w:sz w:val="24"/>
          <w:szCs w:val="24"/>
        </w:rPr>
      </w:pPr>
      <w:r w:rsidRPr="00566BB9">
        <w:rPr>
          <w:rFonts w:ascii="Arial" w:hAnsi="Arial" w:cs="Arial"/>
          <w:sz w:val="24"/>
          <w:szCs w:val="24"/>
        </w:rPr>
        <w:t>El punto de atención en el desarrollo de las actividades debe considerar, más que el resultado, el procedimiento que siguen los alumnos para resolver el problema.</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Modelar actitudes</w:t>
      </w:r>
    </w:p>
    <w:p w:rsidR="00566BB9" w:rsidRPr="00566BB9" w:rsidRDefault="00566BB9" w:rsidP="00566BB9">
      <w:pPr>
        <w:rPr>
          <w:rFonts w:ascii="Arial" w:hAnsi="Arial" w:cs="Arial"/>
          <w:sz w:val="24"/>
          <w:szCs w:val="24"/>
        </w:rPr>
      </w:pPr>
      <w:r w:rsidRPr="00566BB9">
        <w:rPr>
          <w:rFonts w:ascii="Arial" w:hAnsi="Arial" w:cs="Arial"/>
          <w:sz w:val="24"/>
          <w:szCs w:val="24"/>
        </w:rPr>
        <w:t>El desarrollo de actitudes en este campo favorece que los niños se enfrenten a situaciones de manera cada vez más autónoma.</w:t>
      </w:r>
    </w:p>
    <w:p w:rsidR="00566BB9" w:rsidRPr="00566BB9" w:rsidRDefault="00566BB9" w:rsidP="00566BB9">
      <w:pPr>
        <w:rPr>
          <w:rFonts w:ascii="Arial" w:hAnsi="Arial" w:cs="Arial"/>
          <w:sz w:val="24"/>
          <w:szCs w:val="24"/>
        </w:rPr>
      </w:pPr>
      <w:r w:rsidRPr="00566BB9">
        <w:rPr>
          <w:rFonts w:ascii="Arial" w:hAnsi="Arial" w:cs="Arial"/>
          <w:sz w:val="24"/>
          <w:szCs w:val="24"/>
        </w:rPr>
        <w:t>Las actitudes también están ligadas con el trabajo en equipo a partir de la colaboración.</w:t>
      </w:r>
    </w:p>
    <w:p w:rsidR="00566BB9" w:rsidRPr="00566BB9" w:rsidRDefault="00566BB9" w:rsidP="00566BB9">
      <w:pPr>
        <w:rPr>
          <w:rFonts w:ascii="Arial" w:hAnsi="Arial" w:cs="Arial"/>
          <w:sz w:val="24"/>
          <w:szCs w:val="24"/>
        </w:rPr>
      </w:pPr>
      <w:r w:rsidRPr="00566BB9">
        <w:rPr>
          <w:rFonts w:ascii="Arial" w:hAnsi="Arial" w:cs="Arial"/>
          <w:sz w:val="24"/>
          <w:szCs w:val="24"/>
        </w:rPr>
        <w:lastRenderedPageBreak/>
        <w:t>La actitud de la educadora frente a lo que plantea a los niños y sus expectativas acerca de lo que pueden lograr es importante para mostrarles que confía en sus capacidades.</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Recursos de apoyo al aprendizaje</w:t>
      </w:r>
    </w:p>
    <w:p w:rsidR="00566BB9" w:rsidRPr="00566BB9" w:rsidRDefault="00566BB9" w:rsidP="00566BB9">
      <w:pPr>
        <w:rPr>
          <w:rFonts w:ascii="Arial" w:hAnsi="Arial" w:cs="Arial"/>
          <w:sz w:val="24"/>
          <w:szCs w:val="24"/>
        </w:rPr>
      </w:pPr>
      <w:r w:rsidRPr="00566BB9">
        <w:rPr>
          <w:rFonts w:ascii="Arial" w:hAnsi="Arial" w:cs="Arial"/>
          <w:sz w:val="24"/>
          <w:szCs w:val="24"/>
        </w:rPr>
        <w:t>Les permiten tener experiencias concretas para experimentar, poner a prueba sus ideas, desarrollar actividades de conteo, medir distancias, etcétera. Es por ello que debe considerar su selección y disponibilidad teniendo en cuenta además la durabilidad, utilidad y que sean seguros.</w:t>
      </w:r>
    </w:p>
    <w:p w:rsidR="00566BB9" w:rsidRPr="00566BB9" w:rsidRDefault="00566BB9" w:rsidP="00566BB9">
      <w:pPr>
        <w:rPr>
          <w:rFonts w:ascii="Arial" w:hAnsi="Arial" w:cs="Arial"/>
          <w:sz w:val="24"/>
          <w:szCs w:val="24"/>
        </w:rPr>
      </w:pPr>
    </w:p>
    <w:p w:rsidR="00566BB9" w:rsidRPr="00566BB9" w:rsidRDefault="00566BB9" w:rsidP="00566BB9">
      <w:pPr>
        <w:rPr>
          <w:rFonts w:ascii="Arial" w:hAnsi="Arial" w:cs="Arial"/>
          <w:sz w:val="24"/>
          <w:szCs w:val="24"/>
        </w:rPr>
      </w:pPr>
      <w:r w:rsidRPr="00566BB9">
        <w:rPr>
          <w:rFonts w:ascii="Arial" w:hAnsi="Arial" w:cs="Arial"/>
          <w:sz w:val="24"/>
          <w:szCs w:val="24"/>
        </w:rPr>
        <w:t xml:space="preserve">Básicamente, el campo de pensamiento matemático se basa en que los niños aprendan a resolver situaciones-problema que impliquen la razón, autonomía, el uso de y sobre todo comprendan para que puedan explicar el procedimiento que están llevando a cabo para  llegar a dichos resultados. Por lo que, la educadora debe de diseñar, anticipar y promover actividades que lleven a los niños a un aprendizaje significativo; además de ser su orientadora en las actividades, sin decirles el cómo resolverlas. También, es importante que el niño comprenda que no hay problema si se equivoca, ya que de los problemas se aprende. </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Las actividades estarán enfocadas en distintos organizadores curriculares, los cuales son: el número; donde el niño aprende a contar y resolver problemas a través de las colecciones, tomando en cuenta los usos y técnicas que forman parte de este eje. También la forma, espacio y medida; enfocadas en el aprendizaje de la ubicación según referencias, la construcción y modelización de configuraciones, y la identificación de longitudes, capacidades, tiempo entre distintos objetos. Por otro lado, el análisis de distintos datos a través de gráficos y/o esquemas. </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Todo esto, en conjunto con el tiempo, material, contexto y el trabajo en equipo. </w:t>
      </w:r>
    </w:p>
    <w:p w:rsidR="00005D77" w:rsidRDefault="00005D77" w:rsidP="00005D77">
      <w:pPr>
        <w:spacing w:line="240" w:lineRule="auto"/>
        <w:rPr>
          <w:rFonts w:ascii="Arial" w:hAnsi="Arial" w:cs="Arial"/>
          <w:sz w:val="24"/>
        </w:rPr>
      </w:pPr>
    </w:p>
    <w:p w:rsidR="00A1617E" w:rsidRPr="00237B5B" w:rsidRDefault="00A1617E" w:rsidP="00A1617E">
      <w:pPr>
        <w:spacing w:line="240" w:lineRule="auto"/>
        <w:rPr>
          <w:rFonts w:ascii="Arial" w:hAnsi="Arial" w:cs="Arial"/>
          <w:sz w:val="24"/>
        </w:rPr>
      </w:pPr>
    </w:p>
    <w:p w:rsidR="002C04AC" w:rsidRDefault="002C04AC" w:rsidP="002C04AC">
      <w:pPr>
        <w:spacing w:line="240" w:lineRule="auto"/>
        <w:rPr>
          <w:rFonts w:ascii="Arial" w:hAnsi="Arial" w:cs="Arial"/>
          <w:sz w:val="24"/>
        </w:rPr>
      </w:pPr>
    </w:p>
    <w:p w:rsidR="0026344C" w:rsidRPr="0026344C" w:rsidRDefault="0026344C" w:rsidP="0026344C">
      <w:pPr>
        <w:spacing w:line="240" w:lineRule="auto"/>
        <w:rPr>
          <w:rFonts w:ascii="Arial" w:hAnsi="Arial" w:cs="Arial"/>
          <w:sz w:val="24"/>
        </w:rPr>
      </w:pPr>
    </w:p>
    <w:sectPr w:rsidR="0026344C" w:rsidRPr="002634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24702"/>
    <w:multiLevelType w:val="hybridMultilevel"/>
    <w:tmpl w:val="70AAAE5C"/>
    <w:lvl w:ilvl="0" w:tplc="228C98A4">
      <w:start w:val="1"/>
      <w:numFmt w:val="decimal"/>
      <w:lvlText w:val="%1."/>
      <w:lvlJc w:val="left"/>
      <w:pPr>
        <w:ind w:left="720" w:hanging="360"/>
      </w:pPr>
      <w:rPr>
        <w:rFonts w:asciiTheme="minorHAnsi" w:hAnsiTheme="minorHAnsi"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E664DC"/>
    <w:multiLevelType w:val="hybridMultilevel"/>
    <w:tmpl w:val="302667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05D77"/>
    <w:rsid w:val="00020CFA"/>
    <w:rsid w:val="00077EE1"/>
    <w:rsid w:val="001242C2"/>
    <w:rsid w:val="001F5650"/>
    <w:rsid w:val="00237B5B"/>
    <w:rsid w:val="0026344C"/>
    <w:rsid w:val="002C04AC"/>
    <w:rsid w:val="002D4F60"/>
    <w:rsid w:val="002E222B"/>
    <w:rsid w:val="00304127"/>
    <w:rsid w:val="004B3379"/>
    <w:rsid w:val="00541846"/>
    <w:rsid w:val="00563F9D"/>
    <w:rsid w:val="00566BB9"/>
    <w:rsid w:val="00573197"/>
    <w:rsid w:val="00680658"/>
    <w:rsid w:val="0084208A"/>
    <w:rsid w:val="00962B64"/>
    <w:rsid w:val="00963EDC"/>
    <w:rsid w:val="009E7580"/>
    <w:rsid w:val="00A1617E"/>
    <w:rsid w:val="00C91182"/>
    <w:rsid w:val="00E043CC"/>
    <w:rsid w:val="00F75A1A"/>
    <w:rsid w:val="00FD3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table" w:styleId="Tablaconcuadrcula">
    <w:name w:val="Table Grid"/>
    <w:basedOn w:val="Tablanormal"/>
    <w:uiPriority w:val="39"/>
    <w:rsid w:val="00541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0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819298295">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A074-9B53-4D27-8E49-B22EF6E7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HPG60</dc:creator>
  <cp:lastModifiedBy>HPG60</cp:lastModifiedBy>
  <cp:revision>2</cp:revision>
  <dcterms:created xsi:type="dcterms:W3CDTF">2021-03-23T01:52:00Z</dcterms:created>
  <dcterms:modified xsi:type="dcterms:W3CDTF">2021-03-23T01:52:00Z</dcterms:modified>
</cp:coreProperties>
</file>