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A3" w:rsidRDefault="00B903A3">
      <w:r>
        <w:rPr>
          <w:noProof/>
        </w:rPr>
        <mc:AlternateContent>
          <mc:Choice Requires="wps">
            <w:drawing>
              <wp:anchor distT="0" distB="0" distL="114300" distR="114300" simplePos="0" relativeHeight="251660288" behindDoc="0" locked="0" layoutInCell="1" allowOverlap="1" wp14:anchorId="7A68DB7E" wp14:editId="23B9672A">
                <wp:simplePos x="0" y="0"/>
                <wp:positionH relativeFrom="margin">
                  <wp:align>right</wp:align>
                </wp:positionH>
                <wp:positionV relativeFrom="paragraph">
                  <wp:posOffset>-763</wp:posOffset>
                </wp:positionV>
                <wp:extent cx="4717996" cy="162901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717996" cy="1629015"/>
                        </a:xfrm>
                        <a:prstGeom prst="rect">
                          <a:avLst/>
                        </a:prstGeom>
                        <a:noFill/>
                        <a:ln>
                          <a:noFill/>
                        </a:ln>
                        <a:effectLst/>
                      </wps:spPr>
                      <wps:txbx>
                        <w:txbxContent>
                          <w:p w:rsidR="00B903A3" w:rsidRPr="00B903A3" w:rsidRDefault="00B903A3" w:rsidP="00B903A3">
                            <w:pPr>
                              <w:jc w:val="center"/>
                              <w:rPr>
                                <w:rFonts w:ascii="Arial" w:hAnsi="Arial" w:cs="Ari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03A3">
                              <w:rPr>
                                <w:rFonts w:ascii="Arial" w:hAnsi="Arial" w:cs="Ari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B903A3" w:rsidRPr="00B903A3" w:rsidRDefault="00B903A3" w:rsidP="00B903A3">
                            <w:pPr>
                              <w:jc w:val="center"/>
                              <w:rPr>
                                <w:rFonts w:ascii="Edwardian Script ITC" w:hAnsi="Edwardian Script ITC" w:cs="Ari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03A3">
                              <w:rPr>
                                <w:rFonts w:ascii="Edwardian Script ITC" w:hAnsi="Edwardian Script ITC" w:cs="Ari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8DB7E" id="_x0000_t202" coordsize="21600,21600" o:spt="202" path="m,l,21600r21600,l21600,xe">
                <v:stroke joinstyle="miter"/>
                <v:path gradientshapeok="t" o:connecttype="rect"/>
              </v:shapetype>
              <v:shape id="Cuadro de texto 2" o:spid="_x0000_s1026" type="#_x0000_t202" style="position:absolute;margin-left:320.3pt;margin-top:-.05pt;width:371.5pt;height:128.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" filled="f" stroked="f">
                <v:fill o:detectmouseclick="t"/>
                <v:textbox>
                  <w:txbxContent>
                    <w:p w:rsidR="00B903A3" w:rsidRPr="00B903A3" w:rsidRDefault="00B903A3" w:rsidP="00B903A3">
                      <w:pPr>
                        <w:jc w:val="center"/>
                        <w:rPr>
                          <w:rFonts w:ascii="Arial" w:hAnsi="Arial" w:cs="Ari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03A3">
                        <w:rPr>
                          <w:rFonts w:ascii="Arial" w:hAnsi="Arial" w:cs="Ari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B903A3" w:rsidRPr="00B903A3" w:rsidRDefault="00B903A3" w:rsidP="00B903A3">
                      <w:pPr>
                        <w:jc w:val="center"/>
                        <w:rPr>
                          <w:rFonts w:ascii="Edwardian Script ITC" w:hAnsi="Edwardian Script ITC" w:cs="Ari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03A3">
                        <w:rPr>
                          <w:rFonts w:ascii="Edwardian Script ITC" w:hAnsi="Edwardian Script ITC" w:cs="Arial"/>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v:textbox>
                <w10:wrap anchorx="margin"/>
              </v:shape>
            </w:pict>
          </mc:Fallback>
        </mc:AlternateContent>
      </w:r>
      <w:r>
        <w:rPr>
          <w:noProof/>
          <w:lang w:eastAsia="es-MX"/>
        </w:rPr>
        <w:drawing>
          <wp:anchor distT="0" distB="0" distL="114300" distR="114300" simplePos="0" relativeHeight="251658240" behindDoc="0" locked="0" layoutInCell="1" allowOverlap="1" wp14:anchorId="66F2AB49" wp14:editId="06A20A68">
            <wp:simplePos x="1083449" y="899032"/>
            <wp:positionH relativeFrom="margin">
              <wp:align>left</wp:align>
            </wp:positionH>
            <wp:positionV relativeFrom="margin">
              <wp:align>top</wp:align>
            </wp:positionV>
            <wp:extent cx="836295" cy="1090930"/>
            <wp:effectExtent l="0" t="0" r="1905"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4392" r="18584"/>
                    <a:stretch/>
                  </pic:blipFill>
                  <pic:spPr bwMode="auto">
                    <a:xfrm>
                      <a:off x="0" y="0"/>
                      <a:ext cx="860260" cy="112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03A3" w:rsidRPr="00B903A3" w:rsidRDefault="00B903A3" w:rsidP="00B903A3"/>
    <w:p w:rsidR="00B903A3" w:rsidRPr="00B903A3" w:rsidRDefault="00B903A3" w:rsidP="00B903A3"/>
    <w:p w:rsidR="00B903A3" w:rsidRPr="00B903A3" w:rsidRDefault="00B903A3" w:rsidP="00B903A3"/>
    <w:p w:rsidR="00B903A3" w:rsidRPr="00B903A3" w:rsidRDefault="00B903A3" w:rsidP="00B903A3"/>
    <w:p w:rsidR="00B903A3" w:rsidRPr="00B903A3" w:rsidRDefault="00B903A3" w:rsidP="00B903A3"/>
    <w:p w:rsidR="00963666" w:rsidRPr="00B903A3" w:rsidRDefault="00B903A3" w:rsidP="00B903A3">
      <w:pPr>
        <w:tabs>
          <w:tab w:val="left" w:pos="2154"/>
        </w:tabs>
        <w:rPr>
          <w:rFonts w:ascii="Arial" w:hAnsi="Arial" w:cs="Arial"/>
          <w:sz w:val="24"/>
        </w:rPr>
      </w:pPr>
      <w:r w:rsidRPr="00B903A3">
        <w:rPr>
          <w:rFonts w:ascii="Arial" w:hAnsi="Arial" w:cs="Arial"/>
          <w:sz w:val="24"/>
        </w:rPr>
        <w:t>Maestra: Angélica María Rocca Valdés</w:t>
      </w:r>
    </w:p>
    <w:p w:rsidR="00B903A3" w:rsidRPr="00B903A3" w:rsidRDefault="00B903A3" w:rsidP="00B903A3">
      <w:pPr>
        <w:tabs>
          <w:tab w:val="left" w:pos="2154"/>
        </w:tabs>
        <w:rPr>
          <w:rFonts w:ascii="Arial" w:hAnsi="Arial" w:cs="Arial"/>
          <w:sz w:val="24"/>
        </w:rPr>
      </w:pPr>
      <w:r w:rsidRPr="00B903A3">
        <w:rPr>
          <w:rFonts w:ascii="Arial" w:hAnsi="Arial" w:cs="Arial"/>
          <w:sz w:val="24"/>
        </w:rPr>
        <w:t>Asignatura: Estrategias de trabajo docente</w:t>
      </w:r>
    </w:p>
    <w:p w:rsidR="00B903A3" w:rsidRPr="00B903A3" w:rsidRDefault="00B903A3" w:rsidP="00B903A3">
      <w:pPr>
        <w:tabs>
          <w:tab w:val="left" w:pos="2154"/>
        </w:tabs>
        <w:rPr>
          <w:rFonts w:ascii="Arial" w:hAnsi="Arial" w:cs="Arial"/>
          <w:sz w:val="24"/>
        </w:rPr>
      </w:pPr>
      <w:r w:rsidRPr="00B903A3">
        <w:rPr>
          <w:rFonts w:ascii="Arial" w:hAnsi="Arial" w:cs="Arial"/>
          <w:sz w:val="24"/>
        </w:rPr>
        <w:t>Periodo de evaluación parcial: 1</w:t>
      </w:r>
    </w:p>
    <w:p w:rsidR="00B903A3" w:rsidRPr="00B903A3" w:rsidRDefault="00B903A3" w:rsidP="00B903A3">
      <w:pPr>
        <w:tabs>
          <w:tab w:val="left" w:pos="2154"/>
        </w:tabs>
        <w:rPr>
          <w:rFonts w:ascii="Arial" w:hAnsi="Arial" w:cs="Arial"/>
          <w:color w:val="000000"/>
          <w:sz w:val="24"/>
        </w:rPr>
      </w:pPr>
      <w:r w:rsidRPr="00B903A3">
        <w:rPr>
          <w:rFonts w:ascii="Arial" w:hAnsi="Arial" w:cs="Arial"/>
          <w:color w:val="000000"/>
          <w:sz w:val="24"/>
        </w:rPr>
        <w:t>Unidad de aprendizaje i. diseño, intervención y evaluación en el aula</w:t>
      </w:r>
    </w:p>
    <w:p w:rsidR="00B903A3" w:rsidRPr="00B903A3" w:rsidRDefault="00B903A3" w:rsidP="00B903A3">
      <w:pPr>
        <w:pStyle w:val="Prrafodelista"/>
        <w:numPr>
          <w:ilvl w:val="0"/>
          <w:numId w:val="1"/>
        </w:numPr>
        <w:tabs>
          <w:tab w:val="left" w:pos="2154"/>
        </w:tabs>
        <w:rPr>
          <w:rFonts w:ascii="Arial" w:hAnsi="Arial" w:cs="Arial"/>
          <w:color w:val="000000"/>
          <w:sz w:val="24"/>
        </w:rPr>
      </w:pPr>
      <w:r w:rsidRPr="00B903A3">
        <w:rPr>
          <w:rFonts w:ascii="Arial" w:hAnsi="Arial" w:cs="Arial"/>
          <w:color w:val="000000"/>
          <w:sz w:val="24"/>
        </w:rPr>
        <w:t>Detecta los procesos de aprendizaje de sus alumnos para favorecer su desarrollo cognitivo y socioemocional.</w:t>
      </w:r>
    </w:p>
    <w:p w:rsidR="00B903A3" w:rsidRPr="00B903A3" w:rsidRDefault="00B903A3" w:rsidP="00B903A3">
      <w:pPr>
        <w:pStyle w:val="Prrafodelista"/>
        <w:numPr>
          <w:ilvl w:val="0"/>
          <w:numId w:val="1"/>
        </w:numPr>
        <w:tabs>
          <w:tab w:val="left" w:pos="2154"/>
        </w:tabs>
        <w:rPr>
          <w:rFonts w:ascii="Arial" w:hAnsi="Arial" w:cs="Arial"/>
          <w:color w:val="000000"/>
          <w:sz w:val="24"/>
        </w:rPr>
      </w:pPr>
      <w:r w:rsidRPr="00B903A3">
        <w:rPr>
          <w:rFonts w:ascii="Arial" w:hAnsi="Arial" w:cs="Arial"/>
          <w:color w:val="000000"/>
          <w:sz w:val="24"/>
        </w:rPr>
        <w:t>Aplica el plan y programas de estudio para alcanzar los propósitos educativos y contribuir al pleno desenvolvimiento de las capacidades de sus alumnos.</w:t>
      </w:r>
    </w:p>
    <w:p w:rsidR="00B903A3" w:rsidRPr="00B903A3" w:rsidRDefault="00B903A3" w:rsidP="00B903A3">
      <w:pPr>
        <w:pStyle w:val="Prrafodelista"/>
        <w:numPr>
          <w:ilvl w:val="0"/>
          <w:numId w:val="1"/>
        </w:numPr>
        <w:tabs>
          <w:tab w:val="left" w:pos="2154"/>
        </w:tabs>
        <w:rPr>
          <w:rFonts w:ascii="Arial" w:hAnsi="Arial" w:cs="Arial"/>
          <w:color w:val="000000"/>
          <w:sz w:val="24"/>
        </w:rPr>
      </w:pPr>
      <w:r w:rsidRPr="00B903A3">
        <w:rPr>
          <w:rFonts w:ascii="Arial" w:hAnsi="Arial" w:cs="Arial"/>
          <w:color w:val="000000"/>
          <w:sz w:val="24"/>
        </w:rPr>
        <w:t>Integra recursos de la investigación educativa para enriquecer su práctica profesional, expresando su interés por el conocimiento, la ciencia y la mejora de la educación.</w:t>
      </w:r>
    </w:p>
    <w:p w:rsidR="00B903A3" w:rsidRDefault="00B903A3" w:rsidP="00B903A3">
      <w:pPr>
        <w:pStyle w:val="Prrafodelista"/>
        <w:numPr>
          <w:ilvl w:val="0"/>
          <w:numId w:val="1"/>
        </w:numPr>
        <w:tabs>
          <w:tab w:val="left" w:pos="2154"/>
        </w:tabs>
        <w:rPr>
          <w:rFonts w:ascii="Arial" w:hAnsi="Arial" w:cs="Arial"/>
          <w:color w:val="000000"/>
          <w:sz w:val="24"/>
        </w:rPr>
      </w:pPr>
      <w:r w:rsidRPr="00B903A3">
        <w:rPr>
          <w:rFonts w:ascii="Arial" w:hAnsi="Arial" w:cs="Arial"/>
          <w:color w:val="000000"/>
          <w:sz w:val="24"/>
        </w:rPr>
        <w:t>Actúa de manera ética ante la diversidad de situaciones que se presentan en la práctica profesional.</w:t>
      </w:r>
    </w:p>
    <w:p w:rsidR="00B903A3" w:rsidRDefault="00B903A3" w:rsidP="00B903A3">
      <w:pPr>
        <w:tabs>
          <w:tab w:val="left" w:pos="2154"/>
        </w:tabs>
        <w:rPr>
          <w:rFonts w:ascii="Arial" w:hAnsi="Arial" w:cs="Arial"/>
          <w:color w:val="000000"/>
          <w:sz w:val="24"/>
        </w:rPr>
      </w:pPr>
      <w:r>
        <w:rPr>
          <w:rFonts w:ascii="Arial" w:hAnsi="Arial" w:cs="Arial"/>
          <w:color w:val="000000"/>
          <w:sz w:val="24"/>
        </w:rPr>
        <w:t>Alumna: Fátima Nuncio Moreno</w:t>
      </w:r>
    </w:p>
    <w:p w:rsidR="00B903A3" w:rsidRDefault="00B903A3" w:rsidP="00B903A3">
      <w:pPr>
        <w:tabs>
          <w:tab w:val="left" w:pos="2154"/>
        </w:tabs>
        <w:rPr>
          <w:rFonts w:ascii="Arial" w:hAnsi="Arial" w:cs="Arial"/>
          <w:color w:val="000000"/>
          <w:sz w:val="24"/>
        </w:rPr>
      </w:pPr>
      <w:r>
        <w:rPr>
          <w:rFonts w:ascii="Arial" w:hAnsi="Arial" w:cs="Arial"/>
          <w:color w:val="000000"/>
          <w:sz w:val="24"/>
        </w:rPr>
        <w:t>No. De lista: 15</w:t>
      </w:r>
    </w:p>
    <w:p w:rsidR="00B903A3" w:rsidRDefault="00B903A3" w:rsidP="00B903A3">
      <w:pPr>
        <w:tabs>
          <w:tab w:val="left" w:pos="2154"/>
        </w:tabs>
        <w:rPr>
          <w:rFonts w:ascii="Arial" w:hAnsi="Arial" w:cs="Arial"/>
          <w:color w:val="000000"/>
          <w:sz w:val="24"/>
        </w:rPr>
      </w:pPr>
      <w:r>
        <w:rPr>
          <w:rFonts w:ascii="Arial" w:hAnsi="Arial" w:cs="Arial"/>
          <w:color w:val="000000"/>
          <w:sz w:val="24"/>
        </w:rPr>
        <w:t xml:space="preserve">Grado: 2D </w:t>
      </w:r>
    </w:p>
    <w:p w:rsidR="00B903A3" w:rsidRDefault="00B903A3" w:rsidP="00B903A3">
      <w:pPr>
        <w:tabs>
          <w:tab w:val="left" w:pos="2154"/>
        </w:tabs>
        <w:rPr>
          <w:rFonts w:ascii="Arial" w:hAnsi="Arial" w:cs="Arial"/>
          <w:color w:val="000000"/>
          <w:sz w:val="24"/>
        </w:rPr>
      </w:pPr>
    </w:p>
    <w:p w:rsidR="00B903A3" w:rsidRDefault="00B903A3" w:rsidP="00B903A3">
      <w:pPr>
        <w:tabs>
          <w:tab w:val="left" w:pos="2154"/>
        </w:tabs>
        <w:rPr>
          <w:rFonts w:ascii="Arial" w:hAnsi="Arial" w:cs="Arial"/>
          <w:color w:val="000000"/>
          <w:sz w:val="24"/>
        </w:rPr>
      </w:pPr>
    </w:p>
    <w:p w:rsidR="00B903A3" w:rsidRDefault="00B903A3" w:rsidP="00B903A3">
      <w:pPr>
        <w:tabs>
          <w:tab w:val="left" w:pos="2154"/>
        </w:tabs>
        <w:rPr>
          <w:rFonts w:ascii="Arial" w:hAnsi="Arial" w:cs="Arial"/>
          <w:color w:val="000000"/>
          <w:sz w:val="24"/>
        </w:rPr>
      </w:pPr>
    </w:p>
    <w:p w:rsidR="00B903A3" w:rsidRDefault="00B903A3" w:rsidP="00B903A3">
      <w:pPr>
        <w:tabs>
          <w:tab w:val="left" w:pos="2154"/>
        </w:tabs>
        <w:rPr>
          <w:rFonts w:ascii="Arial" w:hAnsi="Arial" w:cs="Arial"/>
          <w:color w:val="000000"/>
          <w:sz w:val="24"/>
        </w:rPr>
      </w:pPr>
    </w:p>
    <w:p w:rsidR="00B903A3" w:rsidRDefault="00B903A3" w:rsidP="00B903A3">
      <w:pPr>
        <w:tabs>
          <w:tab w:val="left" w:pos="2154"/>
        </w:tabs>
        <w:rPr>
          <w:rFonts w:ascii="Arial" w:hAnsi="Arial" w:cs="Arial"/>
          <w:color w:val="000000"/>
          <w:sz w:val="24"/>
        </w:rPr>
      </w:pPr>
    </w:p>
    <w:p w:rsidR="00B903A3" w:rsidRDefault="00B903A3" w:rsidP="00B903A3">
      <w:pPr>
        <w:tabs>
          <w:tab w:val="left" w:pos="2154"/>
        </w:tabs>
        <w:rPr>
          <w:rFonts w:ascii="Arial" w:hAnsi="Arial" w:cs="Arial"/>
          <w:color w:val="000000"/>
          <w:sz w:val="24"/>
        </w:rPr>
      </w:pPr>
    </w:p>
    <w:p w:rsidR="00B903A3" w:rsidRDefault="00B903A3" w:rsidP="00B903A3">
      <w:pPr>
        <w:tabs>
          <w:tab w:val="left" w:pos="2154"/>
        </w:tabs>
        <w:rPr>
          <w:rFonts w:ascii="Arial" w:hAnsi="Arial" w:cs="Arial"/>
          <w:color w:val="000000"/>
          <w:sz w:val="24"/>
        </w:rPr>
      </w:pPr>
    </w:p>
    <w:p w:rsidR="00B903A3" w:rsidRPr="00B903A3" w:rsidRDefault="00B903A3" w:rsidP="00B903A3">
      <w:pPr>
        <w:tabs>
          <w:tab w:val="left" w:pos="2154"/>
        </w:tabs>
        <w:jc w:val="right"/>
        <w:rPr>
          <w:rFonts w:ascii="Arial" w:hAnsi="Arial" w:cs="Arial"/>
          <w:b/>
          <w:i/>
          <w:color w:val="000000"/>
          <w:sz w:val="24"/>
        </w:rPr>
      </w:pPr>
      <w:r w:rsidRPr="00B903A3">
        <w:rPr>
          <w:rFonts w:ascii="Arial" w:hAnsi="Arial" w:cs="Arial"/>
          <w:b/>
          <w:i/>
          <w:color w:val="000000"/>
          <w:sz w:val="24"/>
        </w:rPr>
        <w:t>22 de Marzo del 2021, Saltillo Coahuila.</w:t>
      </w:r>
    </w:p>
    <w:p w:rsidR="00A3305F" w:rsidRPr="00A3305F" w:rsidRDefault="00A3305F" w:rsidP="00A3305F">
      <w:pPr>
        <w:spacing w:before="75" w:after="75" w:line="240" w:lineRule="auto"/>
        <w:jc w:val="both"/>
        <w:outlineLvl w:val="1"/>
        <w:rPr>
          <w:rFonts w:ascii="Arial" w:eastAsia="Times New Roman" w:hAnsi="Arial" w:cs="Arial"/>
          <w:bCs/>
          <w:iCs/>
          <w:color w:val="000000"/>
          <w:sz w:val="24"/>
          <w:szCs w:val="32"/>
          <w:lang w:eastAsia="es-MX"/>
        </w:rPr>
      </w:pPr>
      <w:r w:rsidRPr="00A3305F">
        <w:rPr>
          <w:rFonts w:ascii="Arial" w:eastAsia="Times New Roman" w:hAnsi="Arial" w:cs="Arial"/>
          <w:bCs/>
          <w:iCs/>
          <w:color w:val="000000"/>
          <w:sz w:val="24"/>
          <w:szCs w:val="32"/>
          <w:lang w:eastAsia="es-MX"/>
        </w:rPr>
        <w:lastRenderedPageBreak/>
        <w:t>CAMPOS DEL PROGRAMA DE EDUCACIÓN PREESCOLAR</w:t>
      </w:r>
    </w:p>
    <w:p w:rsidR="00970CB4" w:rsidRPr="00BE3DCC" w:rsidRDefault="005B328D" w:rsidP="000068DF">
      <w:p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70C0"/>
          <w:sz w:val="24"/>
          <w:szCs w:val="24"/>
          <w:lang w:eastAsia="es-MX"/>
        </w:rPr>
        <w:t xml:space="preserve">- Lenguaje: </w:t>
      </w:r>
      <w:r w:rsidRPr="00BE3DCC">
        <w:rPr>
          <w:rFonts w:ascii="Arial" w:eastAsia="Times New Roman" w:hAnsi="Arial" w:cs="Arial"/>
          <w:color w:val="000000"/>
          <w:sz w:val="24"/>
          <w:szCs w:val="24"/>
          <w:lang w:eastAsia="es-MX"/>
        </w:rPr>
        <w:t xml:space="preserve">el campo formativo de lenguaje y comunicación agrupa cinco asignaturas indispensables para poder desarrollar habilidades y conocimientos que los niños deben de saber dominar a lo largo de su vida, en este caso afrontar los retos que se les muestre y que debe de saber enfrentar; las asignaturas son: </w:t>
      </w:r>
    </w:p>
    <w:p w:rsidR="00970CB4" w:rsidRPr="00BE3DCC" w:rsidRDefault="00970CB4" w:rsidP="00970CB4">
      <w:pPr>
        <w:pStyle w:val="Prrafodelista"/>
        <w:numPr>
          <w:ilvl w:val="0"/>
          <w:numId w:val="2"/>
        </w:num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lengua materna (español)</w:t>
      </w:r>
      <w:r w:rsidR="005B328D" w:rsidRPr="00BE3DCC">
        <w:rPr>
          <w:rFonts w:ascii="Arial" w:eastAsia="Times New Roman" w:hAnsi="Arial" w:cs="Arial"/>
          <w:color w:val="000000"/>
          <w:sz w:val="24"/>
          <w:szCs w:val="24"/>
          <w:lang w:eastAsia="es-MX"/>
        </w:rPr>
        <w:t xml:space="preserve"> </w:t>
      </w:r>
    </w:p>
    <w:p w:rsidR="00970CB4" w:rsidRPr="00BE3DCC" w:rsidRDefault="005B328D" w:rsidP="00970CB4">
      <w:pPr>
        <w:pStyle w:val="Prrafodelista"/>
        <w:numPr>
          <w:ilvl w:val="0"/>
          <w:numId w:val="2"/>
        </w:num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lengua materna (lengua indígena)</w:t>
      </w:r>
    </w:p>
    <w:p w:rsidR="00970CB4" w:rsidRPr="00BE3DCC" w:rsidRDefault="005B328D" w:rsidP="00970CB4">
      <w:pPr>
        <w:pStyle w:val="Prrafodelista"/>
        <w:numPr>
          <w:ilvl w:val="0"/>
          <w:numId w:val="2"/>
        </w:num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 xml:space="preserve"> segunda lengua (lengua indígena)</w:t>
      </w:r>
    </w:p>
    <w:p w:rsidR="00970CB4" w:rsidRPr="00BE3DCC" w:rsidRDefault="005B328D" w:rsidP="00970CB4">
      <w:pPr>
        <w:pStyle w:val="Prrafodelista"/>
        <w:numPr>
          <w:ilvl w:val="0"/>
          <w:numId w:val="2"/>
        </w:num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 xml:space="preserve"> segunda lengua (español)</w:t>
      </w:r>
    </w:p>
    <w:p w:rsidR="005B328D" w:rsidRPr="00BE3DCC" w:rsidRDefault="005B328D" w:rsidP="00970CB4">
      <w:pPr>
        <w:pStyle w:val="Prrafodelista"/>
        <w:numPr>
          <w:ilvl w:val="0"/>
          <w:numId w:val="2"/>
        </w:num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 xml:space="preserve"> lengua extranjera (ingles).</w:t>
      </w:r>
    </w:p>
    <w:p w:rsidR="005B328D" w:rsidRPr="00BE3DCC" w:rsidRDefault="005B328D" w:rsidP="000068DF">
      <w:p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Se sostiene la idea que el lenguaje se adquiere y educa mediante la interacción so</w:t>
      </w:r>
      <w:r w:rsidR="000068DF" w:rsidRPr="00BE3DCC">
        <w:rPr>
          <w:rFonts w:ascii="Arial" w:eastAsia="Times New Roman" w:hAnsi="Arial" w:cs="Arial"/>
          <w:color w:val="000000"/>
          <w:sz w:val="24"/>
          <w:szCs w:val="24"/>
          <w:lang w:eastAsia="es-MX"/>
        </w:rPr>
        <w:t xml:space="preserve">cial, la participación de las experiencias que llevan al niño a intercambiar información con otros, la lectura y escritura que forman el contenido central de la enseñanza que se desea transmitir; el lenguaje fomenta a los alumnos a utilizar diversas </w:t>
      </w:r>
      <w:r w:rsidR="00C51EAA" w:rsidRPr="00BE3DCC">
        <w:rPr>
          <w:rFonts w:ascii="Arial" w:eastAsia="Times New Roman" w:hAnsi="Arial" w:cs="Arial"/>
          <w:color w:val="000000"/>
          <w:sz w:val="24"/>
          <w:szCs w:val="24"/>
          <w:lang w:eastAsia="es-MX"/>
        </w:rPr>
        <w:t>prácticas</w:t>
      </w:r>
      <w:r w:rsidR="000068DF" w:rsidRPr="00BE3DCC">
        <w:rPr>
          <w:rFonts w:ascii="Arial" w:eastAsia="Times New Roman" w:hAnsi="Arial" w:cs="Arial"/>
          <w:color w:val="000000"/>
          <w:sz w:val="24"/>
          <w:szCs w:val="24"/>
          <w:lang w:eastAsia="es-MX"/>
        </w:rPr>
        <w:t xml:space="preserve"> sociales para poder fortalecer su participación dentro de la sociedad, ampliar sus intereses y resolver sus necesidades.</w:t>
      </w:r>
    </w:p>
    <w:p w:rsidR="000068DF" w:rsidRPr="00BE3DCC" w:rsidRDefault="000068DF" w:rsidP="000068DF">
      <w:p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 xml:space="preserve">Los propósitos generales son que los niños sean capaces de ser analistas y reflexivos ante las diversas situaciones que se les presenten, utilizar dicho lenguaje para poder estructurar sus pensamientos y lo que desean transmitir, conocer y tener dominio de los distintos tipos de textos que le brindaran grandes aprendizajes y saberes para poder adquirir nuevas perspectivas de la vida, participar en los distintos ámbitos de la comunidad y poder reconocer, valorar y comprometerse con el cumplimiento </w:t>
      </w:r>
      <w:r w:rsidR="00402980" w:rsidRPr="00BE3DCC">
        <w:rPr>
          <w:rFonts w:ascii="Arial" w:eastAsia="Times New Roman" w:hAnsi="Arial" w:cs="Arial"/>
          <w:color w:val="000000"/>
          <w:sz w:val="24"/>
          <w:szCs w:val="24"/>
          <w:lang w:eastAsia="es-MX"/>
        </w:rPr>
        <w:t>de derechos y obligaciones de los hablantes.</w:t>
      </w:r>
    </w:p>
    <w:p w:rsidR="00621D3F" w:rsidRPr="00BE3DCC" w:rsidRDefault="00402980" w:rsidP="000068DF">
      <w:p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 xml:space="preserve">La aproximación a la lectura y la escritura en preescolar es parte del proceso de alfabetización inicial, que implica en este nivel la relación con el uso adecuado y poder desenvolver las funciones que implican los textos; </w:t>
      </w:r>
      <w:r w:rsidR="00621D3F" w:rsidRPr="00BE3DCC">
        <w:rPr>
          <w:rFonts w:ascii="Arial" w:eastAsia="Times New Roman" w:hAnsi="Arial" w:cs="Arial"/>
          <w:color w:val="000000"/>
          <w:sz w:val="24"/>
          <w:szCs w:val="24"/>
          <w:lang w:eastAsia="es-MX"/>
        </w:rPr>
        <w:t>la otra vertiente es el sistema de escritura el cual conlleva a que los niños puedan entenderlo e interpretarlo de distintas maneras, considerando sus ritmos, tiempo y las experiencias en la producción e interpretación que obtiene de los textos, teniendo en claro que deberá tener sentido.</w:t>
      </w:r>
    </w:p>
    <w:p w:rsidR="00621D3F" w:rsidRPr="00BE3DCC" w:rsidRDefault="00621D3F" w:rsidP="000068DF">
      <w:p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lastRenderedPageBreak/>
        <w:t>El papel de la educadora es orientar los intercambios de los alumnos, para poder propiciar el interés para seguir investigando e indagando para su participación dentro del aula escolar, favorecer el respeto y la escucha atenta de las actividades atractivas que incluyan conversaciones, cantos, rimas, juegos, cuentos etc. Ser usuaria y portadora de los distintos textos para involucrar a los niños en la exploración y uso</w:t>
      </w:r>
      <w:r w:rsidR="00C51EAA">
        <w:rPr>
          <w:rFonts w:ascii="Arial" w:eastAsia="Times New Roman" w:hAnsi="Arial" w:cs="Arial"/>
          <w:color w:val="000000"/>
          <w:sz w:val="24"/>
          <w:szCs w:val="24"/>
          <w:lang w:eastAsia="es-MX"/>
        </w:rPr>
        <w:t xml:space="preserve"> de libros, poniendo a su disposic</w:t>
      </w:r>
      <w:r w:rsidR="00C51EAA" w:rsidRPr="00BE3DCC">
        <w:rPr>
          <w:rFonts w:ascii="Arial" w:eastAsia="Times New Roman" w:hAnsi="Arial" w:cs="Arial"/>
          <w:color w:val="000000"/>
          <w:sz w:val="24"/>
          <w:szCs w:val="24"/>
          <w:lang w:eastAsia="es-MX"/>
        </w:rPr>
        <w:t>ión</w:t>
      </w:r>
      <w:r w:rsidRPr="00BE3DCC">
        <w:rPr>
          <w:rFonts w:ascii="Arial" w:eastAsia="Times New Roman" w:hAnsi="Arial" w:cs="Arial"/>
          <w:color w:val="000000"/>
          <w:sz w:val="24"/>
          <w:szCs w:val="24"/>
          <w:lang w:eastAsia="es-MX"/>
        </w:rPr>
        <w:t xml:space="preserve"> el material necesario e útil, leerles para generar curiosidad, y propiciar el proceso de consulta de las diversas fuentes, el escribir para mejorar las </w:t>
      </w:r>
      <w:r w:rsidR="00C51EAA" w:rsidRPr="00BE3DCC">
        <w:rPr>
          <w:rFonts w:ascii="Arial" w:eastAsia="Times New Roman" w:hAnsi="Arial" w:cs="Arial"/>
          <w:color w:val="000000"/>
          <w:sz w:val="24"/>
          <w:szCs w:val="24"/>
          <w:lang w:eastAsia="es-MX"/>
        </w:rPr>
        <w:t>grafías</w:t>
      </w:r>
      <w:r w:rsidRPr="00BE3DCC">
        <w:rPr>
          <w:rFonts w:ascii="Arial" w:eastAsia="Times New Roman" w:hAnsi="Arial" w:cs="Arial"/>
          <w:color w:val="000000"/>
          <w:sz w:val="24"/>
          <w:szCs w:val="24"/>
          <w:lang w:eastAsia="es-MX"/>
        </w:rPr>
        <w:t xml:space="preserve"> y aportar los mensajes de información que quieran exponer.</w:t>
      </w:r>
    </w:p>
    <w:p w:rsidR="00970CB4" w:rsidRPr="00BE3DCC" w:rsidRDefault="00970CB4" w:rsidP="00970CB4">
      <w:p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Los aprendizajes esperados se centran en favorecer las habilidades comunicativas a partir de cuatro organizadores curriculares que son:</w:t>
      </w:r>
    </w:p>
    <w:p w:rsidR="00970CB4" w:rsidRPr="00BE3DCC" w:rsidRDefault="00970CB4" w:rsidP="00970CB4">
      <w:pPr>
        <w:pStyle w:val="Prrafodelista"/>
        <w:numPr>
          <w:ilvl w:val="0"/>
          <w:numId w:val="3"/>
        </w:num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Oralidad: su desarrollo se basa en conversar, narrar, describir y explicar, tratando de estructurar sus pensamientos para poder comprender y darse a entender; fortalecer sus habilidades cognitivas para poder expresarse, organizar sus ideas, formular sus explicaciones y expresar secuencias congruentes.</w:t>
      </w:r>
    </w:p>
    <w:p w:rsidR="00970CB4" w:rsidRPr="00BE3DCC" w:rsidRDefault="00970CB4" w:rsidP="00970CB4">
      <w:pPr>
        <w:pStyle w:val="Prrafodelista"/>
        <w:numPr>
          <w:ilvl w:val="0"/>
          <w:numId w:val="3"/>
        </w:num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 xml:space="preserve">Estudio: promueve la búsqueda y análisis de la información, </w:t>
      </w:r>
      <w:r w:rsidR="00C51EAA" w:rsidRPr="00BE3DCC">
        <w:rPr>
          <w:rFonts w:ascii="Arial" w:eastAsia="Times New Roman" w:hAnsi="Arial" w:cs="Arial"/>
          <w:color w:val="000000"/>
          <w:sz w:val="24"/>
          <w:szCs w:val="24"/>
          <w:lang w:eastAsia="es-MX"/>
        </w:rPr>
        <w:t>así</w:t>
      </w:r>
      <w:r w:rsidRPr="00BE3DCC">
        <w:rPr>
          <w:rFonts w:ascii="Arial" w:eastAsia="Times New Roman" w:hAnsi="Arial" w:cs="Arial"/>
          <w:color w:val="000000"/>
          <w:sz w:val="24"/>
          <w:szCs w:val="24"/>
          <w:lang w:eastAsia="es-MX"/>
        </w:rPr>
        <w:t xml:space="preserve"> como los intercambios orales y escritos. </w:t>
      </w:r>
    </w:p>
    <w:p w:rsidR="00970CB4" w:rsidRPr="00BE3DCC" w:rsidRDefault="00970CB4" w:rsidP="00970CB4">
      <w:pPr>
        <w:pStyle w:val="Prrafodelista"/>
        <w:numPr>
          <w:ilvl w:val="0"/>
          <w:numId w:val="3"/>
        </w:num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Literatura: es la producción, interpretación e intercambio de todo tipo de textos que son necesarios mostrar para su dominio y uso.</w:t>
      </w:r>
    </w:p>
    <w:p w:rsidR="00BE3DCC" w:rsidRPr="00BE3DCC" w:rsidRDefault="00970CB4" w:rsidP="00970CB4">
      <w:pPr>
        <w:pStyle w:val="Prrafodelista"/>
        <w:numPr>
          <w:ilvl w:val="0"/>
          <w:numId w:val="3"/>
        </w:num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 xml:space="preserve">Participación social: es la producción e interpretación de textos </w:t>
      </w:r>
      <w:r w:rsidR="00BE3DCC" w:rsidRPr="00BE3DCC">
        <w:rPr>
          <w:rFonts w:ascii="Arial" w:eastAsia="Times New Roman" w:hAnsi="Arial" w:cs="Arial"/>
          <w:color w:val="000000"/>
          <w:sz w:val="24"/>
          <w:szCs w:val="24"/>
          <w:lang w:eastAsia="es-MX"/>
        </w:rPr>
        <w:t>en ambientes alfabetizados y vinculados a la vida social, que da importancia a su uso y reconocimiento de su identidad.</w:t>
      </w:r>
    </w:p>
    <w:p w:rsidR="00970CB4" w:rsidRDefault="00BE3DCC" w:rsidP="00BE3DCC">
      <w:pPr>
        <w:spacing w:after="0" w:line="360" w:lineRule="auto"/>
        <w:rPr>
          <w:rFonts w:ascii="Arial" w:eastAsia="Times New Roman" w:hAnsi="Arial" w:cs="Arial"/>
          <w:color w:val="000000"/>
          <w:sz w:val="24"/>
          <w:szCs w:val="24"/>
          <w:lang w:eastAsia="es-MX"/>
        </w:rPr>
      </w:pPr>
      <w:r w:rsidRPr="00BE3DCC">
        <w:rPr>
          <w:rFonts w:ascii="Arial" w:eastAsia="Times New Roman" w:hAnsi="Arial" w:cs="Arial"/>
          <w:color w:val="000000"/>
          <w:sz w:val="24"/>
          <w:szCs w:val="24"/>
          <w:lang w:eastAsia="es-MX"/>
        </w:rPr>
        <w:t>Los recursos de apoyo al aprendizaje son la expresión de diversas maneras, el tipo de ambiente que se posee para atraer de una manera atractiva a los niños, el material necesario para poder desarrollar los escritos, las producciones de los alumnos que pueden ser variadas y diversas para captar su atención y manejar un alfabeto móvil para que los estudiantes decidan que letras quieran usar para describir sus mensajes.</w:t>
      </w:r>
      <w:r w:rsidR="00970CB4" w:rsidRPr="00BE3DCC">
        <w:rPr>
          <w:rFonts w:ascii="Arial" w:eastAsia="Times New Roman" w:hAnsi="Arial" w:cs="Arial"/>
          <w:color w:val="000000"/>
          <w:sz w:val="24"/>
          <w:szCs w:val="24"/>
          <w:lang w:eastAsia="es-MX"/>
        </w:rPr>
        <w:t xml:space="preserve"> </w:t>
      </w:r>
    </w:p>
    <w:p w:rsidR="00BE3DCC" w:rsidRDefault="00BE3DCC" w:rsidP="00BE3DCC">
      <w:pPr>
        <w:spacing w:after="0" w:line="360" w:lineRule="auto"/>
        <w:rPr>
          <w:rFonts w:ascii="Arial" w:eastAsia="Times New Roman" w:hAnsi="Arial" w:cs="Arial"/>
          <w:color w:val="000000"/>
          <w:sz w:val="24"/>
          <w:szCs w:val="24"/>
          <w:lang w:eastAsia="es-MX"/>
        </w:rPr>
      </w:pPr>
    </w:p>
    <w:p w:rsidR="00BE3DCC" w:rsidRPr="00BE3DCC" w:rsidRDefault="00BE3DCC" w:rsidP="00BE3DCC">
      <w:pPr>
        <w:spacing w:after="0" w:line="360" w:lineRule="auto"/>
        <w:rPr>
          <w:rFonts w:ascii="Arial" w:eastAsia="Times New Roman" w:hAnsi="Arial" w:cs="Arial"/>
          <w:color w:val="000000"/>
          <w:sz w:val="24"/>
          <w:szCs w:val="24"/>
          <w:lang w:eastAsia="es-MX"/>
        </w:rPr>
      </w:pPr>
    </w:p>
    <w:p w:rsidR="005B328D" w:rsidRPr="005B328D" w:rsidRDefault="005B328D" w:rsidP="005B328D">
      <w:pPr>
        <w:spacing w:after="0" w:line="240" w:lineRule="auto"/>
        <w:rPr>
          <w:rFonts w:ascii="Verdana" w:eastAsia="Times New Roman" w:hAnsi="Verdana" w:cs="Times New Roman"/>
          <w:color w:val="0070C0"/>
          <w:sz w:val="24"/>
          <w:szCs w:val="24"/>
          <w:lang w:eastAsia="es-MX"/>
        </w:rPr>
      </w:pPr>
      <w:r w:rsidRPr="005B328D">
        <w:rPr>
          <w:rFonts w:ascii="Verdana" w:eastAsia="Times New Roman" w:hAnsi="Verdana" w:cs="Times New Roman"/>
          <w:color w:val="0070C0"/>
          <w:sz w:val="24"/>
          <w:szCs w:val="24"/>
          <w:lang w:eastAsia="es-MX"/>
        </w:rPr>
        <w:lastRenderedPageBreak/>
        <w:t>- Pensamiento Matemático:</w:t>
      </w:r>
    </w:p>
    <w:p w:rsidR="00B903A3" w:rsidRDefault="00BE3DCC" w:rsidP="00BE3DCC">
      <w:pPr>
        <w:tabs>
          <w:tab w:val="left" w:pos="2154"/>
        </w:tabs>
        <w:spacing w:line="360" w:lineRule="auto"/>
        <w:rPr>
          <w:rFonts w:ascii="Arial" w:hAnsi="Arial" w:cs="Arial"/>
          <w:sz w:val="24"/>
        </w:rPr>
      </w:pPr>
      <w:r>
        <w:rPr>
          <w:rFonts w:ascii="Arial" w:hAnsi="Arial" w:cs="Arial"/>
          <w:sz w:val="24"/>
        </w:rPr>
        <w:t>El campo formativo de pensamiento matemático es la forma de razonar ante los distintos problemas provenientes de los diversos contextos que surjan en la vida diaria, este pensamiento involucra el uso de estrategias no convencionales, en dicho caso busca que los estudiantes desarrollen esa forma de razonar lógica pero con métodos no convencionales y que lo puedan expresar mediante el uso de los distintos materiales como pueden ser regletas, listones, lápices etc.</w:t>
      </w:r>
    </w:p>
    <w:p w:rsidR="00C51EAA" w:rsidRPr="00C51EAA" w:rsidRDefault="00C51EAA" w:rsidP="00C51EAA">
      <w:pPr>
        <w:tabs>
          <w:tab w:val="left" w:pos="2154"/>
        </w:tabs>
        <w:spacing w:line="360" w:lineRule="auto"/>
        <w:rPr>
          <w:rFonts w:ascii="Arial" w:hAnsi="Arial" w:cs="Arial"/>
          <w:sz w:val="24"/>
        </w:rPr>
      </w:pPr>
      <w:r w:rsidRPr="00C51EAA">
        <w:rPr>
          <w:rFonts w:ascii="Arial" w:hAnsi="Arial" w:cs="Arial"/>
          <w:sz w:val="24"/>
        </w:rPr>
        <w:t>Las matemáticas en la educación básica es comprender los conceptos fundamentales usar y dominar sus técnicas y métodos desarrollando así habilidades matemáticas con el propósito de que los estudiantes identifiquen plantean y resuelvan los problemas que puedan llegar a enfrentar a lo largo de su contexto en el que se desenvuelve.</w:t>
      </w:r>
    </w:p>
    <w:p w:rsidR="00C51EAA" w:rsidRPr="00C51EAA" w:rsidRDefault="00C51EAA" w:rsidP="00C51EAA">
      <w:pPr>
        <w:tabs>
          <w:tab w:val="left" w:pos="2154"/>
        </w:tabs>
        <w:spacing w:line="360" w:lineRule="auto"/>
        <w:rPr>
          <w:rFonts w:ascii="Arial" w:hAnsi="Arial" w:cs="Arial"/>
          <w:sz w:val="24"/>
        </w:rPr>
      </w:pPr>
      <w:r w:rsidRPr="00C51EAA">
        <w:rPr>
          <w:rFonts w:ascii="Arial" w:hAnsi="Arial" w:cs="Arial"/>
          <w:sz w:val="24"/>
        </w:rPr>
        <w:t xml:space="preserve">Los propósitos generales son conseguir las matemáticas como una construcción social donde se pueden argumentar y formular los procedimientos matemáticos adecuados adquiriendo así actitudes positivas y críticas para desarrollar confianza de sus propias capacidades desarrollando así herramientas necesarias para poder enfrentar sus situaciones. </w:t>
      </w:r>
    </w:p>
    <w:p w:rsidR="00C51EAA" w:rsidRPr="00C51EAA" w:rsidRDefault="00C51EAA" w:rsidP="00C51EAA">
      <w:pPr>
        <w:tabs>
          <w:tab w:val="left" w:pos="2154"/>
        </w:tabs>
        <w:spacing w:line="360" w:lineRule="auto"/>
        <w:rPr>
          <w:rFonts w:ascii="Arial" w:hAnsi="Arial" w:cs="Arial"/>
          <w:sz w:val="24"/>
        </w:rPr>
      </w:pPr>
      <w:r w:rsidRPr="00C51EAA">
        <w:rPr>
          <w:rFonts w:ascii="Arial" w:hAnsi="Arial" w:cs="Arial"/>
          <w:sz w:val="24"/>
        </w:rPr>
        <w:t>El nivel preescolar es desarrollar en el niño la capacidad para inferir los resultados o conclusiones de lo que se obtenga las situaciones deben de ser oportunidades que le permiten a los niños razonar y usar habilidades destrezas y conocimientos de manera creativa usando así recursos personales y conocerlos de sus compañeros para su solución explicando cuando resuelven los problemas matemáticos desarrollando actitudes positivas hacia la búsqueda de soluciones y participando Con sus demás compañeros Para aportar nuevas soluciones y poder llegar a una conclusión precisa y concreta.</w:t>
      </w:r>
    </w:p>
    <w:p w:rsidR="00C51EAA" w:rsidRPr="00C51EAA" w:rsidRDefault="00C51EAA" w:rsidP="00C51EAA">
      <w:pPr>
        <w:tabs>
          <w:tab w:val="left" w:pos="2154"/>
        </w:tabs>
        <w:spacing w:line="360" w:lineRule="auto"/>
        <w:rPr>
          <w:rFonts w:ascii="Arial" w:hAnsi="Arial" w:cs="Arial"/>
          <w:sz w:val="24"/>
        </w:rPr>
      </w:pPr>
      <w:r w:rsidRPr="00C51EAA">
        <w:rPr>
          <w:rFonts w:ascii="Arial" w:hAnsi="Arial" w:cs="Arial"/>
          <w:sz w:val="24"/>
        </w:rPr>
        <w:t xml:space="preserve">El papel del docente es crear un ambiente de confianza donde los alumnos involucran su interés hacia la actividad buscando y desarrollando alternativas para su solución permitir que los alumnos usen su conocimiento que consideren más conveniente para resolver las situaciones que se plantean anticipando las posibles maneras de proceder de los niños frente a la situación que se les quiere plantear y </w:t>
      </w:r>
      <w:r w:rsidRPr="00C51EAA">
        <w:rPr>
          <w:rFonts w:ascii="Arial" w:hAnsi="Arial" w:cs="Arial"/>
          <w:sz w:val="24"/>
        </w:rPr>
        <w:lastRenderedPageBreak/>
        <w:t>posibilitar que los alumnos vean las matemáticas como un instrumento útil y funcional algo divertido y que no se haga tedioso.</w:t>
      </w:r>
    </w:p>
    <w:p w:rsidR="00C51EAA" w:rsidRPr="00C51EAA" w:rsidRDefault="00C51EAA" w:rsidP="00C51EAA">
      <w:pPr>
        <w:tabs>
          <w:tab w:val="left" w:pos="2154"/>
        </w:tabs>
        <w:spacing w:line="360" w:lineRule="auto"/>
        <w:rPr>
          <w:rFonts w:ascii="Arial" w:hAnsi="Arial" w:cs="Arial"/>
          <w:sz w:val="24"/>
        </w:rPr>
      </w:pPr>
      <w:r w:rsidRPr="00C51EAA">
        <w:rPr>
          <w:rFonts w:ascii="Arial" w:hAnsi="Arial" w:cs="Arial"/>
          <w:sz w:val="24"/>
        </w:rPr>
        <w:t xml:space="preserve">Los aprendizajes esperados </w:t>
      </w:r>
      <w:r w:rsidRPr="00C51EAA">
        <w:rPr>
          <w:rFonts w:ascii="Arial" w:hAnsi="Arial" w:cs="Arial"/>
          <w:sz w:val="24"/>
        </w:rPr>
        <w:t>están</w:t>
      </w:r>
      <w:r w:rsidRPr="00C51EAA">
        <w:rPr>
          <w:rFonts w:ascii="Arial" w:hAnsi="Arial" w:cs="Arial"/>
          <w:sz w:val="24"/>
        </w:rPr>
        <w:t xml:space="preserve"> agrupados en tres organizadores curriculares Los cuáles son:</w:t>
      </w:r>
    </w:p>
    <w:p w:rsidR="00C51EAA" w:rsidRPr="00C51EAA" w:rsidRDefault="00C51EAA" w:rsidP="00C51EAA">
      <w:pPr>
        <w:pStyle w:val="Prrafodelista"/>
        <w:numPr>
          <w:ilvl w:val="0"/>
          <w:numId w:val="4"/>
        </w:numPr>
        <w:tabs>
          <w:tab w:val="left" w:pos="2154"/>
        </w:tabs>
        <w:spacing w:line="360" w:lineRule="auto"/>
        <w:rPr>
          <w:rFonts w:ascii="Arial" w:hAnsi="Arial" w:cs="Arial"/>
          <w:sz w:val="24"/>
        </w:rPr>
      </w:pPr>
      <w:r w:rsidRPr="00C51EAA">
        <w:rPr>
          <w:rFonts w:ascii="Arial" w:hAnsi="Arial" w:cs="Arial"/>
          <w:sz w:val="24"/>
        </w:rPr>
        <w:t>Número álgebra y variación</w:t>
      </w:r>
      <w:r w:rsidRPr="00C51EAA">
        <w:rPr>
          <w:rFonts w:ascii="Arial" w:hAnsi="Arial" w:cs="Arial"/>
          <w:sz w:val="24"/>
        </w:rPr>
        <w:t>:</w:t>
      </w:r>
      <w:r w:rsidRPr="00C51EAA">
        <w:rPr>
          <w:rFonts w:ascii="Arial" w:hAnsi="Arial" w:cs="Arial"/>
          <w:sz w:val="24"/>
        </w:rPr>
        <w:t xml:space="preserve"> este se basa en las posibilidades cognitivas de los niños las circunstancias o experiencias de conteo de colecciones hasta 20 elementos la representación simbólica convencional de los números del 1 al 10 en ella se recurre al planteamiento de los problemas donde los niños van resolviendo los mediante acciones que involucran las colecciones y no con operaciones explorando así el comportamiento de la sucesión.</w:t>
      </w:r>
    </w:p>
    <w:p w:rsidR="00C51EAA" w:rsidRPr="00C51EAA" w:rsidRDefault="00C51EAA" w:rsidP="00C51EAA">
      <w:pPr>
        <w:pStyle w:val="Prrafodelista"/>
        <w:numPr>
          <w:ilvl w:val="0"/>
          <w:numId w:val="4"/>
        </w:numPr>
        <w:tabs>
          <w:tab w:val="left" w:pos="2154"/>
        </w:tabs>
        <w:spacing w:line="360" w:lineRule="auto"/>
        <w:rPr>
          <w:rFonts w:ascii="Arial" w:hAnsi="Arial" w:cs="Arial"/>
          <w:sz w:val="24"/>
        </w:rPr>
      </w:pPr>
      <w:r w:rsidRPr="00C51EAA">
        <w:rPr>
          <w:rFonts w:ascii="Arial" w:hAnsi="Arial" w:cs="Arial"/>
          <w:sz w:val="24"/>
        </w:rPr>
        <w:t>Forma espacio y medida</w:t>
      </w:r>
      <w:r w:rsidRPr="00C51EAA">
        <w:rPr>
          <w:rFonts w:ascii="Arial" w:hAnsi="Arial" w:cs="Arial"/>
          <w:sz w:val="24"/>
        </w:rPr>
        <w:t>:</w:t>
      </w:r>
      <w:r w:rsidRPr="00C51EAA">
        <w:rPr>
          <w:rFonts w:ascii="Arial" w:hAnsi="Arial" w:cs="Arial"/>
          <w:sz w:val="24"/>
        </w:rPr>
        <w:t xml:space="preserve"> tiene el propósito desarrollar la percepción geométrica donde los niños puedan Reproducir modelos y construir figuras y cuerpos geométricos la percepción geométrica es una habilidad que desarrolla mediante la observación de las figuras y Qué es un proceso de ensayo y error donde los alumnos valoran las características de las figuras se organiza a partir de un sistema de referencias implica y establece los puntos de referencia para ubicar en el espacio los objetos o lugares cuya posición se desconoce el propósito Es que los niños tengan experiencias para poder identificar las distintas medidas longitudes y capacidades de medición.</w:t>
      </w:r>
    </w:p>
    <w:p w:rsidR="00C51EAA" w:rsidRPr="00C51EAA" w:rsidRDefault="00C51EAA" w:rsidP="00C51EAA">
      <w:pPr>
        <w:pStyle w:val="Prrafodelista"/>
        <w:numPr>
          <w:ilvl w:val="0"/>
          <w:numId w:val="4"/>
        </w:numPr>
        <w:tabs>
          <w:tab w:val="left" w:pos="2154"/>
        </w:tabs>
        <w:spacing w:line="360" w:lineRule="auto"/>
        <w:rPr>
          <w:rFonts w:ascii="Arial" w:hAnsi="Arial" w:cs="Arial"/>
          <w:sz w:val="24"/>
        </w:rPr>
      </w:pPr>
      <w:r w:rsidRPr="00C51EAA">
        <w:rPr>
          <w:rFonts w:ascii="Arial" w:hAnsi="Arial" w:cs="Arial"/>
          <w:sz w:val="24"/>
        </w:rPr>
        <w:t>Análisis de datos</w:t>
      </w:r>
      <w:r w:rsidRPr="00C51EAA">
        <w:rPr>
          <w:rFonts w:ascii="Arial" w:hAnsi="Arial" w:cs="Arial"/>
          <w:sz w:val="24"/>
        </w:rPr>
        <w:t>:</w:t>
      </w:r>
      <w:r w:rsidRPr="00C51EAA">
        <w:rPr>
          <w:rFonts w:ascii="Arial" w:hAnsi="Arial" w:cs="Arial"/>
          <w:sz w:val="24"/>
        </w:rPr>
        <w:t xml:space="preserve"> aquí los niños comienzan a tener experiencias con el análisis sobre preguntas sencillas para poder responder se requiere recabar datos sobre lo que se está estudiando.</w:t>
      </w:r>
    </w:p>
    <w:p w:rsidR="00C51EAA" w:rsidRPr="00BE3DCC" w:rsidRDefault="00C51EAA" w:rsidP="00C51EAA">
      <w:pPr>
        <w:tabs>
          <w:tab w:val="left" w:pos="2154"/>
        </w:tabs>
        <w:spacing w:line="360" w:lineRule="auto"/>
        <w:rPr>
          <w:rFonts w:ascii="Arial" w:hAnsi="Arial" w:cs="Arial"/>
          <w:sz w:val="24"/>
        </w:rPr>
      </w:pPr>
      <w:r w:rsidRPr="00C51EAA">
        <w:rPr>
          <w:rFonts w:ascii="Arial" w:hAnsi="Arial" w:cs="Arial"/>
          <w:sz w:val="24"/>
        </w:rPr>
        <w:t>Los recursos de apoyo al aprendizaje en este campo fo</w:t>
      </w:r>
      <w:r>
        <w:rPr>
          <w:rFonts w:ascii="Arial" w:hAnsi="Arial" w:cs="Arial"/>
          <w:sz w:val="24"/>
        </w:rPr>
        <w:t>rmativo es desempeñar el papel p</w:t>
      </w:r>
      <w:bookmarkStart w:id="0" w:name="_GoBack"/>
      <w:bookmarkEnd w:id="0"/>
      <w:r w:rsidRPr="00C51EAA">
        <w:rPr>
          <w:rFonts w:ascii="Arial" w:hAnsi="Arial" w:cs="Arial"/>
          <w:sz w:val="24"/>
        </w:rPr>
        <w:t xml:space="preserve">or desarrollar las capacidades de los niños permitiendo poner a prueba sus ideas y desarrollo de actividades de conteo mediciones distancias etcétera para la resolución de dichos problemas es importante que el salón está adaptado con diversos recursos que apoyen las acciones de acuerdo a las colecciones Cómo pueden ser fichas tapas palitos de madera carritos botones animales de plástico etcétera algunas recomendaciones para la elaboración de la serie numérica se </w:t>
      </w:r>
      <w:r w:rsidRPr="00C51EAA">
        <w:rPr>
          <w:rFonts w:ascii="Arial" w:hAnsi="Arial" w:cs="Arial"/>
          <w:sz w:val="24"/>
        </w:rPr>
        <w:lastRenderedPageBreak/>
        <w:t>sugiere que sea del 1 al 10 para poder empezar poco a poco y que no se vuelva tan complicado es conveniente tener a la mano tangram tablas para poder trazar los distintos registros de las figuras y cuerpos geométricos que se puede tener conforme al pensamiento matemático que se desea alcanzar a lo largo de preescolar.</w:t>
      </w:r>
    </w:p>
    <w:sectPr w:rsidR="00C51EAA" w:rsidRPr="00BE3D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B77"/>
    <w:multiLevelType w:val="hybridMultilevel"/>
    <w:tmpl w:val="A822B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6022BCE"/>
    <w:multiLevelType w:val="hybridMultilevel"/>
    <w:tmpl w:val="758CF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D515180"/>
    <w:multiLevelType w:val="hybridMultilevel"/>
    <w:tmpl w:val="31501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F04164A"/>
    <w:multiLevelType w:val="hybridMultilevel"/>
    <w:tmpl w:val="8444C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A3"/>
    <w:rsid w:val="000068DF"/>
    <w:rsid w:val="00402980"/>
    <w:rsid w:val="005B328D"/>
    <w:rsid w:val="00621D3F"/>
    <w:rsid w:val="00963666"/>
    <w:rsid w:val="00970CB4"/>
    <w:rsid w:val="00A3305F"/>
    <w:rsid w:val="00B903A3"/>
    <w:rsid w:val="00BE3DCC"/>
    <w:rsid w:val="00C51E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CDAD6-5CF5-40A7-BF03-945D84E7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3305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03A3"/>
    <w:pPr>
      <w:ind w:left="720"/>
      <w:contextualSpacing/>
    </w:pPr>
  </w:style>
  <w:style w:type="character" w:customStyle="1" w:styleId="Ttulo2Car">
    <w:name w:val="Título 2 Car"/>
    <w:basedOn w:val="Fuentedeprrafopredeter"/>
    <w:link w:val="Ttulo2"/>
    <w:uiPriority w:val="9"/>
    <w:rsid w:val="00A3305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8133">
      <w:bodyDiv w:val="1"/>
      <w:marLeft w:val="0"/>
      <w:marRight w:val="0"/>
      <w:marTop w:val="0"/>
      <w:marBottom w:val="0"/>
      <w:divBdr>
        <w:top w:val="none" w:sz="0" w:space="0" w:color="auto"/>
        <w:left w:val="none" w:sz="0" w:space="0" w:color="auto"/>
        <w:bottom w:val="none" w:sz="0" w:space="0" w:color="auto"/>
        <w:right w:val="none" w:sz="0" w:space="0" w:color="auto"/>
      </w:divBdr>
      <w:divsChild>
        <w:div w:id="273679459">
          <w:marLeft w:val="0"/>
          <w:marRight w:val="0"/>
          <w:marTop w:val="0"/>
          <w:marBottom w:val="0"/>
          <w:divBdr>
            <w:top w:val="none" w:sz="0" w:space="0" w:color="auto"/>
            <w:left w:val="none" w:sz="0" w:space="0" w:color="auto"/>
            <w:bottom w:val="none" w:sz="0" w:space="0" w:color="auto"/>
            <w:right w:val="none" w:sz="0" w:space="0" w:color="auto"/>
          </w:divBdr>
        </w:div>
        <w:div w:id="1274287442">
          <w:marLeft w:val="0"/>
          <w:marRight w:val="0"/>
          <w:marTop w:val="0"/>
          <w:marBottom w:val="0"/>
          <w:divBdr>
            <w:top w:val="none" w:sz="0" w:space="0" w:color="auto"/>
            <w:left w:val="none" w:sz="0" w:space="0" w:color="auto"/>
            <w:bottom w:val="none" w:sz="0" w:space="0" w:color="auto"/>
            <w:right w:val="none" w:sz="0" w:space="0" w:color="auto"/>
          </w:divBdr>
        </w:div>
      </w:divsChild>
    </w:div>
    <w:div w:id="181621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1440</Words>
  <Characters>7921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1</cp:revision>
  <dcterms:created xsi:type="dcterms:W3CDTF">2021-03-23T00:41:00Z</dcterms:created>
  <dcterms:modified xsi:type="dcterms:W3CDTF">2021-03-23T04:42:00Z</dcterms:modified>
</cp:coreProperties>
</file>