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77777777"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DIDÁCTICAS DENTRO DE UNA COMUNIDAD RURAL PARA EL ENRIQUECIMIENTO DE CONOCIMIENTOS.</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77777777" w:rsidR="0018625C" w:rsidRPr="009C7487" w:rsidRDefault="0018625C" w:rsidP="001A5FAF">
      <w:pPr>
        <w:spacing w:line="360" w:lineRule="auto"/>
        <w:jc w:val="center"/>
        <w:rPr>
          <w:rFonts w:ascii="Times New Roman" w:hAnsi="Times New Roman" w:cs="Times New Roman"/>
          <w:sz w:val="32"/>
          <w:szCs w:val="24"/>
        </w:rPr>
      </w:pPr>
    </w:p>
    <w:p w14:paraId="45B6782D" w14:textId="1D0D5361"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77777777"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7777777" w:rsidR="001A5FAF" w:rsidRPr="009C7487" w:rsidRDefault="001A5FAF" w:rsidP="001A5FAF">
      <w:pPr>
        <w:spacing w:line="360" w:lineRule="auto"/>
        <w:jc w:val="center"/>
        <w:rPr>
          <w:rFonts w:ascii="Times New Roman" w:hAnsi="Times New Roman" w:cs="Times New Roman"/>
          <w:sz w:val="32"/>
          <w:szCs w:val="24"/>
        </w:rPr>
      </w:pPr>
    </w:p>
    <w:p w14:paraId="27184D53" w14:textId="45A75B2D"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w:t>
      </w:r>
      <w:proofErr w:type="gramStart"/>
      <w:r w:rsidRPr="001C1F1A">
        <w:rPr>
          <w:rFonts w:ascii="Times New Roman" w:hAnsi="Times New Roman" w:cs="Times New Roman"/>
          <w:sz w:val="24"/>
          <w:szCs w:val="24"/>
        </w:rPr>
        <w:t>de acuerdo a</w:t>
      </w:r>
      <w:proofErr w:type="gramEnd"/>
      <w:r w:rsidRPr="001C1F1A">
        <w:rPr>
          <w:rFonts w:ascii="Times New Roman" w:hAnsi="Times New Roman" w:cs="Times New Roman"/>
          <w:sz w:val="24"/>
          <w:szCs w:val="24"/>
        </w:rPr>
        <w:t xml:space="preserve">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proofErr w:type="spellStart"/>
      <w:r w:rsidR="00DD2A0F">
        <w:rPr>
          <w:rFonts w:ascii="Times New Roman" w:hAnsi="Times New Roman" w:cs="Times New Roman"/>
          <w:sz w:val="24"/>
          <w:szCs w:val="24"/>
        </w:rPr>
        <w:t>desempeño</w:t>
      </w:r>
      <w:proofErr w:type="spellEnd"/>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 xml:space="preserve">De acuerdo con Elena </w:t>
      </w:r>
      <w:proofErr w:type="spellStart"/>
      <w:r w:rsidRPr="002654F6">
        <w:rPr>
          <w:rFonts w:ascii="Times New Roman" w:hAnsi="Times New Roman" w:cs="Times New Roman"/>
          <w:sz w:val="24"/>
          <w:szCs w:val="24"/>
        </w:rPr>
        <w:t>Luchetti</w:t>
      </w:r>
      <w:proofErr w:type="spellEnd"/>
      <w:r w:rsidRPr="002654F6">
        <w:rPr>
          <w:rFonts w:ascii="Times New Roman" w:hAnsi="Times New Roman" w:cs="Times New Roman"/>
          <w:sz w:val="24"/>
          <w:szCs w:val="24"/>
        </w:rPr>
        <w:t xml:space="preserve">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 xml:space="preserve">favorece el aprendizaje de los alumnos es la trasmisión diaria de </w:t>
      </w:r>
      <w:proofErr w:type="spellStart"/>
      <w:r>
        <w:rPr>
          <w:rFonts w:ascii="Times New Roman" w:hAnsi="Times New Roman" w:cs="Times New Roman"/>
          <w:sz w:val="24"/>
          <w:szCs w:val="24"/>
        </w:rPr>
        <w:t>A</w:t>
      </w:r>
      <w:r w:rsidR="0003439E">
        <w:rPr>
          <w:rFonts w:ascii="Times New Roman" w:hAnsi="Times New Roman" w:cs="Times New Roman"/>
          <w:sz w:val="24"/>
          <w:szCs w:val="24"/>
        </w:rPr>
        <w:t>prende</w:t>
      </w:r>
      <w:proofErr w:type="spellEnd"/>
      <w:r w:rsidR="0003439E">
        <w:rPr>
          <w:rFonts w:ascii="Times New Roman" w:hAnsi="Times New Roman" w:cs="Times New Roman"/>
          <w:sz w:val="24"/>
          <w:szCs w:val="24"/>
        </w:rPr>
        <w:t xml:space="preserv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78DBC019" w:rsidR="008F2DB0" w:rsidRPr="00B52138" w:rsidRDefault="00E10F41"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Secretaria de Educación </w:t>
      </w:r>
      <w:proofErr w:type="spellStart"/>
      <w:r>
        <w:rPr>
          <w:rFonts w:ascii="Times New Roman" w:hAnsi="Times New Roman" w:cs="Times New Roman"/>
          <w:sz w:val="24"/>
          <w:szCs w:val="24"/>
        </w:rPr>
        <w:t>Publica</w:t>
      </w:r>
      <w:proofErr w:type="spellEnd"/>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eñala que los proyectos constan de tres etapas:</w:t>
      </w:r>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w:t>
      </w:r>
      <w:proofErr w:type="gramStart"/>
      <w:r w:rsidRPr="00B52138">
        <w:rPr>
          <w:rFonts w:ascii="Times New Roman" w:hAnsi="Times New Roman" w:cs="Times New Roman"/>
          <w:sz w:val="24"/>
          <w:szCs w:val="24"/>
        </w:rPr>
        <w:t>del mismo</w:t>
      </w:r>
      <w:proofErr w:type="gramEnd"/>
      <w:r w:rsidRPr="00B52138">
        <w:rPr>
          <w:rFonts w:ascii="Times New Roman" w:hAnsi="Times New Roman" w:cs="Times New Roman"/>
          <w:sz w:val="24"/>
          <w:szCs w:val="24"/>
        </w:rPr>
        <w:t xml:space="preserve">.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79BEF09B"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(Anexo 1)</w:t>
      </w:r>
    </w:p>
    <w:p w14:paraId="1AB7716B" w14:textId="5DB1D6CF" w:rsidR="00F35071" w:rsidRDefault="00F35071" w:rsidP="00F35071">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w:t>
      </w:r>
      <w:proofErr w:type="spellStart"/>
      <w:r w:rsidRPr="00F35071">
        <w:rPr>
          <w:rFonts w:ascii="Times New Roman" w:hAnsi="Times New Roman" w:cs="Times New Roman"/>
          <w:sz w:val="24"/>
          <w:szCs w:val="24"/>
        </w:rPr>
        <w:t>Egg</w:t>
      </w:r>
      <w:proofErr w:type="spellEnd"/>
      <w:r w:rsidRPr="00F35071">
        <w:rPr>
          <w:rFonts w:ascii="Times New Roman" w:hAnsi="Times New Roman" w:cs="Times New Roman"/>
          <w:sz w:val="24"/>
          <w:szCs w:val="24"/>
        </w:rPr>
        <w:t xml:space="preserve"> (1992) a</w:t>
      </w:r>
      <w:r w:rsidR="009E1ACB">
        <w:rPr>
          <w:rFonts w:ascii="Times New Roman" w:hAnsi="Times New Roman" w:cs="Times New Roman"/>
          <w:sz w:val="24"/>
          <w:szCs w:val="24"/>
        </w:rPr>
        <w:t>firma</w:t>
      </w:r>
      <w:r w:rsidR="00D35B0D">
        <w:rPr>
          <w:rFonts w:ascii="Times New Roman" w:hAnsi="Times New Roman" w:cs="Times New Roman"/>
          <w:sz w:val="24"/>
          <w:szCs w:val="24"/>
        </w:rPr>
        <w:t xml:space="preserve">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sidR="009E1ACB">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w:t>
      </w:r>
      <w:proofErr w:type="gramStart"/>
      <w:r w:rsidR="00FB055B">
        <w:rPr>
          <w:rFonts w:ascii="Times New Roman" w:hAnsi="Times New Roman" w:cs="Times New Roman"/>
          <w:sz w:val="24"/>
          <w:szCs w:val="24"/>
        </w:rPr>
        <w:t>del mismo</w:t>
      </w:r>
      <w:proofErr w:type="gramEnd"/>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lastRenderedPageBreak/>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Cumpliendo con dicha estrategia fue indispensable aplicar </w:t>
      </w:r>
      <w:proofErr w:type="gramStart"/>
      <w:r>
        <w:rPr>
          <w:rFonts w:ascii="Times New Roman" w:hAnsi="Times New Roman" w:cs="Times New Roman"/>
          <w:sz w:val="24"/>
          <w:szCs w:val="24"/>
        </w:rPr>
        <w:t>un test</w:t>
      </w:r>
      <w:proofErr w:type="gramEnd"/>
      <w:r>
        <w:rPr>
          <w:rFonts w:ascii="Times New Roman" w:hAnsi="Times New Roman" w:cs="Times New Roman"/>
          <w:sz w:val="24"/>
          <w:szCs w:val="24"/>
        </w:rPr>
        <w:t xml:space="preserve">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w:t>
      </w:r>
      <w:r w:rsidRPr="005C267D">
        <w:rPr>
          <w:rFonts w:ascii="Times New Roman" w:hAnsi="Times New Roman" w:cs="Times New Roman"/>
          <w:sz w:val="24"/>
        </w:rPr>
        <w:lastRenderedPageBreak/>
        <w:t xml:space="preserve">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w:t>
      </w:r>
      <w:proofErr w:type="gramStart"/>
      <w:r w:rsidR="005C267D" w:rsidRPr="005C267D">
        <w:rPr>
          <w:rFonts w:ascii="Times New Roman" w:hAnsi="Times New Roman" w:cs="Times New Roman"/>
          <w:sz w:val="24"/>
        </w:rPr>
        <w:t>ésta</w:t>
      </w:r>
      <w:proofErr w:type="gramEnd"/>
      <w:r w:rsidR="005C267D" w:rsidRPr="005C267D">
        <w:rPr>
          <w:rFonts w:ascii="Times New Roman" w:hAnsi="Times New Roman" w:cs="Times New Roman"/>
          <w:sz w:val="24"/>
        </w:rPr>
        <w:t xml:space="preserve">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750A19B9" w14:textId="4E63C9EC" w:rsidR="00A33A99" w:rsidRDefault="00B1180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apoyarme en todo momento en el Plan y Programa de Estudio Aprendizajes Clave Educación Preescolar </w:t>
      </w:r>
      <w:r w:rsidR="006D00B5">
        <w:rPr>
          <w:rFonts w:ascii="Times New Roman" w:hAnsi="Times New Roman" w:cs="Times New Roman"/>
          <w:sz w:val="24"/>
          <w:szCs w:val="24"/>
        </w:rPr>
        <w:t>a fin de contar con</w:t>
      </w:r>
      <w:r w:rsidR="00F96DB5">
        <w:rPr>
          <w:rFonts w:ascii="Times New Roman" w:hAnsi="Times New Roman" w:cs="Times New Roman"/>
          <w:sz w:val="24"/>
          <w:szCs w:val="24"/>
        </w:rPr>
        <w:t xml:space="preserve"> </w:t>
      </w:r>
      <w:r>
        <w:rPr>
          <w:rFonts w:ascii="Times New Roman" w:hAnsi="Times New Roman" w:cs="Times New Roman"/>
          <w:sz w:val="24"/>
          <w:szCs w:val="24"/>
        </w:rPr>
        <w:t>fundamento</w:t>
      </w:r>
      <w:r w:rsidR="00F96DB5">
        <w:rPr>
          <w:rFonts w:ascii="Times New Roman" w:hAnsi="Times New Roman" w:cs="Times New Roman"/>
          <w:sz w:val="24"/>
          <w:szCs w:val="24"/>
        </w:rPr>
        <w:t xml:space="preserve"> adecuado y</w:t>
      </w:r>
      <w:r>
        <w:rPr>
          <w:rFonts w:ascii="Times New Roman" w:hAnsi="Times New Roman" w:cs="Times New Roman"/>
          <w:sz w:val="24"/>
          <w:szCs w:val="24"/>
        </w:rPr>
        <w:t xml:space="preserve"> </w:t>
      </w:r>
      <w:r w:rsidR="00F96DB5">
        <w:rPr>
          <w:rFonts w:ascii="Times New Roman" w:hAnsi="Times New Roman" w:cs="Times New Roman"/>
          <w:sz w:val="24"/>
          <w:szCs w:val="24"/>
        </w:rPr>
        <w:t>así</w:t>
      </w:r>
      <w:r>
        <w:rPr>
          <w:rFonts w:ascii="Times New Roman" w:hAnsi="Times New Roman" w:cs="Times New Roman"/>
          <w:sz w:val="24"/>
          <w:szCs w:val="24"/>
        </w:rPr>
        <w:t xml:space="preserve"> mismo</w:t>
      </w:r>
      <w:r w:rsidR="00F96DB5">
        <w:rPr>
          <w:rFonts w:ascii="Times New Roman" w:hAnsi="Times New Roman" w:cs="Times New Roman"/>
          <w:sz w:val="24"/>
          <w:szCs w:val="24"/>
        </w:rPr>
        <w:t xml:space="preserve"> </w:t>
      </w:r>
      <w:r>
        <w:rPr>
          <w:rFonts w:ascii="Times New Roman" w:hAnsi="Times New Roman" w:cs="Times New Roman"/>
          <w:sz w:val="24"/>
          <w:szCs w:val="24"/>
        </w:rPr>
        <w:t xml:space="preserve">considerar las orientaciones didácticas </w:t>
      </w:r>
      <w:r w:rsidRPr="00B1180B">
        <w:rPr>
          <w:rFonts w:ascii="Times New Roman" w:hAnsi="Times New Roman" w:cs="Times New Roman"/>
          <w:sz w:val="24"/>
          <w:szCs w:val="24"/>
        </w:rPr>
        <w:t>y sugerencias de evaluación</w:t>
      </w:r>
      <w:r>
        <w:rPr>
          <w:rFonts w:ascii="Times New Roman" w:hAnsi="Times New Roman" w:cs="Times New Roman"/>
          <w:sz w:val="24"/>
          <w:szCs w:val="24"/>
        </w:rPr>
        <w:t xml:space="preserve"> que nos proporciona para </w:t>
      </w:r>
      <w:r w:rsidR="00F96DB5">
        <w:rPr>
          <w:rFonts w:ascii="Times New Roman" w:hAnsi="Times New Roman" w:cs="Times New Roman"/>
          <w:sz w:val="24"/>
          <w:szCs w:val="24"/>
        </w:rPr>
        <w:t>brindar continuidad</w:t>
      </w:r>
      <w:r>
        <w:rPr>
          <w:rFonts w:ascii="Times New Roman" w:hAnsi="Times New Roman" w:cs="Times New Roman"/>
          <w:sz w:val="24"/>
          <w:szCs w:val="24"/>
        </w:rPr>
        <w:t xml:space="preserve"> </w:t>
      </w:r>
      <w:r w:rsidR="00F96DB5">
        <w:rPr>
          <w:rFonts w:ascii="Times New Roman" w:hAnsi="Times New Roman" w:cs="Times New Roman"/>
          <w:sz w:val="24"/>
          <w:szCs w:val="24"/>
        </w:rPr>
        <w:t xml:space="preserve">al diseño y </w:t>
      </w:r>
      <w:r w:rsidR="006D00B5">
        <w:rPr>
          <w:rFonts w:ascii="Times New Roman" w:hAnsi="Times New Roman" w:cs="Times New Roman"/>
          <w:sz w:val="24"/>
          <w:szCs w:val="24"/>
        </w:rPr>
        <w:t xml:space="preserve">ejecución </w:t>
      </w:r>
      <w:r w:rsidR="00F96DB5">
        <w:rPr>
          <w:rFonts w:ascii="Times New Roman" w:hAnsi="Times New Roman" w:cs="Times New Roman"/>
          <w:sz w:val="24"/>
          <w:szCs w:val="24"/>
        </w:rPr>
        <w:t xml:space="preserve">de situaciones didácticas encaminadas a desarrollar el proceso de enseñanza-aprendizaje respondiendo </w:t>
      </w:r>
      <w:r w:rsidR="00F96DB5" w:rsidRPr="00F96DB5">
        <w:rPr>
          <w:rFonts w:ascii="Times New Roman" w:hAnsi="Times New Roman" w:cs="Times New Roman"/>
          <w:sz w:val="24"/>
          <w:szCs w:val="24"/>
        </w:rPr>
        <w:t>a las necesidades del contexto</w:t>
      </w:r>
      <w:r w:rsidR="006D00B5">
        <w:rPr>
          <w:rFonts w:ascii="Times New Roman" w:hAnsi="Times New Roman" w:cs="Times New Roman"/>
          <w:sz w:val="24"/>
          <w:szCs w:val="24"/>
        </w:rPr>
        <w:t xml:space="preserve"> </w:t>
      </w:r>
      <w:r w:rsidR="006D00B5" w:rsidRPr="006D00B5">
        <w:rPr>
          <w:rFonts w:ascii="Times New Roman" w:hAnsi="Times New Roman" w:cs="Times New Roman"/>
          <w:sz w:val="24"/>
          <w:szCs w:val="24"/>
        </w:rPr>
        <w:t>en el que se desenvuelven los alumnos</w:t>
      </w:r>
      <w:r w:rsidR="00F96DB5">
        <w:rPr>
          <w:rFonts w:ascii="Times New Roman" w:hAnsi="Times New Roman" w:cs="Times New Roman"/>
          <w:sz w:val="24"/>
          <w:szCs w:val="24"/>
        </w:rPr>
        <w:t>.</w:t>
      </w:r>
      <w:r w:rsidR="006D00B5">
        <w:rPr>
          <w:rFonts w:ascii="Times New Roman" w:hAnsi="Times New Roman" w:cs="Times New Roman"/>
          <w:sz w:val="24"/>
          <w:szCs w:val="24"/>
        </w:rPr>
        <w:t xml:space="preserve"> A través de</w:t>
      </w:r>
      <w:r w:rsidR="006D00B5" w:rsidRPr="006D00B5">
        <w:rPr>
          <w:rFonts w:ascii="Times New Roman" w:hAnsi="Times New Roman" w:cs="Times New Roman"/>
          <w:sz w:val="24"/>
          <w:szCs w:val="24"/>
        </w:rPr>
        <w:t xml:space="preserve"> proyectos sociales y científicos que </w:t>
      </w:r>
      <w:r w:rsidR="006D00B5">
        <w:rPr>
          <w:rFonts w:ascii="Times New Roman" w:hAnsi="Times New Roman" w:cs="Times New Roman"/>
          <w:sz w:val="24"/>
          <w:szCs w:val="24"/>
        </w:rPr>
        <w:t>acrecentaran</w:t>
      </w:r>
      <w:r w:rsidR="006D00B5" w:rsidRPr="006D00B5">
        <w:rPr>
          <w:rFonts w:ascii="Times New Roman" w:hAnsi="Times New Roman" w:cs="Times New Roman"/>
          <w:sz w:val="24"/>
          <w:szCs w:val="24"/>
        </w:rPr>
        <w:t xml:space="preserve"> el panorama de los alumnos y en donde </w:t>
      </w:r>
      <w:r w:rsidR="006D00B5">
        <w:rPr>
          <w:rFonts w:ascii="Times New Roman" w:hAnsi="Times New Roman" w:cs="Times New Roman"/>
          <w:sz w:val="24"/>
          <w:szCs w:val="24"/>
        </w:rPr>
        <w:t xml:space="preserve">la comunidad se viera involucrada. Para que esta estrategia fuera posible se </w:t>
      </w:r>
      <w:r w:rsidR="00A33A99">
        <w:rPr>
          <w:rFonts w:ascii="Times New Roman" w:hAnsi="Times New Roman" w:cs="Times New Roman"/>
          <w:sz w:val="24"/>
          <w:szCs w:val="24"/>
        </w:rPr>
        <w:lastRenderedPageBreak/>
        <w:t xml:space="preserve">propiciaron diversas formas de </w:t>
      </w:r>
      <w:r w:rsidR="006D00B5">
        <w:rPr>
          <w:rFonts w:ascii="Times New Roman" w:hAnsi="Times New Roman" w:cs="Times New Roman"/>
          <w:sz w:val="24"/>
          <w:szCs w:val="24"/>
        </w:rPr>
        <w:t>trabajo a distancia</w:t>
      </w:r>
      <w:r w:rsidR="00A33A99">
        <w:rPr>
          <w:rFonts w:ascii="Times New Roman" w:hAnsi="Times New Roman" w:cs="Times New Roman"/>
          <w:sz w:val="24"/>
          <w:szCs w:val="24"/>
        </w:rPr>
        <w:t xml:space="preserve"> contemple los elementos que intervienen</w:t>
      </w:r>
      <w:r w:rsidR="00A33A99" w:rsidRPr="00816BB9">
        <w:rPr>
          <w:rFonts w:ascii="Times New Roman" w:hAnsi="Times New Roman" w:cs="Times New Roman"/>
          <w:sz w:val="24"/>
          <w:szCs w:val="24"/>
        </w:rPr>
        <w:t xml:space="preserve"> en el proceso de en</w:t>
      </w:r>
      <w:r w:rsidR="00A33A99">
        <w:rPr>
          <w:rFonts w:ascii="Times New Roman" w:hAnsi="Times New Roman" w:cs="Times New Roman"/>
          <w:sz w:val="24"/>
          <w:szCs w:val="24"/>
        </w:rPr>
        <w:t>señanza-aprendizaje</w:t>
      </w:r>
      <w:r w:rsidR="004A0452">
        <w:rPr>
          <w:rFonts w:ascii="Times New Roman" w:hAnsi="Times New Roman" w:cs="Times New Roman"/>
          <w:sz w:val="24"/>
          <w:szCs w:val="24"/>
        </w:rPr>
        <w:t>.</w:t>
      </w:r>
    </w:p>
    <w:p w14:paraId="5A495F4E" w14:textId="2AD2B0F9" w:rsidR="00B14FFB" w:rsidRPr="00D22162" w:rsidRDefault="00A33A9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5667D7EB" w14:textId="745839CD" w:rsidR="009E33C5" w:rsidRDefault="009E33C5" w:rsidP="009E33C5">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sidR="0074117B">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BA44B06" w14:textId="155A6195" w:rsidR="0069336A" w:rsidRDefault="00EF5CA9"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licé</w:t>
      </w:r>
      <w:r w:rsidR="008004BD" w:rsidRPr="0074117B">
        <w:rPr>
          <w:rFonts w:ascii="Times New Roman" w:hAnsi="Times New Roman" w:cs="Times New Roman"/>
          <w:sz w:val="24"/>
          <w:szCs w:val="24"/>
        </w:rPr>
        <w:t xml:space="preserve"> la evaluación </w:t>
      </w:r>
      <w:r w:rsidR="008004BD">
        <w:rPr>
          <w:rFonts w:ascii="Times New Roman" w:hAnsi="Times New Roman" w:cs="Times New Roman"/>
          <w:sz w:val="24"/>
          <w:szCs w:val="24"/>
        </w:rPr>
        <w:t xml:space="preserve">en </w:t>
      </w:r>
      <w:r w:rsidR="00A33A99">
        <w:rPr>
          <w:rFonts w:ascii="Times New Roman" w:hAnsi="Times New Roman" w:cs="Times New Roman"/>
          <w:sz w:val="24"/>
          <w:szCs w:val="24"/>
        </w:rPr>
        <w:t xml:space="preserve">los </w:t>
      </w:r>
      <w:r w:rsidR="008004BD">
        <w:rPr>
          <w:rFonts w:ascii="Times New Roman" w:hAnsi="Times New Roman" w:cs="Times New Roman"/>
          <w:sz w:val="24"/>
          <w:szCs w:val="24"/>
        </w:rPr>
        <w:t xml:space="preserve">distintos </w:t>
      </w:r>
      <w:r w:rsidR="00A33A99">
        <w:rPr>
          <w:rFonts w:ascii="Times New Roman" w:hAnsi="Times New Roman" w:cs="Times New Roman"/>
          <w:sz w:val="24"/>
          <w:szCs w:val="24"/>
        </w:rPr>
        <w:t xml:space="preserve">ámbitos y </w:t>
      </w:r>
      <w:r w:rsidR="008004BD">
        <w:rPr>
          <w:rFonts w:ascii="Times New Roman" w:hAnsi="Times New Roman" w:cs="Times New Roman"/>
          <w:sz w:val="24"/>
          <w:szCs w:val="24"/>
        </w:rPr>
        <w:t xml:space="preserve">momentos </w:t>
      </w:r>
      <w:r w:rsidR="0069336A">
        <w:rPr>
          <w:rFonts w:ascii="Times New Roman" w:hAnsi="Times New Roman" w:cs="Times New Roman"/>
          <w:sz w:val="24"/>
          <w:szCs w:val="24"/>
        </w:rPr>
        <w:t>a lo largo del</w:t>
      </w:r>
      <w:r w:rsidR="008004BD">
        <w:rPr>
          <w:rFonts w:ascii="Times New Roman" w:hAnsi="Times New Roman" w:cs="Times New Roman"/>
          <w:sz w:val="24"/>
          <w:szCs w:val="24"/>
        </w:rPr>
        <w:t xml:space="preserve"> ciclo escolar 2020- 2021</w:t>
      </w:r>
      <w:r w:rsidR="0069336A">
        <w:rPr>
          <w:rFonts w:ascii="Times New Roman" w:hAnsi="Times New Roman" w:cs="Times New Roman"/>
          <w:sz w:val="24"/>
          <w:szCs w:val="24"/>
        </w:rPr>
        <w:t xml:space="preserve"> comenzando con</w:t>
      </w:r>
      <w:r w:rsidR="008004BD" w:rsidRPr="0074117B">
        <w:rPr>
          <w:rFonts w:ascii="Times New Roman" w:hAnsi="Times New Roman" w:cs="Times New Roman"/>
          <w:sz w:val="24"/>
          <w:szCs w:val="24"/>
        </w:rPr>
        <w:t xml:space="preserve"> </w:t>
      </w:r>
      <w:r w:rsidR="008004BD">
        <w:rPr>
          <w:rFonts w:ascii="Times New Roman" w:hAnsi="Times New Roman" w:cs="Times New Roman"/>
          <w:sz w:val="24"/>
          <w:szCs w:val="24"/>
        </w:rPr>
        <w:t xml:space="preserve">la evaluación diagnostica o inicial aplicada con el objetivo de evaluar los conocimientos y competencias previas con las que contaba el alumno. Tomando como punto de partida dichos conocimientos para añadir </w:t>
      </w:r>
      <w:r w:rsidR="00A33A99">
        <w:rPr>
          <w:rFonts w:ascii="Times New Roman" w:hAnsi="Times New Roman" w:cs="Times New Roman"/>
          <w:sz w:val="24"/>
          <w:szCs w:val="24"/>
        </w:rPr>
        <w:t>nuevos, diseñando y aplicando</w:t>
      </w:r>
      <w:r w:rsidR="00A33A99" w:rsidRPr="00A33A99">
        <w:rPr>
          <w:rFonts w:ascii="Times New Roman" w:hAnsi="Times New Roman" w:cs="Times New Roman"/>
          <w:sz w:val="24"/>
          <w:szCs w:val="24"/>
        </w:rPr>
        <w:t xml:space="preserve"> instrumentos de evaluación adecuados.</w:t>
      </w:r>
    </w:p>
    <w:p w14:paraId="1974018A" w14:textId="28A57656" w:rsidR="0069336A" w:rsidRDefault="0069336A"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w:t>
      </w:r>
      <w:r w:rsidR="00DB313E">
        <w:rPr>
          <w:rFonts w:ascii="Times New Roman" w:hAnsi="Times New Roman" w:cs="Times New Roman"/>
          <w:sz w:val="24"/>
          <w:szCs w:val="24"/>
        </w:rPr>
        <w:t>Obteniendo</w:t>
      </w:r>
      <w:r>
        <w:rPr>
          <w:rFonts w:ascii="Times New Roman" w:hAnsi="Times New Roman" w:cs="Times New Roman"/>
          <w:sz w:val="24"/>
          <w:szCs w:val="24"/>
        </w:rPr>
        <w:t xml:space="preserve"> la pauta para cambiar, frenar o</w:t>
      </w:r>
      <w:r w:rsidR="00DB313E">
        <w:rPr>
          <w:rFonts w:ascii="Times New Roman" w:hAnsi="Times New Roman" w:cs="Times New Roman"/>
          <w:sz w:val="24"/>
          <w:szCs w:val="24"/>
        </w:rPr>
        <w:t xml:space="preserve"> aumentar el ritmo de enseñanza, </w:t>
      </w:r>
      <w:r w:rsidR="00DB313E" w:rsidRPr="008004BD">
        <w:rPr>
          <w:rFonts w:ascii="Times New Roman" w:hAnsi="Times New Roman" w:cs="Times New Roman"/>
          <w:sz w:val="24"/>
          <w:szCs w:val="24"/>
        </w:rPr>
        <w:t>realizar ajustes curriculares y estrategias de aprendizaje</w:t>
      </w:r>
      <w:r w:rsidR="00DB313E">
        <w:rPr>
          <w:rFonts w:ascii="Times New Roman" w:hAnsi="Times New Roman" w:cs="Times New Roman"/>
          <w:sz w:val="24"/>
          <w:szCs w:val="24"/>
        </w:rPr>
        <w:t>.</w:t>
      </w:r>
    </w:p>
    <w:p w14:paraId="77AE6E0C" w14:textId="5111C24E" w:rsidR="008004BD" w:rsidRPr="009E33C5" w:rsidRDefault="0069336A"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w:t>
      </w:r>
      <w:r w:rsidR="00A33A99">
        <w:rPr>
          <w:rFonts w:ascii="Times New Roman" w:hAnsi="Times New Roman" w:cs="Times New Roman"/>
          <w:sz w:val="24"/>
          <w:szCs w:val="24"/>
        </w:rPr>
        <w:t xml:space="preserve"> de un proceso de aprendizaje l</w:t>
      </w:r>
      <w:r>
        <w:rPr>
          <w:rFonts w:ascii="Times New Roman" w:hAnsi="Times New Roman" w:cs="Times New Roman"/>
          <w:sz w:val="24"/>
          <w:szCs w:val="24"/>
        </w:rPr>
        <w:t>a cual permite conocer si se cumpl</w:t>
      </w:r>
      <w:r w:rsidR="00A33A99">
        <w:rPr>
          <w:rFonts w:ascii="Times New Roman" w:hAnsi="Times New Roman" w:cs="Times New Roman"/>
          <w:sz w:val="24"/>
          <w:szCs w:val="24"/>
        </w:rPr>
        <w:t>ieron los objetivos principales por medio de instrumentos de evaluación tales como la observación, el diario de la educadora, listas de cotejo, rubricas, expedientes, etc.</w:t>
      </w:r>
    </w:p>
    <w:p w14:paraId="0C3A5EBA" w14:textId="29B55C9E" w:rsidR="009E33C5" w:rsidRDefault="008B53D5"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La importancia de evaluar fue</w:t>
      </w:r>
      <w:r w:rsidR="009E33C5"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009E33C5"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009E33C5"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009E33C5"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009E33C5"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009E33C5" w:rsidRPr="009E33C5">
        <w:rPr>
          <w:rFonts w:ascii="Times New Roman" w:hAnsi="Times New Roman" w:cs="Times New Roman"/>
          <w:sz w:val="24"/>
          <w:szCs w:val="24"/>
        </w:rPr>
        <w:t xml:space="preserve"> a la toma de decisiones a beneficio de los mismos alumnos.</w:t>
      </w:r>
      <w:r w:rsidR="00A33A99">
        <w:rPr>
          <w:rFonts w:ascii="Times New Roman" w:hAnsi="Times New Roman" w:cs="Times New Roman"/>
          <w:sz w:val="24"/>
          <w:szCs w:val="24"/>
        </w:rPr>
        <w:t xml:space="preserve"> Esto fue posible mediante el</w:t>
      </w:r>
      <w:r w:rsidR="00A33A99" w:rsidRPr="00A33A99">
        <w:t xml:space="preserve"> </w:t>
      </w:r>
      <w:r w:rsidR="00A33A99" w:rsidRPr="00A33A99">
        <w:rPr>
          <w:rFonts w:ascii="Times New Roman" w:hAnsi="Times New Roman" w:cs="Times New Roman"/>
          <w:sz w:val="24"/>
          <w:szCs w:val="24"/>
        </w:rPr>
        <w:t>seguimiento</w:t>
      </w:r>
      <w:r w:rsidR="00A33A99">
        <w:rPr>
          <w:rFonts w:ascii="Times New Roman" w:hAnsi="Times New Roman" w:cs="Times New Roman"/>
          <w:sz w:val="24"/>
          <w:szCs w:val="24"/>
        </w:rPr>
        <w:t xml:space="preserve"> adecuado</w:t>
      </w:r>
      <w:r w:rsidR="00A33A99" w:rsidRPr="00A33A99">
        <w:rPr>
          <w:rFonts w:ascii="Times New Roman" w:hAnsi="Times New Roman" w:cs="Times New Roman"/>
          <w:sz w:val="24"/>
          <w:szCs w:val="24"/>
        </w:rPr>
        <w:t xml:space="preserve"> </w:t>
      </w:r>
      <w:r w:rsidR="00A33A99">
        <w:rPr>
          <w:rFonts w:ascii="Times New Roman" w:hAnsi="Times New Roman" w:cs="Times New Roman"/>
          <w:sz w:val="24"/>
          <w:szCs w:val="24"/>
        </w:rPr>
        <w:t>de los</w:t>
      </w:r>
      <w:r w:rsidR="00A33A99" w:rsidRPr="00A33A99">
        <w:rPr>
          <w:rFonts w:ascii="Times New Roman" w:hAnsi="Times New Roman" w:cs="Times New Roman"/>
          <w:sz w:val="24"/>
          <w:szCs w:val="24"/>
        </w:rPr>
        <w:t xml:space="preserve"> expedientes de los alumnos.</w:t>
      </w:r>
    </w:p>
    <w:p w14:paraId="2FD968F9" w14:textId="7C42DA03" w:rsidR="00975CAE" w:rsidRDefault="00EF5CA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El valor de</w:t>
      </w:r>
      <w:r w:rsidR="008B53D5">
        <w:rPr>
          <w:rFonts w:ascii="Times New Roman" w:hAnsi="Times New Roman" w:cs="Times New Roman"/>
          <w:sz w:val="24"/>
          <w:szCs w:val="24"/>
        </w:rPr>
        <w:t xml:space="preserve"> evaluar</w:t>
      </w:r>
      <w:r w:rsidR="00C05D40"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sidR="00A33A99">
        <w:rPr>
          <w:rFonts w:ascii="Times New Roman" w:hAnsi="Times New Roman" w:cs="Times New Roman"/>
          <w:sz w:val="24"/>
          <w:szCs w:val="24"/>
        </w:rPr>
        <w:t xml:space="preserve">eorientar o </w:t>
      </w:r>
      <w:r w:rsidR="00342217">
        <w:rPr>
          <w:rFonts w:ascii="Times New Roman" w:hAnsi="Times New Roman" w:cs="Times New Roman"/>
          <w:sz w:val="24"/>
          <w:szCs w:val="24"/>
        </w:rPr>
        <w:t xml:space="preserve">adecuar </w:t>
      </w:r>
      <w:r w:rsidR="00342217" w:rsidRPr="00C05D40">
        <w:rPr>
          <w:rFonts w:ascii="Times New Roman" w:hAnsi="Times New Roman" w:cs="Times New Roman"/>
          <w:sz w:val="24"/>
          <w:szCs w:val="24"/>
        </w:rPr>
        <w:t>las</w:t>
      </w:r>
      <w:r w:rsidR="00C05D40" w:rsidRPr="00C05D40">
        <w:rPr>
          <w:rFonts w:ascii="Times New Roman" w:hAnsi="Times New Roman" w:cs="Times New Roman"/>
          <w:sz w:val="24"/>
          <w:szCs w:val="24"/>
        </w:rPr>
        <w:t xml:space="preserve"> actividades y estrategias </w:t>
      </w:r>
      <w:r w:rsidR="00A33A99" w:rsidRPr="00A33A99">
        <w:rPr>
          <w:rFonts w:ascii="Times New Roman" w:hAnsi="Times New Roman" w:cs="Times New Roman"/>
          <w:sz w:val="24"/>
          <w:szCs w:val="24"/>
        </w:rPr>
        <w:t>conforme a las necesidades de avance de los niños</w:t>
      </w:r>
      <w:r w:rsidR="00342217">
        <w:rPr>
          <w:rFonts w:ascii="Times New Roman" w:hAnsi="Times New Roman" w:cs="Times New Roman"/>
          <w:sz w:val="24"/>
          <w:szCs w:val="24"/>
        </w:rPr>
        <w:t>.</w:t>
      </w:r>
      <w:r w:rsidR="00D01CEB">
        <w:rPr>
          <w:rFonts w:ascii="Times New Roman" w:hAnsi="Times New Roman" w:cs="Times New Roman"/>
          <w:sz w:val="24"/>
          <w:szCs w:val="24"/>
        </w:rPr>
        <w:t xml:space="preserve"> </w:t>
      </w:r>
    </w:p>
    <w:p w14:paraId="2BB2B062" w14:textId="01256CDB" w:rsidR="00C16699" w:rsidRDefault="00C16699" w:rsidP="00D01CEB">
      <w:pPr>
        <w:spacing w:after="480" w:line="360" w:lineRule="auto"/>
        <w:rPr>
          <w:rFonts w:ascii="Times New Roman" w:hAnsi="Times New Roman" w:cs="Times New Roman"/>
          <w:sz w:val="24"/>
          <w:szCs w:val="24"/>
        </w:rPr>
      </w:pPr>
    </w:p>
    <w:p w14:paraId="13CDCB74" w14:textId="5902D5F7" w:rsidR="00C16699" w:rsidRDefault="00C16699" w:rsidP="00D01CEB">
      <w:pPr>
        <w:spacing w:after="480" w:line="360" w:lineRule="auto"/>
        <w:rPr>
          <w:rFonts w:ascii="Times New Roman" w:hAnsi="Times New Roman" w:cs="Times New Roman"/>
          <w:sz w:val="24"/>
          <w:szCs w:val="24"/>
        </w:rPr>
      </w:pPr>
    </w:p>
    <w:p w14:paraId="5CD74C3E" w14:textId="4A94D112" w:rsidR="00C16699" w:rsidRDefault="00C16699" w:rsidP="00D01CEB">
      <w:pPr>
        <w:spacing w:after="480" w:line="360" w:lineRule="auto"/>
        <w:rPr>
          <w:rFonts w:ascii="Times New Roman" w:hAnsi="Times New Roman" w:cs="Times New Roman"/>
          <w:sz w:val="24"/>
          <w:szCs w:val="24"/>
        </w:rPr>
      </w:pPr>
    </w:p>
    <w:p w14:paraId="4A25849E" w14:textId="0490C610" w:rsidR="00C16699" w:rsidRDefault="00C16699" w:rsidP="00D01CEB">
      <w:pPr>
        <w:spacing w:after="480" w:line="360" w:lineRule="auto"/>
        <w:rPr>
          <w:rFonts w:ascii="Times New Roman" w:hAnsi="Times New Roman" w:cs="Times New Roman"/>
          <w:sz w:val="24"/>
          <w:szCs w:val="24"/>
        </w:rPr>
      </w:pPr>
    </w:p>
    <w:p w14:paraId="410B18E6" w14:textId="61C6F529" w:rsidR="00E10F41" w:rsidRDefault="00E10F41" w:rsidP="00D01CEB">
      <w:pPr>
        <w:spacing w:after="480" w:line="360" w:lineRule="auto"/>
        <w:rPr>
          <w:rFonts w:ascii="Times New Roman" w:hAnsi="Times New Roman" w:cs="Times New Roman"/>
          <w:sz w:val="24"/>
          <w:szCs w:val="24"/>
        </w:rPr>
      </w:pPr>
    </w:p>
    <w:p w14:paraId="28B81C48" w14:textId="3A21CFB2" w:rsidR="00E10F41" w:rsidRDefault="00E10F41" w:rsidP="00D01CEB">
      <w:pPr>
        <w:spacing w:after="480" w:line="360" w:lineRule="auto"/>
        <w:rPr>
          <w:rFonts w:ascii="Times New Roman" w:hAnsi="Times New Roman" w:cs="Times New Roman"/>
          <w:sz w:val="24"/>
          <w:szCs w:val="24"/>
        </w:rPr>
      </w:pPr>
    </w:p>
    <w:p w14:paraId="3E29BBD4" w14:textId="62177786" w:rsidR="00E10F41" w:rsidRDefault="00E10F41" w:rsidP="00D01CEB">
      <w:pPr>
        <w:spacing w:after="480" w:line="360" w:lineRule="auto"/>
        <w:rPr>
          <w:rFonts w:ascii="Times New Roman" w:hAnsi="Times New Roman" w:cs="Times New Roman"/>
          <w:sz w:val="24"/>
          <w:szCs w:val="24"/>
        </w:rPr>
      </w:pPr>
    </w:p>
    <w:p w14:paraId="395142C5" w14:textId="77777777" w:rsidR="00E10F41" w:rsidRDefault="00E10F41" w:rsidP="00D01CEB">
      <w:pPr>
        <w:spacing w:after="480" w:line="360" w:lineRule="auto"/>
        <w:rPr>
          <w:rFonts w:ascii="Times New Roman" w:hAnsi="Times New Roman" w:cs="Times New Roman"/>
          <w:sz w:val="24"/>
          <w:szCs w:val="24"/>
        </w:rPr>
      </w:pPr>
    </w:p>
    <w:p w14:paraId="497E82A2" w14:textId="77777777" w:rsidR="00C16699" w:rsidRDefault="00C16699" w:rsidP="00D01CEB">
      <w:pPr>
        <w:spacing w:after="480" w:line="360" w:lineRule="auto"/>
        <w:rPr>
          <w:rFonts w:ascii="Times New Roman" w:hAnsi="Times New Roman" w:cs="Times New Roman"/>
          <w:sz w:val="24"/>
          <w:szCs w:val="24"/>
        </w:rPr>
      </w:pPr>
    </w:p>
    <w:p w14:paraId="39CA6AAA" w14:textId="16A64DB3" w:rsidR="00A00382" w:rsidRPr="005F0051" w:rsidRDefault="00E10F41" w:rsidP="005F0051">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lastRenderedPageBreak/>
        <w:t>Desarrollo, reflexión y evaluación de la propuesta de mejora</w:t>
      </w:r>
    </w:p>
    <w:p w14:paraId="7F009E0C" w14:textId="02FCDD82"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l diagnóstico inicial y los Aprendizajes esperados de los campos de formación académica y áreas de desarrollo son los referentes para organizar el trabajo escolar del 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proofErr w:type="spellStart"/>
      <w:r w:rsidR="00A00382">
        <w:rPr>
          <w:rFonts w:ascii="Times New Roman" w:hAnsi="Times New Roman" w:cs="Times New Roman"/>
          <w:sz w:val="24"/>
          <w:szCs w:val="24"/>
        </w:rPr>
        <w:t>Keefe</w:t>
      </w:r>
      <w:proofErr w:type="spellEnd"/>
      <w:r w:rsidR="00A00382">
        <w:rPr>
          <w:rFonts w:ascii="Times New Roman" w:hAnsi="Times New Roman" w:cs="Times New Roman"/>
          <w:sz w:val="24"/>
          <w:szCs w:val="24"/>
        </w:rPr>
        <w:t xml:space="preserv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w:t>
      </w:r>
      <w:proofErr w:type="gramStart"/>
      <w:r w:rsidR="006007FB">
        <w:rPr>
          <w:rFonts w:ascii="Times New Roman" w:hAnsi="Times New Roman" w:cs="Times New Roman"/>
          <w:sz w:val="24"/>
          <w:szCs w:val="24"/>
        </w:rPr>
        <w:t>del test</w:t>
      </w:r>
      <w:proofErr w:type="gramEnd"/>
      <w:r w:rsidR="006007FB">
        <w:rPr>
          <w:rFonts w:ascii="Times New Roman" w:hAnsi="Times New Roman" w:cs="Times New Roman"/>
          <w:sz w:val="24"/>
          <w:szCs w:val="24"/>
        </w:rPr>
        <w:t xml:space="preserve"> de estilos de aprendizaje se </w:t>
      </w:r>
      <w:r w:rsidR="006A15E3">
        <w:rPr>
          <w:rFonts w:ascii="Times New Roman" w:hAnsi="Times New Roman" w:cs="Times New Roman"/>
          <w:sz w:val="24"/>
          <w:szCs w:val="24"/>
        </w:rPr>
        <w:lastRenderedPageBreak/>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6B12F116"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 xml:space="preserve">intuitivamente. Mediante </w:t>
      </w:r>
      <w:proofErr w:type="gramStart"/>
      <w:r>
        <w:rPr>
          <w:rFonts w:ascii="Times New Roman" w:hAnsi="Times New Roman" w:cs="Times New Roman"/>
          <w:sz w:val="24"/>
          <w:szCs w:val="24"/>
        </w:rPr>
        <w:t>el test</w:t>
      </w:r>
      <w:proofErr w:type="gramEnd"/>
      <w:r>
        <w:rPr>
          <w:rFonts w:ascii="Times New Roman" w:hAnsi="Times New Roman" w:cs="Times New Roman"/>
          <w:sz w:val="24"/>
          <w:szCs w:val="24"/>
        </w:rPr>
        <w:t xml:space="preserve">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E00100">
        <w:rPr>
          <w:rFonts w:ascii="Times New Roman" w:hAnsi="Times New Roman" w:cs="Times New Roman"/>
          <w:sz w:val="24"/>
          <w:szCs w:val="24"/>
        </w:rPr>
        <w:t>nexo 2)</w:t>
      </w:r>
    </w:p>
    <w:p w14:paraId="7B282B81" w14:textId="47D338C4"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 xml:space="preserve">que cada individuo reconozca el tipo de actividades </w:t>
      </w:r>
      <w:r>
        <w:rPr>
          <w:rFonts w:ascii="Times New Roman" w:hAnsi="Times New Roman" w:cs="Times New Roman"/>
          <w:sz w:val="24"/>
          <w:szCs w:val="24"/>
        </w:rPr>
        <w:lastRenderedPageBreak/>
        <w:t>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encaminando el aprendizaje del alumno.</w:t>
      </w:r>
      <w:r w:rsidR="00DD2F60">
        <w:rPr>
          <w:rFonts w:ascii="Times New Roman" w:hAnsi="Times New Roman" w:cs="Times New Roman"/>
          <w:sz w:val="24"/>
          <w:szCs w:val="24"/>
        </w:rPr>
        <w:t>, EN QUE FAVORECIO A TU COMPETENCIA PROFESIONAL , ACUAL DE LAS UNIDADES DE ANÁLISIS, QUIENES PARTICIPARON DE ESTA CONSTRUCCIÓN, A QUIENES BENEFICIA Y PORQUE FALTA COLOCAR EL DIAGNÓSTICO POR CAMPO DE LOS NIÑOS O COMO DOSIFICAS EL TRABAJO</w:t>
      </w:r>
    </w:p>
    <w:p w14:paraId="7F4B4A3B" w14:textId="5A9EC454"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s entre docente-padres de familia y la valoración 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7A0033">
        <w:rPr>
          <w:rFonts w:ascii="Times New Roman" w:hAnsi="Times New Roman" w:cs="Times New Roman"/>
          <w:sz w:val="24"/>
          <w:szCs w:val="24"/>
        </w:rPr>
        <w:t>(Anexo 3)</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5676D964" w14:textId="2335534F" w:rsidR="00724938" w:rsidRPr="00724938"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p>
    <w:p w14:paraId="68783EA8" w14:textId="77777777"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lastRenderedPageBreak/>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 xml:space="preserve">iva (2009) algunos factores que intervienen en el aprendizaje son el entorno familiar, social, la motivación, etapa de desarrollo, maduración psicológica, ambiente, lugar que ocupa entre hermanos, nivel </w:t>
      </w:r>
      <w:proofErr w:type="gramStart"/>
      <w:r>
        <w:rPr>
          <w:rFonts w:ascii="Times New Roman" w:hAnsi="Times New Roman" w:cs="Times New Roman"/>
          <w:sz w:val="24"/>
          <w:szCs w:val="24"/>
        </w:rPr>
        <w:t>socio-</w:t>
      </w:r>
      <w:r w:rsidR="00DD3AA2">
        <w:rPr>
          <w:rFonts w:ascii="Times New Roman" w:hAnsi="Times New Roman" w:cs="Times New Roman"/>
          <w:sz w:val="24"/>
          <w:szCs w:val="24"/>
        </w:rPr>
        <w:t>económico</w:t>
      </w:r>
      <w:proofErr w:type="gramEnd"/>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694AC938"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r w:rsidR="00DD2F60">
        <w:rPr>
          <w:rFonts w:ascii="Times New Roman" w:hAnsi="Times New Roman" w:cs="Times New Roman"/>
          <w:sz w:val="24"/>
          <w:szCs w:val="24"/>
        </w:rPr>
        <w:t xml:space="preserve">A QUE AYUDO A TU COMPETENCIA A </w:t>
      </w:r>
      <w:proofErr w:type="gramStart"/>
      <w:r w:rsidR="00DD2F60">
        <w:rPr>
          <w:rFonts w:ascii="Times New Roman" w:hAnsi="Times New Roman" w:cs="Times New Roman"/>
          <w:sz w:val="24"/>
          <w:szCs w:val="24"/>
        </w:rPr>
        <w:t>CUAL</w:t>
      </w:r>
      <w:proofErr w:type="gramEnd"/>
      <w:r w:rsidR="00DD2F60">
        <w:rPr>
          <w:rFonts w:ascii="Times New Roman" w:hAnsi="Times New Roman" w:cs="Times New Roman"/>
          <w:sz w:val="24"/>
          <w:szCs w:val="24"/>
        </w:rPr>
        <w:t xml:space="preserve"> UNIDAD DE ANÁLISIS</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60875487"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 xml:space="preserve">és de distintas intervenciones, como la organización de proyectos y tareas en torno a </w:t>
      </w:r>
      <w:r w:rsidRPr="0090052C">
        <w:rPr>
          <w:rFonts w:ascii="Times New Roman" w:hAnsi="Times New Roman" w:cs="Times New Roman"/>
          <w:sz w:val="24"/>
          <w:szCs w:val="24"/>
        </w:rPr>
        <w:t xml:space="preserve">la mejora de la 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Se realizó un proceso de valoración sobre lo que los alumnos </w:t>
      </w:r>
      <w:r>
        <w:rPr>
          <w:rFonts w:ascii="Times New Roman" w:hAnsi="Times New Roman" w:cs="Times New Roman"/>
          <w:sz w:val="24"/>
          <w:szCs w:val="24"/>
        </w:rPr>
        <w:lastRenderedPageBreak/>
        <w:t>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78F8A2C7"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2471A030" w14:textId="1FAB3F89" w:rsidR="00342217" w:rsidRPr="00F812EF" w:rsidRDefault="009D43A7" w:rsidP="00F812E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w:t>
      </w:r>
      <w:proofErr w:type="gramStart"/>
      <w:r>
        <w:rPr>
          <w:rFonts w:ascii="Times New Roman" w:hAnsi="Times New Roman" w:cs="Times New Roman"/>
          <w:sz w:val="24"/>
          <w:szCs w:val="24"/>
        </w:rPr>
        <w:t>los test</w:t>
      </w:r>
      <w:proofErr w:type="gramEnd"/>
      <w:r>
        <w:rPr>
          <w:rFonts w:ascii="Times New Roman" w:hAnsi="Times New Roman" w:cs="Times New Roman"/>
          <w:sz w:val="24"/>
          <w:szCs w:val="24"/>
        </w:rPr>
        <w:t xml:space="preserve">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5646B0E2" w14:textId="7B50F681" w:rsidR="00E10F41" w:rsidRDefault="00DD2F60" w:rsidP="00EF5CA9">
      <w:pPr>
        <w:spacing w:line="480" w:lineRule="auto"/>
        <w:rPr>
          <w:rFonts w:ascii="Times New Roman" w:hAnsi="Times New Roman" w:cs="Times New Roman"/>
          <w:b/>
          <w:sz w:val="28"/>
          <w:szCs w:val="24"/>
        </w:rPr>
      </w:pPr>
      <w:r>
        <w:rPr>
          <w:rFonts w:ascii="Times New Roman" w:hAnsi="Times New Roman" w:cs="Times New Roman"/>
          <w:b/>
          <w:sz w:val="28"/>
          <w:szCs w:val="24"/>
        </w:rPr>
        <w:t xml:space="preserve">REGISTRA EL DIAGN´STICO POR CAMPOS Y ÁREAS DE APRENDIZAJE, COLOCA COMO CADA UNA DE ESTAS ACCIONES HAN FAVORECIDO A TU COMPETENCIA Y LAS UNIDADES DE </w:t>
      </w:r>
      <w:proofErr w:type="gramStart"/>
      <w:r>
        <w:rPr>
          <w:rFonts w:ascii="Times New Roman" w:hAnsi="Times New Roman" w:cs="Times New Roman"/>
          <w:b/>
          <w:sz w:val="28"/>
          <w:szCs w:val="24"/>
        </w:rPr>
        <w:t>LAS MISMAS</w:t>
      </w:r>
      <w:proofErr w:type="gramEnd"/>
      <w:r>
        <w:rPr>
          <w:rFonts w:ascii="Times New Roman" w:hAnsi="Times New Roman" w:cs="Times New Roman"/>
          <w:b/>
          <w:sz w:val="28"/>
          <w:szCs w:val="24"/>
        </w:rPr>
        <w:t>, TAMBIÉN RESCATA LOS MATERIALES QUE USTASTE PARA TRABAJAR, VA BIEN</w:t>
      </w:r>
    </w:p>
    <w:p w14:paraId="3C7AA398" w14:textId="77777777" w:rsidR="00503D18" w:rsidRDefault="00503D18" w:rsidP="00365E30">
      <w:pPr>
        <w:spacing w:line="480" w:lineRule="auto"/>
        <w:ind w:hanging="709"/>
        <w:jc w:val="center"/>
        <w:rPr>
          <w:rFonts w:ascii="Times New Roman" w:hAnsi="Times New Roman" w:cs="Times New Roman"/>
          <w:b/>
          <w:sz w:val="28"/>
          <w:szCs w:val="24"/>
        </w:rPr>
      </w:pPr>
    </w:p>
    <w:p w14:paraId="61FDE659" w14:textId="77777777" w:rsidR="00503D18" w:rsidRDefault="00503D18" w:rsidP="00365E30">
      <w:pPr>
        <w:spacing w:line="480" w:lineRule="auto"/>
        <w:ind w:hanging="709"/>
        <w:jc w:val="center"/>
        <w:rPr>
          <w:rFonts w:ascii="Times New Roman" w:hAnsi="Times New Roman" w:cs="Times New Roman"/>
          <w:b/>
          <w:sz w:val="28"/>
          <w:szCs w:val="24"/>
        </w:rPr>
      </w:pPr>
    </w:p>
    <w:p w14:paraId="55655E11" w14:textId="77777777" w:rsidR="00503D18" w:rsidRDefault="00503D18" w:rsidP="00365E30">
      <w:pPr>
        <w:spacing w:line="480" w:lineRule="auto"/>
        <w:ind w:hanging="709"/>
        <w:jc w:val="center"/>
        <w:rPr>
          <w:rFonts w:ascii="Times New Roman" w:hAnsi="Times New Roman" w:cs="Times New Roman"/>
          <w:b/>
          <w:sz w:val="28"/>
          <w:szCs w:val="24"/>
        </w:rPr>
      </w:pPr>
    </w:p>
    <w:p w14:paraId="3FF3EE09" w14:textId="77777777" w:rsidR="00503D18" w:rsidRDefault="00503D18" w:rsidP="00365E30">
      <w:pPr>
        <w:spacing w:line="480" w:lineRule="auto"/>
        <w:ind w:hanging="709"/>
        <w:jc w:val="center"/>
        <w:rPr>
          <w:rFonts w:ascii="Times New Roman" w:hAnsi="Times New Roman" w:cs="Times New Roman"/>
          <w:b/>
          <w:sz w:val="28"/>
          <w:szCs w:val="24"/>
        </w:rPr>
      </w:pPr>
    </w:p>
    <w:p w14:paraId="6AE1DF03" w14:textId="77777777" w:rsidR="00503D18" w:rsidRDefault="00503D18" w:rsidP="00365E30">
      <w:pPr>
        <w:spacing w:line="480" w:lineRule="auto"/>
        <w:ind w:hanging="709"/>
        <w:jc w:val="center"/>
        <w:rPr>
          <w:rFonts w:ascii="Times New Roman" w:hAnsi="Times New Roman" w:cs="Times New Roman"/>
          <w:b/>
          <w:sz w:val="28"/>
          <w:szCs w:val="24"/>
        </w:rPr>
      </w:pPr>
    </w:p>
    <w:p w14:paraId="7B0538A1" w14:textId="77777777" w:rsidR="00503D18" w:rsidRDefault="00503D18" w:rsidP="00365E30">
      <w:pPr>
        <w:spacing w:line="480" w:lineRule="auto"/>
        <w:ind w:hanging="709"/>
        <w:jc w:val="center"/>
        <w:rPr>
          <w:rFonts w:ascii="Times New Roman" w:hAnsi="Times New Roman" w:cs="Times New Roman"/>
          <w:b/>
          <w:sz w:val="28"/>
          <w:szCs w:val="24"/>
        </w:rPr>
      </w:pPr>
    </w:p>
    <w:p w14:paraId="32E93AA7" w14:textId="77777777" w:rsidR="00503D18" w:rsidRDefault="00503D18" w:rsidP="00365E30">
      <w:pPr>
        <w:spacing w:line="480" w:lineRule="auto"/>
        <w:ind w:hanging="709"/>
        <w:jc w:val="center"/>
        <w:rPr>
          <w:rFonts w:ascii="Times New Roman" w:hAnsi="Times New Roman" w:cs="Times New Roman"/>
          <w:b/>
          <w:sz w:val="28"/>
          <w:szCs w:val="24"/>
        </w:rPr>
      </w:pP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t>Referencias</w:t>
      </w:r>
    </w:p>
    <w:p w14:paraId="40A6D806" w14:textId="444BE4C5" w:rsidR="005C267D" w:rsidRDefault="005C267D" w:rsidP="00365E30">
      <w:pPr>
        <w:spacing w:line="480" w:lineRule="auto"/>
        <w:ind w:left="709" w:hanging="709"/>
        <w:rPr>
          <w:rFonts w:ascii="Times New Roman" w:hAnsi="Times New Roman" w:cs="Times New Roman"/>
          <w:sz w:val="24"/>
          <w:szCs w:val="24"/>
        </w:rPr>
      </w:pPr>
      <w:proofErr w:type="spellStart"/>
      <w:r w:rsidRPr="005C267D">
        <w:rPr>
          <w:rFonts w:ascii="Times New Roman" w:hAnsi="Times New Roman" w:cs="Times New Roman"/>
          <w:sz w:val="24"/>
          <w:szCs w:val="24"/>
        </w:rPr>
        <w:t>Agustin</w:t>
      </w:r>
      <w:proofErr w:type="spellEnd"/>
      <w:r>
        <w:rPr>
          <w:rFonts w:ascii="Times New Roman" w:hAnsi="Times New Roman" w:cs="Times New Roman"/>
          <w:sz w:val="24"/>
          <w:szCs w:val="24"/>
        </w:rPr>
        <w:t xml:space="preserve"> Reyes.</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022DDC7E" w14:textId="3A248B27"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Ander-</w:t>
      </w:r>
      <w:proofErr w:type="spellStart"/>
      <w:r w:rsidRPr="00E715F5">
        <w:rPr>
          <w:rFonts w:ascii="Times New Roman" w:hAnsi="Times New Roman" w:cs="Times New Roman"/>
          <w:sz w:val="24"/>
          <w:szCs w:val="24"/>
        </w:rPr>
        <w:t>Egg</w:t>
      </w:r>
      <w:proofErr w:type="spellEnd"/>
      <w:r w:rsidRPr="00E715F5">
        <w:rPr>
          <w:rFonts w:ascii="Times New Roman" w:hAnsi="Times New Roman" w:cs="Times New Roman"/>
          <w:sz w:val="24"/>
          <w:szCs w:val="24"/>
        </w:rPr>
        <w:t xml:space="preserve">,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D016679" w:rsidR="004C5956" w:rsidRP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1BB06B6B" w14:textId="77777777" w:rsidR="00E36727" w:rsidRDefault="00E36727" w:rsidP="00365E30">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lastRenderedPageBreak/>
        <w:t xml:space="preserve">Elena </w:t>
      </w:r>
      <w:proofErr w:type="spellStart"/>
      <w:r w:rsidRPr="00E36727">
        <w:rPr>
          <w:rFonts w:ascii="Times New Roman" w:hAnsi="Times New Roman" w:cs="Times New Roman"/>
          <w:sz w:val="24"/>
          <w:szCs w:val="24"/>
        </w:rPr>
        <w:t>Luchetti</w:t>
      </w:r>
      <w:proofErr w:type="spellEnd"/>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sidR="002B4FD7">
        <w:rPr>
          <w:rFonts w:ascii="Times New Roman" w:hAnsi="Times New Roman" w:cs="Times New Roman"/>
          <w:sz w:val="24"/>
          <w:szCs w:val="24"/>
        </w:rPr>
        <w:t>del rio de la plata: Buenos Aires.</w:t>
      </w:r>
    </w:p>
    <w:p w14:paraId="5A15B772" w14:textId="44ED56C7"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15058EF5" w14:textId="7C93E625" w:rsidR="00E00100" w:rsidRPr="00E00100" w:rsidRDefault="00E00100" w:rsidP="00E00100">
      <w:pPr>
        <w:spacing w:line="480" w:lineRule="auto"/>
        <w:ind w:left="709" w:hanging="709"/>
        <w:rPr>
          <w:rFonts w:ascii="Times New Roman" w:hAnsi="Times New Roman" w:cs="Times New Roman"/>
          <w:sz w:val="24"/>
          <w:szCs w:val="24"/>
        </w:rPr>
      </w:pPr>
      <w:proofErr w:type="spellStart"/>
      <w:r w:rsidRPr="00E00100">
        <w:rPr>
          <w:rFonts w:ascii="Times New Roman" w:hAnsi="Times New Roman" w:cs="Times New Roman"/>
          <w:sz w:val="24"/>
          <w:szCs w:val="24"/>
        </w:rPr>
        <w:t>Keefe</w:t>
      </w:r>
      <w:proofErr w:type="spellEnd"/>
      <w:r w:rsidRPr="00E00100">
        <w:rPr>
          <w:rFonts w:ascii="Times New Roman" w:hAnsi="Times New Roman" w:cs="Times New Roman"/>
          <w:sz w:val="24"/>
          <w:szCs w:val="24"/>
        </w:rPr>
        <w:t>,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proofErr w:type="spellStart"/>
      <w:r w:rsidRPr="00E00100">
        <w:rPr>
          <w:rFonts w:ascii="Times New Roman" w:hAnsi="Times New Roman" w:cs="Times New Roman"/>
          <w:sz w:val="24"/>
          <w:szCs w:val="24"/>
        </w:rPr>
        <w:t>Reston</w:t>
      </w:r>
      <w:proofErr w:type="spellEnd"/>
      <w:r w:rsidRPr="00E00100">
        <w:rPr>
          <w:rFonts w:ascii="Times New Roman" w:hAnsi="Times New Roman" w:cs="Times New Roman"/>
          <w:sz w:val="24"/>
          <w:szCs w:val="24"/>
        </w:rPr>
        <w:t>,</w:t>
      </w:r>
    </w:p>
    <w:p w14:paraId="3ECCCC0F" w14:textId="60D7B2F2" w:rsidR="00E00100" w:rsidRPr="00E00100" w:rsidRDefault="00E00100"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Virginia.</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795BED35" w14:textId="4F652ECF" w:rsidR="00B14FFB" w:rsidRPr="00D22162" w:rsidRDefault="00704347" w:rsidP="00D22162">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CD331C9" w14:textId="77777777" w:rsidR="00E715F5" w:rsidRDefault="00E715F5" w:rsidP="00C90FA7">
      <w:pPr>
        <w:jc w:val="center"/>
        <w:rPr>
          <w:rFonts w:ascii="Calibri" w:eastAsia="Calibri" w:hAnsi="Calibri" w:cs="Calibri"/>
          <w:color w:val="000000" w:themeColor="text1"/>
        </w:rPr>
      </w:pPr>
    </w:p>
    <w:p w14:paraId="4AEDE8C0" w14:textId="77777777" w:rsidR="00E715F5" w:rsidRDefault="00E715F5" w:rsidP="00C90FA7">
      <w:pPr>
        <w:jc w:val="center"/>
        <w:rPr>
          <w:rFonts w:ascii="Calibri" w:eastAsia="Calibri" w:hAnsi="Calibri" w:cs="Calibri"/>
          <w:color w:val="000000" w:themeColor="text1"/>
        </w:rPr>
      </w:pPr>
    </w:p>
    <w:p w14:paraId="364030ED" w14:textId="4061A9F6" w:rsidR="00E715F5" w:rsidRDefault="00E715F5" w:rsidP="00C90FA7">
      <w:pPr>
        <w:jc w:val="center"/>
        <w:rPr>
          <w:rFonts w:ascii="Calibri" w:eastAsia="Calibri" w:hAnsi="Calibri" w:cs="Calibri"/>
          <w:color w:val="000000" w:themeColor="text1"/>
        </w:rPr>
      </w:pPr>
    </w:p>
    <w:p w14:paraId="7DC20952" w14:textId="17EC8F85" w:rsidR="00975CAE" w:rsidRDefault="00975CAE" w:rsidP="00C90FA7">
      <w:pPr>
        <w:jc w:val="center"/>
        <w:rPr>
          <w:rFonts w:ascii="Calibri" w:eastAsia="Calibri" w:hAnsi="Calibri" w:cs="Calibri"/>
          <w:color w:val="000000" w:themeColor="text1"/>
        </w:rPr>
      </w:pPr>
    </w:p>
    <w:p w14:paraId="694A9730" w14:textId="6D96FD47" w:rsidR="00975CAE" w:rsidRDefault="00975CAE" w:rsidP="00C90FA7">
      <w:pPr>
        <w:jc w:val="center"/>
        <w:rPr>
          <w:rFonts w:ascii="Calibri" w:eastAsia="Calibri" w:hAnsi="Calibri" w:cs="Calibri"/>
          <w:color w:val="000000" w:themeColor="text1"/>
        </w:rPr>
      </w:pPr>
    </w:p>
    <w:p w14:paraId="547F7BC3" w14:textId="39BBC221" w:rsidR="00975CAE" w:rsidRDefault="00975CAE" w:rsidP="00C90FA7">
      <w:pPr>
        <w:jc w:val="center"/>
        <w:rPr>
          <w:rFonts w:ascii="Calibri" w:eastAsia="Calibri" w:hAnsi="Calibri" w:cs="Calibri"/>
          <w:color w:val="000000" w:themeColor="text1"/>
        </w:rPr>
      </w:pPr>
    </w:p>
    <w:p w14:paraId="7313411B" w14:textId="3152A288" w:rsidR="00975CAE" w:rsidRDefault="00975CAE" w:rsidP="00C90FA7">
      <w:pPr>
        <w:jc w:val="center"/>
        <w:rPr>
          <w:rFonts w:ascii="Calibri" w:eastAsia="Calibri" w:hAnsi="Calibri" w:cs="Calibri"/>
          <w:color w:val="000000" w:themeColor="text1"/>
        </w:rPr>
      </w:pPr>
    </w:p>
    <w:p w14:paraId="66DB5402" w14:textId="452D78AE" w:rsidR="008C497B" w:rsidRDefault="008C497B" w:rsidP="008C497B">
      <w:pPr>
        <w:rPr>
          <w:rFonts w:ascii="Calibri" w:eastAsia="Calibri" w:hAnsi="Calibri" w:cs="Calibri"/>
          <w:color w:val="000000" w:themeColor="text1"/>
        </w:rPr>
      </w:pPr>
    </w:p>
    <w:p w14:paraId="7C7B7C81" w14:textId="6C0DABB8" w:rsidR="007978B0" w:rsidRDefault="007978B0" w:rsidP="008C497B">
      <w:pPr>
        <w:rPr>
          <w:rFonts w:ascii="Calibri" w:eastAsia="Calibri" w:hAnsi="Calibri" w:cs="Calibri"/>
          <w:color w:val="000000" w:themeColor="text1"/>
        </w:rPr>
      </w:pPr>
    </w:p>
    <w:p w14:paraId="6381B198" w14:textId="018708E3" w:rsidR="00DD2F60" w:rsidRDefault="00DD2F60" w:rsidP="008C497B">
      <w:pPr>
        <w:rPr>
          <w:rFonts w:ascii="Calibri" w:eastAsia="Calibri" w:hAnsi="Calibri" w:cs="Calibri"/>
          <w:color w:val="000000" w:themeColor="text1"/>
        </w:rPr>
      </w:pPr>
    </w:p>
    <w:p w14:paraId="346C98D3" w14:textId="452F9E82" w:rsidR="00DD2F60" w:rsidRDefault="00DD2F60" w:rsidP="008C497B">
      <w:pPr>
        <w:rPr>
          <w:rFonts w:ascii="Calibri" w:eastAsia="Calibri" w:hAnsi="Calibri" w:cs="Calibri"/>
          <w:color w:val="000000" w:themeColor="text1"/>
        </w:rPr>
      </w:pPr>
    </w:p>
    <w:p w14:paraId="4EE0CDFC" w14:textId="214B1C28" w:rsidR="00DD2F60" w:rsidRDefault="00DD2F60" w:rsidP="008C497B">
      <w:pPr>
        <w:rPr>
          <w:rFonts w:ascii="Calibri" w:eastAsia="Calibri" w:hAnsi="Calibri" w:cs="Calibri"/>
          <w:color w:val="000000" w:themeColor="text1"/>
        </w:rPr>
      </w:pPr>
    </w:p>
    <w:p w14:paraId="5983FBAD" w14:textId="375B1130" w:rsidR="00DD2F60" w:rsidRDefault="00DD2F60" w:rsidP="008C497B">
      <w:pPr>
        <w:rPr>
          <w:rFonts w:ascii="Calibri" w:eastAsia="Calibri" w:hAnsi="Calibri" w:cs="Calibri"/>
          <w:color w:val="000000" w:themeColor="text1"/>
        </w:rPr>
      </w:pPr>
    </w:p>
    <w:p w14:paraId="3BAF2326" w14:textId="48E431EF" w:rsidR="00DD2F60" w:rsidRDefault="00DD2F60" w:rsidP="008C497B">
      <w:pPr>
        <w:rPr>
          <w:rFonts w:ascii="Calibri" w:eastAsia="Calibri" w:hAnsi="Calibri" w:cs="Calibri"/>
          <w:color w:val="000000" w:themeColor="text1"/>
        </w:rPr>
      </w:pPr>
    </w:p>
    <w:p w14:paraId="755C8273" w14:textId="790573CE" w:rsidR="00DD2F60" w:rsidRDefault="00DD2F60" w:rsidP="008C497B">
      <w:pPr>
        <w:rPr>
          <w:rFonts w:ascii="Calibri" w:eastAsia="Calibri" w:hAnsi="Calibri" w:cs="Calibri"/>
          <w:color w:val="000000" w:themeColor="text1"/>
        </w:rPr>
      </w:pPr>
    </w:p>
    <w:p w14:paraId="613893C1" w14:textId="52893EEF" w:rsidR="00DD2F60" w:rsidRDefault="00DD2F60" w:rsidP="008C497B">
      <w:pPr>
        <w:rPr>
          <w:rFonts w:ascii="Calibri" w:eastAsia="Calibri" w:hAnsi="Calibri" w:cs="Calibri"/>
          <w:color w:val="000000" w:themeColor="text1"/>
        </w:rPr>
      </w:pPr>
    </w:p>
    <w:p w14:paraId="76403F45" w14:textId="19C84237" w:rsidR="00DD2F60" w:rsidRDefault="00DD2F60" w:rsidP="008C497B">
      <w:pPr>
        <w:rPr>
          <w:rFonts w:ascii="Calibri" w:eastAsia="Calibri" w:hAnsi="Calibri" w:cs="Calibri"/>
          <w:color w:val="000000" w:themeColor="text1"/>
        </w:rPr>
      </w:pPr>
    </w:p>
    <w:p w14:paraId="32A0ED1B" w14:textId="62B4F654" w:rsidR="00DD2F60" w:rsidRDefault="00DD2F60" w:rsidP="008C497B">
      <w:pPr>
        <w:rPr>
          <w:rFonts w:ascii="Calibri" w:eastAsia="Calibri" w:hAnsi="Calibri" w:cs="Calibri"/>
          <w:color w:val="000000" w:themeColor="text1"/>
        </w:rPr>
      </w:pPr>
    </w:p>
    <w:p w14:paraId="535AE655" w14:textId="61432158" w:rsidR="00DD2F60" w:rsidRDefault="00DD2F60" w:rsidP="008C497B">
      <w:pPr>
        <w:rPr>
          <w:rFonts w:ascii="Calibri" w:eastAsia="Calibri" w:hAnsi="Calibri" w:cs="Calibri"/>
          <w:color w:val="000000" w:themeColor="text1"/>
        </w:rPr>
      </w:pPr>
    </w:p>
    <w:p w14:paraId="67631E55" w14:textId="608F9C43" w:rsidR="00DD2F60" w:rsidRDefault="00DD2F60" w:rsidP="008C497B">
      <w:pPr>
        <w:rPr>
          <w:rFonts w:ascii="Calibri" w:eastAsia="Calibri" w:hAnsi="Calibri" w:cs="Calibri"/>
          <w:color w:val="000000" w:themeColor="text1"/>
        </w:rPr>
      </w:pPr>
    </w:p>
    <w:p w14:paraId="006A9A13" w14:textId="14A57551" w:rsidR="00DD2F60" w:rsidRDefault="00DD2F60" w:rsidP="008C497B">
      <w:pPr>
        <w:rPr>
          <w:rFonts w:ascii="Calibri" w:eastAsia="Calibri" w:hAnsi="Calibri" w:cs="Calibri"/>
          <w:color w:val="000000" w:themeColor="text1"/>
        </w:rPr>
      </w:pPr>
    </w:p>
    <w:p w14:paraId="2A925090" w14:textId="4A2962C4" w:rsidR="00DD2F60" w:rsidRDefault="00DD2F60" w:rsidP="008C497B">
      <w:pPr>
        <w:rPr>
          <w:rFonts w:ascii="Calibri" w:eastAsia="Calibri" w:hAnsi="Calibri" w:cs="Calibri"/>
          <w:color w:val="000000" w:themeColor="text1"/>
        </w:rPr>
      </w:pPr>
    </w:p>
    <w:p w14:paraId="30BECF1C" w14:textId="77777777" w:rsidR="00DD2F60" w:rsidRDefault="00DD2F60" w:rsidP="008C497B">
      <w:pPr>
        <w:rPr>
          <w:rFonts w:ascii="Calibri" w:eastAsia="Calibri" w:hAnsi="Calibri" w:cs="Calibri"/>
          <w:color w:val="000000" w:themeColor="text1"/>
        </w:rPr>
      </w:pPr>
    </w:p>
    <w:p w14:paraId="78BB8422" w14:textId="253CF3C7" w:rsidR="009D43A7" w:rsidRDefault="00975CAE" w:rsidP="009D43A7">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lastRenderedPageBreak/>
        <w:t>Anexos</w:t>
      </w:r>
    </w:p>
    <w:p w14:paraId="4330E0E9" w14:textId="1DD6A5D0" w:rsidR="00FE6497" w:rsidRDefault="00FE6497" w:rsidP="009D43A7">
      <w:pPr>
        <w:jc w:val="center"/>
        <w:rPr>
          <w:rFonts w:ascii="Times New Roman" w:eastAsia="Calibri" w:hAnsi="Times New Roman" w:cs="Times New Roman"/>
          <w:b/>
          <w:color w:val="000000" w:themeColor="text1"/>
          <w:sz w:val="28"/>
        </w:rPr>
      </w:pPr>
    </w:p>
    <w:p w14:paraId="5E8E7792" w14:textId="20BF95D4" w:rsidR="00FE6497" w:rsidRPr="00FE6497" w:rsidRDefault="00E00100" w:rsidP="00FE6497">
      <w:pPr>
        <w:tabs>
          <w:tab w:val="left" w:pos="893"/>
        </w:tabs>
        <w:rPr>
          <w:rFonts w:ascii="Times New Roman" w:eastAsia="Calibri" w:hAnsi="Times New Roman" w:cs="Times New Roman"/>
          <w:sz w:val="24"/>
        </w:rPr>
      </w:pPr>
      <w:r>
        <w:rPr>
          <w:rFonts w:ascii="Times New Roman" w:eastAsia="Calibri" w:hAnsi="Times New Roman" w:cs="Times New Roman"/>
          <w:sz w:val="24"/>
        </w:rPr>
        <w:t>Anexo 1, p. 14. Cuadro de acciones.</w:t>
      </w:r>
    </w:p>
    <w:tbl>
      <w:tblPr>
        <w:tblStyle w:val="Tablaconcuadrcula"/>
        <w:tblpPr w:leftFromText="141" w:rightFromText="141" w:vertAnchor="page" w:horzAnchor="margin" w:tblpY="3972"/>
        <w:tblW w:w="5000" w:type="pct"/>
        <w:tblLook w:val="04A0" w:firstRow="1" w:lastRow="0" w:firstColumn="1" w:lastColumn="0" w:noHBand="0" w:noVBand="1"/>
      </w:tblPr>
      <w:tblGrid>
        <w:gridCol w:w="2083"/>
        <w:gridCol w:w="3138"/>
        <w:gridCol w:w="2571"/>
        <w:gridCol w:w="1558"/>
      </w:tblGrid>
      <w:tr w:rsidR="00FE6497" w14:paraId="3701363E" w14:textId="77777777" w:rsidTr="00FE6497">
        <w:trPr>
          <w:trHeight w:val="983"/>
        </w:trPr>
        <w:tc>
          <w:tcPr>
            <w:tcW w:w="1114" w:type="pct"/>
            <w:vAlign w:val="center"/>
          </w:tcPr>
          <w:p w14:paraId="4888165F"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Estrategia</w:t>
            </w:r>
          </w:p>
        </w:tc>
        <w:tc>
          <w:tcPr>
            <w:tcW w:w="1678" w:type="pct"/>
            <w:vAlign w:val="center"/>
          </w:tcPr>
          <w:p w14:paraId="27CF1C12"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4F74A50C"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8EC9447" w14:textId="77777777" w:rsidR="00FE6497" w:rsidRPr="009C7487" w:rsidRDefault="00FE6497" w:rsidP="00FE6497">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FE6497" w14:paraId="05A2EC93" w14:textId="77777777" w:rsidTr="00FE6497">
        <w:tc>
          <w:tcPr>
            <w:tcW w:w="1114" w:type="pct"/>
          </w:tcPr>
          <w:p w14:paraId="448AC92E"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1B54CFB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1FB074F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4F8331D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771CF63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2D1DF997" w14:textId="77777777" w:rsidR="00FE6497" w:rsidRPr="001C1F1A"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p>
        </w:tc>
        <w:tc>
          <w:tcPr>
            <w:tcW w:w="1375" w:type="pct"/>
          </w:tcPr>
          <w:p w14:paraId="71FCE17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0D6229E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09EE9269"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2073738E" w14:textId="77777777" w:rsidR="00FE6497" w:rsidRPr="001C1F1A" w:rsidRDefault="00FE6497" w:rsidP="00FE6497">
            <w:pPr>
              <w:pStyle w:val="Prrafodelista"/>
              <w:spacing w:after="480" w:line="360" w:lineRule="auto"/>
              <w:rPr>
                <w:rFonts w:ascii="Times New Roman" w:hAnsi="Times New Roman" w:cs="Times New Roman"/>
                <w:sz w:val="24"/>
                <w:szCs w:val="24"/>
              </w:rPr>
            </w:pPr>
          </w:p>
        </w:tc>
        <w:tc>
          <w:tcPr>
            <w:tcW w:w="833" w:type="pct"/>
          </w:tcPr>
          <w:p w14:paraId="0824C4EA"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6ED965A4" w14:textId="77777777" w:rsidTr="00FE6497">
        <w:tc>
          <w:tcPr>
            <w:tcW w:w="1114" w:type="pct"/>
          </w:tcPr>
          <w:p w14:paraId="565A7348"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1678" w:type="pct"/>
          </w:tcPr>
          <w:p w14:paraId="67056D9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564B25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t>recabar información.</w:t>
            </w:r>
          </w:p>
          <w:p w14:paraId="1BF54C44"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2C7B81AE"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92AB3C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Documentos oficiales de los alumnos.</w:t>
            </w:r>
          </w:p>
          <w:p w14:paraId="16406CC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409AF08E"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130B49A3"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p>
          <w:p w14:paraId="3314A1B8" w14:textId="77777777" w:rsidR="00FE6497" w:rsidRPr="00BD0769"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Información sobre el contexto.</w:t>
            </w:r>
          </w:p>
        </w:tc>
        <w:tc>
          <w:tcPr>
            <w:tcW w:w="833" w:type="pct"/>
          </w:tcPr>
          <w:p w14:paraId="398CEFD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 xml:space="preserve">Agosto- </w:t>
            </w:r>
            <w:proofErr w:type="gramStart"/>
            <w:r w:rsidRPr="009C7487">
              <w:rPr>
                <w:rFonts w:ascii="Times New Roman" w:hAnsi="Times New Roman" w:cs="Times New Roman"/>
                <w:sz w:val="24"/>
                <w:szCs w:val="24"/>
              </w:rPr>
              <w:t>Septiembre</w:t>
            </w:r>
            <w:proofErr w:type="gramEnd"/>
            <w:r w:rsidRPr="009C7487">
              <w:rPr>
                <w:rFonts w:ascii="Times New Roman" w:hAnsi="Times New Roman" w:cs="Times New Roman"/>
                <w:sz w:val="24"/>
                <w:szCs w:val="24"/>
              </w:rPr>
              <w:t xml:space="preserve"> 2020</w:t>
            </w:r>
          </w:p>
        </w:tc>
      </w:tr>
      <w:tr w:rsidR="00FE6497" w14:paraId="57E10C87" w14:textId="77777777" w:rsidTr="00FE6497">
        <w:tc>
          <w:tcPr>
            <w:tcW w:w="1114" w:type="pct"/>
          </w:tcPr>
          <w:p w14:paraId="251D2550"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PLANEACIÓN</w:t>
            </w:r>
          </w:p>
        </w:tc>
        <w:tc>
          <w:tcPr>
            <w:tcW w:w="1678" w:type="pct"/>
          </w:tcPr>
          <w:p w14:paraId="6A2D34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4C5BB2"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situaciones relacionadas con el contexto en el que se desenvuelven los alumnos</w:t>
            </w:r>
            <w:r>
              <w:rPr>
                <w:rFonts w:ascii="Times New Roman" w:hAnsi="Times New Roman" w:cs="Times New Roman"/>
                <w:sz w:val="24"/>
                <w:szCs w:val="24"/>
              </w:rPr>
              <w:t>, a través de talleres en los que se involucre a los padres de familia o a la comunidad en general.</w:t>
            </w:r>
          </w:p>
          <w:p w14:paraId="0366A8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1450E735"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p w14:paraId="7EC294D2"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 xml:space="preserve">Propiciar </w:t>
            </w:r>
            <w:r>
              <w:rPr>
                <w:rFonts w:ascii="Times New Roman" w:hAnsi="Times New Roman" w:cs="Times New Roman"/>
                <w:sz w:val="24"/>
                <w:szCs w:val="24"/>
              </w:rPr>
              <w:t>variedad de formas de trabajo presencial o a distancia.</w:t>
            </w:r>
          </w:p>
        </w:tc>
        <w:tc>
          <w:tcPr>
            <w:tcW w:w="1375" w:type="pct"/>
          </w:tcPr>
          <w:p w14:paraId="09D441D1"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Plan y programas de estudio.</w:t>
            </w:r>
          </w:p>
          <w:p w14:paraId="2EED966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6BB02FC8"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p>
          <w:p w14:paraId="6125EC3D"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06E4BF3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10899A9F"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09FD8B39" w14:textId="77777777" w:rsidR="00FE6497" w:rsidRPr="00B52A07" w:rsidRDefault="00FE6497" w:rsidP="00FE6497">
            <w:pPr>
              <w:spacing w:after="480" w:line="360" w:lineRule="auto"/>
              <w:rPr>
                <w:rFonts w:ascii="Times New Roman" w:hAnsi="Times New Roman" w:cs="Times New Roman"/>
                <w:sz w:val="24"/>
                <w:szCs w:val="24"/>
              </w:rPr>
            </w:pPr>
          </w:p>
        </w:tc>
        <w:tc>
          <w:tcPr>
            <w:tcW w:w="833" w:type="pct"/>
          </w:tcPr>
          <w:p w14:paraId="5ED2CBCB" w14:textId="77777777" w:rsidR="00FE6497" w:rsidRPr="009C7487" w:rsidRDefault="00FE6497" w:rsidP="00FE6497">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FE6497" w14:paraId="2FA698B4" w14:textId="77777777" w:rsidTr="00FE6497">
        <w:tc>
          <w:tcPr>
            <w:tcW w:w="1114" w:type="pct"/>
          </w:tcPr>
          <w:p w14:paraId="6FAA7274"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EVALUACIÓN </w:t>
            </w:r>
          </w:p>
        </w:tc>
        <w:tc>
          <w:tcPr>
            <w:tcW w:w="1678" w:type="pct"/>
          </w:tcPr>
          <w:p w14:paraId="78F5BD0E"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0662B81A"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Intervenir en los diferentes ámbitos y momentos de la tarea educativa.</w:t>
            </w:r>
          </w:p>
          <w:p w14:paraId="143D7439"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14A059B8"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669EA55C"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6F3A9921" w14:textId="77777777" w:rsidR="00FE6497" w:rsidRPr="009C748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3611779B"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57264F72"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73C2B5F5"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0FCB6747" w14:textId="77777777" w:rsidR="00FE6497" w:rsidRDefault="00FE6497" w:rsidP="00FE6497">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p>
          <w:p w14:paraId="0945B83B" w14:textId="77777777" w:rsidR="00FE6497" w:rsidRPr="005F27E9" w:rsidRDefault="00FE6497" w:rsidP="00FE6497">
            <w:pPr>
              <w:pStyle w:val="Prrafodelista"/>
              <w:spacing w:after="480" w:line="360" w:lineRule="auto"/>
              <w:rPr>
                <w:rFonts w:ascii="Times New Roman" w:hAnsi="Times New Roman" w:cs="Times New Roman"/>
                <w:sz w:val="24"/>
                <w:szCs w:val="24"/>
              </w:rPr>
            </w:pPr>
          </w:p>
        </w:tc>
        <w:tc>
          <w:tcPr>
            <w:tcW w:w="833" w:type="pct"/>
          </w:tcPr>
          <w:p w14:paraId="52B97411" w14:textId="77777777" w:rsidR="00FE6497" w:rsidRPr="009C7487" w:rsidRDefault="00FE6497" w:rsidP="00FE6497">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Pr>
                <w:rFonts w:ascii="Times New Roman" w:hAnsi="Times New Roman" w:cs="Times New Roman"/>
                <w:sz w:val="24"/>
                <w:szCs w:val="24"/>
              </w:rPr>
              <w:t xml:space="preserve"> 2020- Julio 2021</w:t>
            </w:r>
          </w:p>
        </w:tc>
      </w:tr>
    </w:tbl>
    <w:p w14:paraId="459436BA" w14:textId="7423FF44" w:rsidR="00975CAE" w:rsidRDefault="00975CAE" w:rsidP="00434B3F">
      <w:pP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7BEFB3D7" w14:textId="2C46FA0B" w:rsidR="00E715F5" w:rsidRDefault="00E715F5" w:rsidP="008C497B">
      <w:pPr>
        <w:rPr>
          <w:rFonts w:ascii="Calibri" w:eastAsia="Calibri" w:hAnsi="Calibri" w:cs="Calibri"/>
          <w:color w:val="000000" w:themeColor="text1"/>
        </w:rPr>
      </w:pPr>
    </w:p>
    <w:p w14:paraId="0D9B2048" w14:textId="5DD6857A" w:rsidR="00063897" w:rsidRPr="00434B3F" w:rsidRDefault="00947BB4"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lastRenderedPageBreak/>
        <w:t>Anexo 2,</w:t>
      </w:r>
      <w:r w:rsidR="00063897" w:rsidRPr="00434B3F">
        <w:rPr>
          <w:rFonts w:ascii="Times New Roman" w:eastAsia="Calibri" w:hAnsi="Times New Roman" w:cs="Times New Roman"/>
          <w:sz w:val="24"/>
        </w:rPr>
        <w:t xml:space="preserve"> </w:t>
      </w:r>
      <w:r w:rsidR="00E00100">
        <w:rPr>
          <w:rFonts w:ascii="Times New Roman" w:eastAsia="Calibri" w:hAnsi="Times New Roman" w:cs="Times New Roman"/>
          <w:sz w:val="24"/>
        </w:rPr>
        <w:t>p. 20</w:t>
      </w:r>
      <w:r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51BC74F9" w:rsidR="00063897" w:rsidRPr="00AD3404" w:rsidRDefault="00E00100" w:rsidP="00063897">
      <w:pPr>
        <w:spacing w:line="360" w:lineRule="auto"/>
        <w:rPr>
          <w:rFonts w:ascii="Times New Roman" w:hAnsi="Times New Roman" w:cs="Times New Roman"/>
          <w:sz w:val="24"/>
        </w:rPr>
      </w:pPr>
      <w:r>
        <w:rPr>
          <w:rFonts w:ascii="Times New Roman" w:hAnsi="Times New Roman" w:cs="Times New Roman"/>
          <w:sz w:val="24"/>
        </w:rPr>
        <w:lastRenderedPageBreak/>
        <w:t>Anexo 3, p. 21.</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49606543" w14:textId="12199F4C" w:rsidR="00DC36C4" w:rsidRDefault="00DC36C4" w:rsidP="00B94957">
      <w:pPr>
        <w:spacing w:line="360" w:lineRule="auto"/>
        <w:rPr>
          <w:rFonts w:ascii="Times New Roman" w:hAnsi="Times New Roman" w:cs="Times New Roman"/>
          <w:sz w:val="24"/>
        </w:rPr>
      </w:pPr>
    </w:p>
    <w:p w14:paraId="076160E0" w14:textId="6A09A1D9" w:rsidR="00DC36C4" w:rsidRDefault="00DC36C4" w:rsidP="00B94957">
      <w:pPr>
        <w:spacing w:line="360" w:lineRule="auto"/>
        <w:rPr>
          <w:rFonts w:ascii="Times New Roman" w:hAnsi="Times New Roman" w:cs="Times New Roman"/>
          <w:sz w:val="24"/>
        </w:rPr>
      </w:pPr>
    </w:p>
    <w:p w14:paraId="33A31FEA" w14:textId="77777777" w:rsidR="00DD2F60" w:rsidRPr="00EE27F9" w:rsidRDefault="00DD2F60" w:rsidP="00DD2F60">
      <w:pPr>
        <w:pStyle w:val="NormalWeb"/>
        <w:spacing w:before="0" w:beforeAutospacing="0" w:after="0" w:afterAutospacing="0"/>
        <w:jc w:val="center"/>
        <w:rPr>
          <w:rFonts w:asciiTheme="minorHAnsi" w:hAnsi="Calibri" w:cstheme="minorBidi"/>
          <w:color w:val="000000" w:themeColor="text1"/>
          <w:kern w:val="24"/>
          <w:szCs w:val="28"/>
        </w:rPr>
      </w:pPr>
      <w:r>
        <w:rPr>
          <w:rFonts w:asciiTheme="minorHAnsi" w:hAnsi="Calibri" w:cstheme="minorBidi"/>
          <w:noProof/>
          <w:color w:val="000000" w:themeColor="text1"/>
          <w:kern w:val="24"/>
          <w:szCs w:val="28"/>
        </w:rPr>
        <w:lastRenderedPageBreak/>
        <w:drawing>
          <wp:anchor distT="0" distB="0" distL="114300" distR="114300" simplePos="0" relativeHeight="251661312" behindDoc="1" locked="0" layoutInCell="1" allowOverlap="1" wp14:anchorId="20E56339" wp14:editId="1B1C3E7A">
            <wp:simplePos x="0" y="0"/>
            <wp:positionH relativeFrom="column">
              <wp:posOffset>129540</wp:posOffset>
            </wp:positionH>
            <wp:positionV relativeFrom="paragraph">
              <wp:posOffset>0</wp:posOffset>
            </wp:positionV>
            <wp:extent cx="572770" cy="707390"/>
            <wp:effectExtent l="0" t="0" r="0" b="0"/>
            <wp:wrapTight wrapText="bothSides">
              <wp:wrapPolygon edited="0">
                <wp:start x="0" y="0"/>
                <wp:lineTo x="0" y="20941"/>
                <wp:lineTo x="20834" y="20941"/>
                <wp:lineTo x="208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anchor>
        </w:drawing>
      </w:r>
      <w:r w:rsidRPr="00EE27F9">
        <w:rPr>
          <w:rFonts w:asciiTheme="minorHAnsi" w:hAnsi="Calibri" w:cstheme="minorBidi"/>
          <w:color w:val="000000" w:themeColor="text1"/>
          <w:kern w:val="24"/>
          <w:szCs w:val="28"/>
        </w:rPr>
        <w:t>ESCUELA NORMAL DE EDUCACIÓN PREESCOLAR</w:t>
      </w:r>
    </w:p>
    <w:p w14:paraId="140C2CCD" w14:textId="77777777" w:rsidR="00DD2F60" w:rsidRPr="00EE27F9" w:rsidRDefault="00DD2F60" w:rsidP="00DD2F60">
      <w:pPr>
        <w:pStyle w:val="NormalWeb"/>
        <w:spacing w:before="0" w:beforeAutospacing="0" w:after="0" w:afterAutospacing="0"/>
        <w:jc w:val="center"/>
        <w:rPr>
          <w:b/>
          <w:szCs w:val="28"/>
        </w:rPr>
      </w:pPr>
      <w:r w:rsidRPr="00EE27F9">
        <w:rPr>
          <w:b/>
          <w:szCs w:val="28"/>
        </w:rPr>
        <w:t>TITULACIÓN</w:t>
      </w:r>
    </w:p>
    <w:p w14:paraId="321F7151" w14:textId="77777777" w:rsidR="00DD2F60" w:rsidRPr="00EE27F9" w:rsidRDefault="00DD2F60" w:rsidP="00DD2F60">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7B4AF6C8" w14:textId="77777777" w:rsidR="00DD2F60" w:rsidRDefault="00DD2F60" w:rsidP="00DD2F60">
      <w:pPr>
        <w:pStyle w:val="NormalWeb"/>
        <w:spacing w:before="0" w:beforeAutospacing="0" w:after="0" w:afterAutospacing="0"/>
        <w:jc w:val="center"/>
        <w:rPr>
          <w:rFonts w:asciiTheme="minorHAnsi" w:hAnsi="Calibri" w:cstheme="minorBidi"/>
          <w:color w:val="000000" w:themeColor="text1"/>
          <w:kern w:val="24"/>
          <w:szCs w:val="28"/>
          <w:u w:val="single"/>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p w14:paraId="05EA4601" w14:textId="77777777" w:rsidR="00DD2F60" w:rsidRPr="00EE27F9" w:rsidRDefault="00DD2F60" w:rsidP="00DD2F60">
      <w:pPr>
        <w:pStyle w:val="NormalWeb"/>
        <w:spacing w:before="0" w:beforeAutospacing="0" w:after="0" w:afterAutospacing="0"/>
        <w:jc w:val="center"/>
        <w:rPr>
          <w:szCs w:val="28"/>
        </w:rPr>
      </w:pPr>
    </w:p>
    <w:p w14:paraId="078C44D8" w14:textId="77777777" w:rsidR="00DD2F60" w:rsidRDefault="00DD2F60" w:rsidP="00DD2F60">
      <w:pPr>
        <w:spacing w:after="0" w:line="276" w:lineRule="auto"/>
        <w:jc w:val="center"/>
        <w:rPr>
          <w:rFonts w:hAnsi="Calibri"/>
          <w:b/>
          <w:bCs/>
          <w:color w:val="000000" w:themeColor="text1"/>
          <w:kern w:val="24"/>
          <w:sz w:val="24"/>
          <w:szCs w:val="24"/>
        </w:rPr>
      </w:pPr>
      <w:r w:rsidRPr="00027D4D">
        <w:rPr>
          <w:rFonts w:hAnsi="Calibri"/>
          <w:b/>
          <w:bCs/>
          <w:color w:val="000000" w:themeColor="text1"/>
          <w:kern w:val="24"/>
          <w:sz w:val="24"/>
          <w:szCs w:val="24"/>
        </w:rPr>
        <w:t>LISTA DE COTEJO DE EL INFORME DE PRÁCTICAS PROFESIONALES</w:t>
      </w:r>
    </w:p>
    <w:p w14:paraId="2B39D9F4" w14:textId="77777777" w:rsidR="00DD2F60" w:rsidRPr="00027D4D" w:rsidRDefault="00DD2F60" w:rsidP="00DD2F60">
      <w:pPr>
        <w:spacing w:after="0" w:line="276" w:lineRule="auto"/>
        <w:jc w:val="center"/>
        <w:rPr>
          <w:rFonts w:hAnsi="Calibri"/>
          <w:b/>
          <w:bCs/>
          <w:color w:val="000000" w:themeColor="text1"/>
          <w:kern w:val="24"/>
          <w:sz w:val="24"/>
          <w:szCs w:val="24"/>
        </w:rPr>
      </w:pPr>
    </w:p>
    <w:p w14:paraId="656B240E" w14:textId="77777777" w:rsidR="00DD2F60" w:rsidRDefault="00DD2F60" w:rsidP="00DD2F60">
      <w:pPr>
        <w:spacing w:after="0" w:line="276" w:lineRule="auto"/>
      </w:pPr>
      <w:r w:rsidRPr="00027D4D">
        <w:rPr>
          <w:rFonts w:hAnsi="Calibri"/>
          <w:b/>
          <w:bCs/>
          <w:color w:val="000000" w:themeColor="text1"/>
          <w:kern w:val="24"/>
        </w:rPr>
        <w:t>DESARROLLO, REFLEXIÓN Y EVALUACIÓN DE LA PROPUESTA DE MEJORA</w:t>
      </w:r>
      <w:r w:rsidRPr="00027D4D">
        <w:rPr>
          <w:b/>
          <w:bCs/>
        </w:rPr>
        <w:t xml:space="preserve">: </w:t>
      </w:r>
      <w:r w:rsidRPr="00027D4D">
        <w:t>Describe y analiza la ejecución del plan de acción considerando la pertinencia y consistencia de las propuestas.</w:t>
      </w:r>
    </w:p>
    <w:p w14:paraId="5A5312B0" w14:textId="77777777" w:rsidR="00DD2F60" w:rsidRDefault="00DD2F60" w:rsidP="00DD2F60">
      <w:pPr>
        <w:spacing w:after="0" w:line="276" w:lineRule="auto"/>
      </w:pPr>
    </w:p>
    <w:p w14:paraId="4000CF77" w14:textId="77777777" w:rsidR="00DD2F60" w:rsidRPr="00027D4D" w:rsidRDefault="00DD2F60" w:rsidP="00DD2F60">
      <w:pPr>
        <w:spacing w:after="0" w:line="276" w:lineRule="auto"/>
        <w:rPr>
          <w:b/>
          <w:bCs/>
        </w:rPr>
      </w:pPr>
    </w:p>
    <w:p w14:paraId="7A23E6C9" w14:textId="77777777" w:rsidR="00DD2F60" w:rsidRPr="00027D4D" w:rsidRDefault="00DD2F60" w:rsidP="00DD2F60">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FERNANDA ALAEJANDRA GONZÁLEZ MEDINA</w:t>
      </w:r>
    </w:p>
    <w:p w14:paraId="4E59B610" w14:textId="1F8B01D9" w:rsidR="00DD2F60" w:rsidRPr="00027D4D" w:rsidRDefault="00DD2F60" w:rsidP="00DD2F60">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t>A</w:t>
      </w:r>
      <w:r w:rsidRPr="00027D4D">
        <w:t xml:space="preserve">                                                                      </w:t>
      </w:r>
      <w:r w:rsidRPr="00027D4D">
        <w:tab/>
      </w:r>
      <w:r w:rsidRPr="00027D4D">
        <w:rPr>
          <w:b/>
          <w:bCs/>
          <w:sz w:val="20"/>
          <w:szCs w:val="20"/>
        </w:rPr>
        <w:t xml:space="preserve">FECHA: </w:t>
      </w:r>
      <w:r>
        <w:rPr>
          <w:b/>
          <w:bCs/>
          <w:sz w:val="20"/>
          <w:szCs w:val="20"/>
        </w:rPr>
        <w:t>22</w:t>
      </w:r>
      <w:r>
        <w:rPr>
          <w:b/>
          <w:bCs/>
          <w:sz w:val="20"/>
          <w:szCs w:val="20"/>
        </w:rPr>
        <w:t>0321</w:t>
      </w:r>
    </w:p>
    <w:p w14:paraId="62AA6631" w14:textId="77777777" w:rsidR="00DD2F60" w:rsidRDefault="00DD2F60" w:rsidP="00DD2F60"/>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DD2F60" w:rsidRPr="00EE27F9" w14:paraId="1DE717F2" w14:textId="77777777" w:rsidTr="003C1ED5">
        <w:tc>
          <w:tcPr>
            <w:tcW w:w="4204" w:type="dxa"/>
            <w:shd w:val="clear" w:color="auto" w:fill="262626" w:themeFill="text1" w:themeFillTint="D9"/>
          </w:tcPr>
          <w:p w14:paraId="3E1F5299" w14:textId="77777777" w:rsidR="00DD2F60" w:rsidRPr="00EE27F9" w:rsidRDefault="00DD2F60" w:rsidP="003C1ED5">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52B08788" w14:textId="77777777" w:rsidR="00DD2F60" w:rsidRPr="00EE27F9" w:rsidRDefault="00DD2F60" w:rsidP="003C1ED5">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594C3EFA" w14:textId="77777777" w:rsidR="00DD2F60" w:rsidRPr="00EE27F9" w:rsidRDefault="00DD2F60" w:rsidP="003C1ED5">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5D18DD1A" w14:textId="77777777" w:rsidR="00DD2F60" w:rsidRPr="00EE27F9" w:rsidRDefault="00DD2F60" w:rsidP="003C1ED5">
            <w:pPr>
              <w:jc w:val="center"/>
              <w:rPr>
                <w:rFonts w:eastAsiaTheme="minorEastAsia"/>
                <w:sz w:val="20"/>
                <w:szCs w:val="20"/>
              </w:rPr>
            </w:pPr>
            <w:r w:rsidRPr="0AFD34CB">
              <w:rPr>
                <w:rFonts w:eastAsiaTheme="minorEastAsia"/>
                <w:sz w:val="20"/>
                <w:szCs w:val="20"/>
              </w:rPr>
              <w:t>SUGERENCIAS</w:t>
            </w:r>
          </w:p>
        </w:tc>
      </w:tr>
      <w:tr w:rsidR="00DD2F60" w:rsidRPr="00395686" w14:paraId="044B6658" w14:textId="77777777" w:rsidTr="003C1ED5">
        <w:tc>
          <w:tcPr>
            <w:tcW w:w="10660" w:type="dxa"/>
            <w:gridSpan w:val="4"/>
          </w:tcPr>
          <w:p w14:paraId="458E6F2A" w14:textId="77777777" w:rsidR="00DD2F60" w:rsidRPr="00395686" w:rsidRDefault="00DD2F60" w:rsidP="003C1ED5">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DD2F60" w:rsidRPr="00EE27F9" w14:paraId="36C16F45" w14:textId="77777777" w:rsidTr="003C1ED5">
        <w:tc>
          <w:tcPr>
            <w:tcW w:w="4204" w:type="dxa"/>
          </w:tcPr>
          <w:p w14:paraId="5BA1E767" w14:textId="77777777" w:rsidR="00DD2F60" w:rsidRPr="00395686" w:rsidRDefault="00DD2F60" w:rsidP="003C1ED5">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6D37456A" w14:textId="77777777" w:rsidR="00DD2F60" w:rsidRPr="001E4F9D" w:rsidRDefault="00DD2F60" w:rsidP="003C1ED5">
            <w:pPr>
              <w:pStyle w:val="Prrafodelista"/>
              <w:numPr>
                <w:ilvl w:val="0"/>
                <w:numId w:val="13"/>
              </w:numPr>
              <w:jc w:val="both"/>
              <w:rPr>
                <w:rFonts w:eastAsiaTheme="minorEastAsia"/>
                <w:sz w:val="20"/>
                <w:szCs w:val="20"/>
              </w:rPr>
            </w:pPr>
          </w:p>
        </w:tc>
        <w:tc>
          <w:tcPr>
            <w:tcW w:w="1094" w:type="dxa"/>
          </w:tcPr>
          <w:p w14:paraId="7C6EDC08" w14:textId="77777777" w:rsidR="00DD2F60" w:rsidRPr="00EE27F9" w:rsidRDefault="00DD2F60" w:rsidP="003C1ED5">
            <w:pPr>
              <w:jc w:val="both"/>
              <w:rPr>
                <w:rFonts w:eastAsiaTheme="minorEastAsia"/>
                <w:sz w:val="20"/>
                <w:szCs w:val="20"/>
              </w:rPr>
            </w:pPr>
          </w:p>
        </w:tc>
        <w:tc>
          <w:tcPr>
            <w:tcW w:w="4372" w:type="dxa"/>
          </w:tcPr>
          <w:p w14:paraId="43FC07BB" w14:textId="4C24BF5B" w:rsidR="00DD2F60" w:rsidRPr="00EE27F9" w:rsidRDefault="003F0EA9" w:rsidP="003C1ED5">
            <w:pPr>
              <w:jc w:val="both"/>
              <w:rPr>
                <w:rFonts w:eastAsiaTheme="minorEastAsia"/>
                <w:sz w:val="20"/>
                <w:szCs w:val="20"/>
              </w:rPr>
            </w:pPr>
            <w:r>
              <w:rPr>
                <w:rFonts w:eastAsiaTheme="minorEastAsia"/>
                <w:sz w:val="20"/>
                <w:szCs w:val="20"/>
              </w:rPr>
              <w:t>YA HABLAS DE COMO USASTE ESTAS ACCIONES PARA IR CONSTRUYENDO TU APRENDIZAJE Y CONOCIMINETO</w:t>
            </w:r>
          </w:p>
        </w:tc>
      </w:tr>
      <w:tr w:rsidR="00DD2F60" w:rsidRPr="00EE27F9" w14:paraId="6960E4B2" w14:textId="77777777" w:rsidTr="003C1ED5">
        <w:tc>
          <w:tcPr>
            <w:tcW w:w="4204" w:type="dxa"/>
          </w:tcPr>
          <w:p w14:paraId="35D677D8" w14:textId="77777777" w:rsidR="00DD2F60" w:rsidRDefault="00DD2F60" w:rsidP="003C1ED5">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7FC061C5" w14:textId="77777777" w:rsidR="00DD2F60" w:rsidRPr="003F0EA9" w:rsidRDefault="00DD2F60" w:rsidP="003F0EA9">
            <w:pPr>
              <w:pStyle w:val="Prrafodelista"/>
              <w:numPr>
                <w:ilvl w:val="0"/>
                <w:numId w:val="13"/>
              </w:numPr>
              <w:jc w:val="both"/>
              <w:rPr>
                <w:rFonts w:eastAsiaTheme="minorEastAsia"/>
                <w:sz w:val="20"/>
                <w:szCs w:val="20"/>
              </w:rPr>
            </w:pPr>
          </w:p>
        </w:tc>
        <w:tc>
          <w:tcPr>
            <w:tcW w:w="1094" w:type="dxa"/>
          </w:tcPr>
          <w:p w14:paraId="1273CDA3" w14:textId="77777777" w:rsidR="00DD2F60" w:rsidRPr="001E4F9D" w:rsidRDefault="00DD2F60" w:rsidP="003F0EA9">
            <w:pPr>
              <w:pStyle w:val="Prrafodelista"/>
              <w:jc w:val="both"/>
              <w:rPr>
                <w:rFonts w:eastAsiaTheme="minorEastAsia"/>
                <w:sz w:val="20"/>
                <w:szCs w:val="20"/>
              </w:rPr>
            </w:pPr>
          </w:p>
        </w:tc>
        <w:tc>
          <w:tcPr>
            <w:tcW w:w="4372" w:type="dxa"/>
          </w:tcPr>
          <w:p w14:paraId="7FA49E7C" w14:textId="1B70CFD7" w:rsidR="00DD2F60" w:rsidRPr="00EE27F9" w:rsidRDefault="003F0EA9" w:rsidP="003C1ED5">
            <w:pPr>
              <w:jc w:val="both"/>
              <w:rPr>
                <w:rFonts w:eastAsiaTheme="minorEastAsia"/>
                <w:sz w:val="20"/>
                <w:szCs w:val="20"/>
              </w:rPr>
            </w:pPr>
            <w:r>
              <w:rPr>
                <w:rFonts w:eastAsiaTheme="minorEastAsia"/>
                <w:sz w:val="20"/>
                <w:szCs w:val="20"/>
              </w:rPr>
              <w:t>AUNQUE TODAVÍA FALTAN ACCIONES DE LA ESTRATEGIA POR DESARROLLAR, VAS POR BUEN CAMINO, TARATA DE SEGUIR EL MISMO ESQUEMA EN LO CONSECUTIVO E INTEGRA LO QUE MARQUE DENTRO DEL TEXTO PARA QUE PUEDAS AGOTAR TODOS LOS PUNTOS</w:t>
            </w:r>
          </w:p>
        </w:tc>
      </w:tr>
      <w:tr w:rsidR="00DD2F60" w14:paraId="172C9328" w14:textId="77777777" w:rsidTr="003C1ED5">
        <w:tc>
          <w:tcPr>
            <w:tcW w:w="4204" w:type="dxa"/>
          </w:tcPr>
          <w:p w14:paraId="45325F00" w14:textId="77777777" w:rsidR="00DD2F60" w:rsidRDefault="00DD2F60" w:rsidP="003C1ED5">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387350C7" w14:textId="77777777" w:rsidR="00DD2F60" w:rsidRPr="003F0EA9" w:rsidRDefault="00DD2F60" w:rsidP="003F0EA9">
            <w:pPr>
              <w:pStyle w:val="Prrafodelista"/>
              <w:numPr>
                <w:ilvl w:val="0"/>
                <w:numId w:val="13"/>
              </w:numPr>
              <w:jc w:val="both"/>
              <w:rPr>
                <w:rFonts w:eastAsiaTheme="minorEastAsia"/>
                <w:sz w:val="20"/>
                <w:szCs w:val="20"/>
              </w:rPr>
            </w:pPr>
          </w:p>
        </w:tc>
        <w:tc>
          <w:tcPr>
            <w:tcW w:w="1094" w:type="dxa"/>
          </w:tcPr>
          <w:p w14:paraId="3AEEAA99" w14:textId="77777777" w:rsidR="00DD2F60" w:rsidRPr="001E4F9D" w:rsidRDefault="00DD2F60" w:rsidP="003F0EA9">
            <w:pPr>
              <w:pStyle w:val="Prrafodelista"/>
              <w:jc w:val="both"/>
              <w:rPr>
                <w:rFonts w:eastAsiaTheme="minorEastAsia"/>
                <w:sz w:val="20"/>
                <w:szCs w:val="20"/>
              </w:rPr>
            </w:pPr>
          </w:p>
        </w:tc>
        <w:tc>
          <w:tcPr>
            <w:tcW w:w="4372" w:type="dxa"/>
          </w:tcPr>
          <w:p w14:paraId="71139448" w14:textId="3B1A7D18" w:rsidR="00DD2F60" w:rsidRDefault="003F0EA9" w:rsidP="003C1ED5">
            <w:pPr>
              <w:jc w:val="both"/>
              <w:rPr>
                <w:rFonts w:eastAsiaTheme="minorEastAsia"/>
                <w:sz w:val="20"/>
                <w:szCs w:val="20"/>
              </w:rPr>
            </w:pPr>
            <w:r>
              <w:rPr>
                <w:rFonts w:eastAsiaTheme="minorEastAsia"/>
                <w:sz w:val="20"/>
                <w:szCs w:val="20"/>
              </w:rPr>
              <w:t>HASTA AHORA HAN FAVORECIDO</w:t>
            </w:r>
          </w:p>
        </w:tc>
      </w:tr>
      <w:tr w:rsidR="00DD2F60" w:rsidRPr="00EE27F9" w14:paraId="48E0ED0F" w14:textId="77777777" w:rsidTr="003C1ED5">
        <w:tc>
          <w:tcPr>
            <w:tcW w:w="4204" w:type="dxa"/>
          </w:tcPr>
          <w:p w14:paraId="241628E5" w14:textId="77777777" w:rsidR="00DD2F60" w:rsidRDefault="00DD2F60" w:rsidP="003C1ED5">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012B97FC" w14:textId="77777777" w:rsidR="00DD2F60" w:rsidRPr="001E4F9D" w:rsidRDefault="00DD2F60" w:rsidP="003C1ED5">
            <w:pPr>
              <w:pStyle w:val="Prrafodelista"/>
              <w:numPr>
                <w:ilvl w:val="0"/>
                <w:numId w:val="13"/>
              </w:numPr>
              <w:jc w:val="both"/>
              <w:rPr>
                <w:rFonts w:eastAsiaTheme="minorEastAsia"/>
                <w:sz w:val="20"/>
                <w:szCs w:val="20"/>
              </w:rPr>
            </w:pPr>
          </w:p>
        </w:tc>
        <w:tc>
          <w:tcPr>
            <w:tcW w:w="1094" w:type="dxa"/>
          </w:tcPr>
          <w:p w14:paraId="00725A45" w14:textId="77777777" w:rsidR="00DD2F60" w:rsidRPr="00EE27F9" w:rsidRDefault="00DD2F60" w:rsidP="003C1ED5">
            <w:pPr>
              <w:jc w:val="both"/>
              <w:rPr>
                <w:rFonts w:eastAsiaTheme="minorEastAsia"/>
                <w:sz w:val="20"/>
                <w:szCs w:val="20"/>
              </w:rPr>
            </w:pPr>
          </w:p>
        </w:tc>
        <w:tc>
          <w:tcPr>
            <w:tcW w:w="4372" w:type="dxa"/>
          </w:tcPr>
          <w:p w14:paraId="3DFDB3A1" w14:textId="673C49E7" w:rsidR="00DD2F60" w:rsidRPr="00EE27F9" w:rsidRDefault="003F0EA9" w:rsidP="003C1ED5">
            <w:pPr>
              <w:jc w:val="both"/>
              <w:rPr>
                <w:rFonts w:eastAsiaTheme="minorEastAsia"/>
                <w:sz w:val="20"/>
                <w:szCs w:val="20"/>
              </w:rPr>
            </w:pPr>
            <w:r>
              <w:rPr>
                <w:rFonts w:eastAsiaTheme="minorEastAsia"/>
                <w:sz w:val="20"/>
                <w:szCs w:val="20"/>
              </w:rPr>
              <w:t xml:space="preserve">AQUÍ VAN QUEDANDO MÁS CLARA Y COMPLETAS LAS IDEAS QUE PERMITEN AL LECTOR  RECONSTRUIR  EL PROCESO QUE LLEVASY COMO ESTE A SIDO ACERTADO </w:t>
            </w:r>
          </w:p>
        </w:tc>
      </w:tr>
      <w:tr w:rsidR="00DD2F60" w:rsidRPr="00EE27F9" w14:paraId="3AA926C3" w14:textId="77777777" w:rsidTr="003C1ED5">
        <w:tc>
          <w:tcPr>
            <w:tcW w:w="4204" w:type="dxa"/>
          </w:tcPr>
          <w:p w14:paraId="77F32134" w14:textId="77777777" w:rsidR="00DD2F60" w:rsidRDefault="00DD2F60" w:rsidP="003C1ED5">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454DB00A" w14:textId="77777777" w:rsidR="00DD2F60" w:rsidRPr="00EE27F9" w:rsidRDefault="00DD2F60" w:rsidP="003C1ED5">
            <w:pPr>
              <w:jc w:val="both"/>
              <w:rPr>
                <w:rFonts w:eastAsiaTheme="minorEastAsia"/>
                <w:sz w:val="20"/>
                <w:szCs w:val="20"/>
              </w:rPr>
            </w:pPr>
          </w:p>
        </w:tc>
        <w:tc>
          <w:tcPr>
            <w:tcW w:w="1094" w:type="dxa"/>
          </w:tcPr>
          <w:p w14:paraId="50675C0E" w14:textId="77777777" w:rsidR="00DD2F60" w:rsidRPr="001E4F9D" w:rsidRDefault="00DD2F60" w:rsidP="003C1ED5">
            <w:pPr>
              <w:pStyle w:val="Prrafodelista"/>
              <w:numPr>
                <w:ilvl w:val="0"/>
                <w:numId w:val="13"/>
              </w:numPr>
              <w:jc w:val="both"/>
              <w:rPr>
                <w:rFonts w:eastAsiaTheme="minorEastAsia"/>
                <w:sz w:val="20"/>
                <w:szCs w:val="20"/>
              </w:rPr>
            </w:pPr>
          </w:p>
        </w:tc>
        <w:tc>
          <w:tcPr>
            <w:tcW w:w="4372" w:type="dxa"/>
          </w:tcPr>
          <w:p w14:paraId="2843588F" w14:textId="2C6453E9" w:rsidR="00DD2F60" w:rsidRPr="00EE27F9" w:rsidRDefault="003F0EA9" w:rsidP="003C1ED5">
            <w:pPr>
              <w:jc w:val="both"/>
              <w:rPr>
                <w:rFonts w:eastAsiaTheme="minorEastAsia"/>
                <w:sz w:val="20"/>
                <w:szCs w:val="20"/>
              </w:rPr>
            </w:pPr>
            <w:r>
              <w:rPr>
                <w:rFonts w:eastAsiaTheme="minorEastAsia"/>
                <w:sz w:val="20"/>
                <w:szCs w:val="20"/>
              </w:rPr>
              <w:t>POR ESL MOMENTO NO SE HA RESPLANTEADO EL CUADRO</w:t>
            </w:r>
          </w:p>
        </w:tc>
      </w:tr>
    </w:tbl>
    <w:p w14:paraId="0640E541" w14:textId="77777777" w:rsidR="00DD2F60" w:rsidRDefault="00DD2F60" w:rsidP="00DD2F60"/>
    <w:p w14:paraId="02A79CFF" w14:textId="77777777" w:rsidR="00DD2F60" w:rsidRDefault="00DD2F60" w:rsidP="00DD2F60"/>
    <w:p w14:paraId="733EA6D2" w14:textId="77777777" w:rsidR="00DD2F60" w:rsidRDefault="00DD2F60" w:rsidP="00DD2F60"/>
    <w:p w14:paraId="4592AB5F" w14:textId="77777777" w:rsidR="00DD2F60" w:rsidRDefault="00DD2F60" w:rsidP="00DD2F60"/>
    <w:tbl>
      <w:tblPr>
        <w:tblStyle w:val="Tablaconcuadrcula"/>
        <w:tblW w:w="10851" w:type="dxa"/>
        <w:tblInd w:w="-1015" w:type="dxa"/>
        <w:tblLook w:val="04A0" w:firstRow="1" w:lastRow="0" w:firstColumn="1" w:lastColumn="0" w:noHBand="0" w:noVBand="1"/>
      </w:tblPr>
      <w:tblGrid>
        <w:gridCol w:w="3015"/>
        <w:gridCol w:w="3021"/>
        <w:gridCol w:w="2750"/>
        <w:gridCol w:w="2065"/>
      </w:tblGrid>
      <w:tr w:rsidR="00DD2F60" w:rsidRPr="006C4CD7" w14:paraId="09F0C9C1" w14:textId="77777777" w:rsidTr="003C1ED5">
        <w:trPr>
          <w:trHeight w:val="50"/>
        </w:trPr>
        <w:tc>
          <w:tcPr>
            <w:tcW w:w="3015" w:type="dxa"/>
            <w:shd w:val="clear" w:color="auto" w:fill="262626" w:themeFill="text1" w:themeFillTint="D9"/>
          </w:tcPr>
          <w:p w14:paraId="26C52744" w14:textId="77777777" w:rsidR="00DD2F60" w:rsidRPr="006C4CD7" w:rsidRDefault="00DD2F60" w:rsidP="003C1ED5">
            <w:pPr>
              <w:jc w:val="center"/>
              <w:rPr>
                <w:sz w:val="20"/>
                <w:szCs w:val="20"/>
              </w:rPr>
            </w:pPr>
            <w:r w:rsidRPr="006C4CD7">
              <w:rPr>
                <w:sz w:val="20"/>
                <w:szCs w:val="20"/>
              </w:rPr>
              <w:lastRenderedPageBreak/>
              <w:t>100%</w:t>
            </w:r>
          </w:p>
        </w:tc>
        <w:tc>
          <w:tcPr>
            <w:tcW w:w="3021" w:type="dxa"/>
            <w:shd w:val="clear" w:color="auto" w:fill="262626" w:themeFill="text1" w:themeFillTint="D9"/>
          </w:tcPr>
          <w:p w14:paraId="748027AD" w14:textId="77777777" w:rsidR="00DD2F60" w:rsidRPr="006C4CD7" w:rsidRDefault="00DD2F60" w:rsidP="003C1ED5">
            <w:pPr>
              <w:jc w:val="center"/>
              <w:rPr>
                <w:sz w:val="20"/>
                <w:szCs w:val="20"/>
              </w:rPr>
            </w:pPr>
            <w:r w:rsidRPr="006C4CD7">
              <w:rPr>
                <w:sz w:val="20"/>
                <w:szCs w:val="20"/>
              </w:rPr>
              <w:t>80%</w:t>
            </w:r>
          </w:p>
        </w:tc>
        <w:tc>
          <w:tcPr>
            <w:tcW w:w="2750" w:type="dxa"/>
            <w:shd w:val="clear" w:color="auto" w:fill="262626" w:themeFill="text1" w:themeFillTint="D9"/>
          </w:tcPr>
          <w:p w14:paraId="737F1F17" w14:textId="77777777" w:rsidR="00DD2F60" w:rsidRPr="006C4CD7" w:rsidRDefault="00DD2F60" w:rsidP="003C1ED5">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6ED8B04F" w14:textId="77777777" w:rsidR="00DD2F60" w:rsidRDefault="00DD2F60" w:rsidP="003C1ED5">
            <w:pPr>
              <w:jc w:val="center"/>
              <w:rPr>
                <w:sz w:val="20"/>
                <w:szCs w:val="20"/>
              </w:rPr>
            </w:pPr>
          </w:p>
        </w:tc>
      </w:tr>
      <w:tr w:rsidR="00DD2F60" w:rsidRPr="006C4CD7" w14:paraId="012682AE" w14:textId="77777777" w:rsidTr="003C1ED5">
        <w:tc>
          <w:tcPr>
            <w:tcW w:w="3015" w:type="dxa"/>
          </w:tcPr>
          <w:p w14:paraId="757898BF" w14:textId="77777777" w:rsidR="00DD2F60" w:rsidRPr="001F2047" w:rsidRDefault="00DD2F60" w:rsidP="003C1ED5">
            <w:pPr>
              <w:rPr>
                <w:b/>
                <w:bCs/>
                <w:sz w:val="20"/>
                <w:szCs w:val="20"/>
              </w:rPr>
            </w:pPr>
            <w:r w:rsidRPr="001E4F9D">
              <w:rPr>
                <w:b/>
                <w:bCs/>
                <w:sz w:val="20"/>
                <w:szCs w:val="20"/>
                <w:highlight w:val="yellow"/>
              </w:rPr>
              <w:t>Las ideas son claras y coherentes</w:t>
            </w:r>
          </w:p>
        </w:tc>
        <w:tc>
          <w:tcPr>
            <w:tcW w:w="3021" w:type="dxa"/>
          </w:tcPr>
          <w:p w14:paraId="2E88DAF6" w14:textId="77777777" w:rsidR="00DD2F60" w:rsidRPr="006C4CD7" w:rsidRDefault="00DD2F60" w:rsidP="003C1ED5">
            <w:pPr>
              <w:rPr>
                <w:sz w:val="20"/>
                <w:szCs w:val="20"/>
              </w:rPr>
            </w:pPr>
            <w:r w:rsidRPr="001F2047">
              <w:rPr>
                <w:sz w:val="20"/>
                <w:szCs w:val="20"/>
              </w:rPr>
              <w:t>Algunas ideas son confusas</w:t>
            </w:r>
          </w:p>
        </w:tc>
        <w:tc>
          <w:tcPr>
            <w:tcW w:w="2750" w:type="dxa"/>
          </w:tcPr>
          <w:p w14:paraId="5344E7B5" w14:textId="77777777" w:rsidR="00DD2F60" w:rsidRPr="006C4CD7" w:rsidRDefault="00DD2F60" w:rsidP="003C1ED5">
            <w:pPr>
              <w:rPr>
                <w:sz w:val="20"/>
                <w:szCs w:val="20"/>
              </w:rPr>
            </w:pPr>
            <w:r w:rsidRPr="006C4CD7">
              <w:rPr>
                <w:sz w:val="20"/>
                <w:szCs w:val="20"/>
              </w:rPr>
              <w:t>Presenta ideas aisladas</w:t>
            </w:r>
          </w:p>
        </w:tc>
        <w:tc>
          <w:tcPr>
            <w:tcW w:w="2065" w:type="dxa"/>
          </w:tcPr>
          <w:p w14:paraId="1579EA84" w14:textId="0DD49D3D" w:rsidR="00DD2F60" w:rsidRDefault="003F0EA9" w:rsidP="003C1ED5">
            <w:pPr>
              <w:rPr>
                <w:sz w:val="20"/>
                <w:szCs w:val="20"/>
              </w:rPr>
            </w:pPr>
            <w:r>
              <w:rPr>
                <w:sz w:val="20"/>
                <w:szCs w:val="20"/>
              </w:rPr>
              <w:t>100</w:t>
            </w:r>
          </w:p>
        </w:tc>
      </w:tr>
      <w:tr w:rsidR="00DD2F60" w:rsidRPr="006C4CD7" w14:paraId="14EA7091" w14:textId="77777777" w:rsidTr="003C1ED5">
        <w:tc>
          <w:tcPr>
            <w:tcW w:w="3015" w:type="dxa"/>
          </w:tcPr>
          <w:p w14:paraId="3D6FED95" w14:textId="77777777" w:rsidR="00DD2F60" w:rsidRPr="001E4F9D" w:rsidRDefault="00DD2F60" w:rsidP="003C1ED5">
            <w:pPr>
              <w:rPr>
                <w:sz w:val="20"/>
                <w:szCs w:val="20"/>
                <w:highlight w:val="yellow"/>
              </w:rPr>
            </w:pPr>
            <w:r w:rsidRPr="001E4F9D">
              <w:rPr>
                <w:sz w:val="20"/>
                <w:szCs w:val="20"/>
                <w:highlight w:val="yellow"/>
              </w:rPr>
              <w:t>Presenta sustento teórico</w:t>
            </w:r>
          </w:p>
        </w:tc>
        <w:tc>
          <w:tcPr>
            <w:tcW w:w="3021" w:type="dxa"/>
          </w:tcPr>
          <w:p w14:paraId="09FA3298" w14:textId="77777777" w:rsidR="00DD2F60" w:rsidRPr="006C4CD7" w:rsidRDefault="00DD2F60" w:rsidP="003C1ED5">
            <w:pPr>
              <w:rPr>
                <w:sz w:val="20"/>
                <w:szCs w:val="20"/>
              </w:rPr>
            </w:pPr>
            <w:r w:rsidRPr="006C4CD7">
              <w:rPr>
                <w:sz w:val="20"/>
                <w:szCs w:val="20"/>
              </w:rPr>
              <w:t>El sustento teórico no se relaciona con lo escrito</w:t>
            </w:r>
          </w:p>
        </w:tc>
        <w:tc>
          <w:tcPr>
            <w:tcW w:w="2750" w:type="dxa"/>
          </w:tcPr>
          <w:p w14:paraId="5E739868" w14:textId="77777777" w:rsidR="00DD2F60" w:rsidRPr="006C4CD7" w:rsidRDefault="00DD2F60" w:rsidP="003C1ED5">
            <w:pPr>
              <w:rPr>
                <w:sz w:val="20"/>
                <w:szCs w:val="20"/>
              </w:rPr>
            </w:pPr>
            <w:r w:rsidRPr="006C4CD7">
              <w:rPr>
                <w:sz w:val="20"/>
                <w:szCs w:val="20"/>
              </w:rPr>
              <w:t>El sustento teórico es insuficiente</w:t>
            </w:r>
          </w:p>
        </w:tc>
        <w:tc>
          <w:tcPr>
            <w:tcW w:w="2065" w:type="dxa"/>
          </w:tcPr>
          <w:p w14:paraId="13AAA78C" w14:textId="273E1A3C" w:rsidR="00DD2F60" w:rsidRDefault="003F0EA9" w:rsidP="003C1ED5">
            <w:pPr>
              <w:rPr>
                <w:sz w:val="20"/>
                <w:szCs w:val="20"/>
              </w:rPr>
            </w:pPr>
            <w:r>
              <w:rPr>
                <w:sz w:val="20"/>
                <w:szCs w:val="20"/>
              </w:rPr>
              <w:t>100</w:t>
            </w:r>
          </w:p>
        </w:tc>
      </w:tr>
      <w:tr w:rsidR="00DD2F60" w:rsidRPr="006C4CD7" w14:paraId="0FEE12E2" w14:textId="77777777" w:rsidTr="003C1ED5">
        <w:tc>
          <w:tcPr>
            <w:tcW w:w="3015" w:type="dxa"/>
          </w:tcPr>
          <w:p w14:paraId="00ED21D4" w14:textId="77777777" w:rsidR="00DD2F60" w:rsidRPr="001E4F9D" w:rsidRDefault="00DD2F60" w:rsidP="003C1ED5">
            <w:pPr>
              <w:rPr>
                <w:sz w:val="20"/>
                <w:szCs w:val="20"/>
                <w:highlight w:val="yellow"/>
              </w:rPr>
            </w:pPr>
            <w:r w:rsidRPr="001E4F9D">
              <w:rPr>
                <w:sz w:val="20"/>
                <w:szCs w:val="20"/>
                <w:highlight w:val="yellow"/>
              </w:rPr>
              <w:t>Argumenta la teoría con la práctica</w:t>
            </w:r>
          </w:p>
        </w:tc>
        <w:tc>
          <w:tcPr>
            <w:tcW w:w="3021" w:type="dxa"/>
          </w:tcPr>
          <w:p w14:paraId="24376981" w14:textId="77777777" w:rsidR="00DD2F60" w:rsidRPr="006C4CD7" w:rsidRDefault="00DD2F60" w:rsidP="003C1ED5">
            <w:pPr>
              <w:rPr>
                <w:sz w:val="20"/>
                <w:szCs w:val="20"/>
              </w:rPr>
            </w:pPr>
            <w:r w:rsidRPr="001F2047">
              <w:rPr>
                <w:sz w:val="20"/>
                <w:szCs w:val="20"/>
              </w:rPr>
              <w:t>Solo menciona el sustento teórico, pero no lo relaciona con la práctica</w:t>
            </w:r>
          </w:p>
        </w:tc>
        <w:tc>
          <w:tcPr>
            <w:tcW w:w="2750" w:type="dxa"/>
          </w:tcPr>
          <w:p w14:paraId="7CD74923" w14:textId="77777777" w:rsidR="00DD2F60" w:rsidRPr="006C4CD7" w:rsidRDefault="00DD2F60" w:rsidP="003C1ED5">
            <w:pPr>
              <w:rPr>
                <w:sz w:val="20"/>
                <w:szCs w:val="20"/>
              </w:rPr>
            </w:pPr>
            <w:r w:rsidRPr="006C4CD7">
              <w:rPr>
                <w:sz w:val="20"/>
                <w:szCs w:val="20"/>
              </w:rPr>
              <w:t>Solo describe la práctica</w:t>
            </w:r>
          </w:p>
        </w:tc>
        <w:tc>
          <w:tcPr>
            <w:tcW w:w="2065" w:type="dxa"/>
          </w:tcPr>
          <w:p w14:paraId="6A1DAFCC" w14:textId="2A8B920F" w:rsidR="00DD2F60" w:rsidRDefault="003F0EA9" w:rsidP="003C1ED5">
            <w:pPr>
              <w:rPr>
                <w:sz w:val="20"/>
                <w:szCs w:val="20"/>
              </w:rPr>
            </w:pPr>
            <w:r>
              <w:rPr>
                <w:sz w:val="20"/>
                <w:szCs w:val="20"/>
              </w:rPr>
              <w:t>100</w:t>
            </w:r>
          </w:p>
        </w:tc>
      </w:tr>
      <w:tr w:rsidR="00DD2F60" w:rsidRPr="006C4CD7" w14:paraId="1A56F516" w14:textId="77777777" w:rsidTr="003C1ED5">
        <w:tc>
          <w:tcPr>
            <w:tcW w:w="3015" w:type="dxa"/>
          </w:tcPr>
          <w:p w14:paraId="3B571F8D" w14:textId="77777777" w:rsidR="00DD2F60" w:rsidRPr="00EB0B0B" w:rsidRDefault="00DD2F60" w:rsidP="003C1ED5">
            <w:pPr>
              <w:rPr>
                <w:sz w:val="20"/>
                <w:szCs w:val="20"/>
              </w:rPr>
            </w:pPr>
            <w:r w:rsidRPr="003F0EA9">
              <w:rPr>
                <w:sz w:val="20"/>
                <w:szCs w:val="20"/>
                <w:highlight w:val="yellow"/>
              </w:rPr>
              <w:t>Las citas están de acuerdo con los criterios establecidos</w:t>
            </w:r>
            <w:r w:rsidRPr="00EB0B0B">
              <w:rPr>
                <w:sz w:val="20"/>
                <w:szCs w:val="20"/>
              </w:rPr>
              <w:t xml:space="preserve"> </w:t>
            </w:r>
          </w:p>
        </w:tc>
        <w:tc>
          <w:tcPr>
            <w:tcW w:w="3021" w:type="dxa"/>
          </w:tcPr>
          <w:p w14:paraId="18622796" w14:textId="77777777" w:rsidR="00DD2F60" w:rsidRPr="00874859" w:rsidRDefault="00DD2F60" w:rsidP="003C1ED5">
            <w:pPr>
              <w:rPr>
                <w:sz w:val="20"/>
                <w:szCs w:val="20"/>
                <w:highlight w:val="yellow"/>
              </w:rPr>
            </w:pPr>
            <w:r w:rsidRPr="003F0EA9">
              <w:rPr>
                <w:sz w:val="20"/>
                <w:szCs w:val="20"/>
              </w:rPr>
              <w:t>Algunas citas están señaladas de acuerdo con los criterios establecidos</w:t>
            </w:r>
          </w:p>
        </w:tc>
        <w:tc>
          <w:tcPr>
            <w:tcW w:w="2750" w:type="dxa"/>
          </w:tcPr>
          <w:p w14:paraId="08956449" w14:textId="77777777" w:rsidR="00DD2F60" w:rsidRPr="00EB0B0B" w:rsidRDefault="00DD2F60" w:rsidP="003C1ED5">
            <w:pPr>
              <w:rPr>
                <w:sz w:val="20"/>
                <w:szCs w:val="20"/>
              </w:rPr>
            </w:pPr>
            <w:r w:rsidRPr="00EB0B0B">
              <w:rPr>
                <w:sz w:val="20"/>
                <w:szCs w:val="20"/>
              </w:rPr>
              <w:t>Pocas citas están señaladas de acuerdo con los criterios establecidos</w:t>
            </w:r>
          </w:p>
        </w:tc>
        <w:tc>
          <w:tcPr>
            <w:tcW w:w="2065" w:type="dxa"/>
          </w:tcPr>
          <w:p w14:paraId="6635003C" w14:textId="77293901" w:rsidR="00DD2F60" w:rsidRDefault="003F0EA9" w:rsidP="003C1ED5">
            <w:pPr>
              <w:rPr>
                <w:sz w:val="20"/>
                <w:szCs w:val="20"/>
              </w:rPr>
            </w:pPr>
            <w:r>
              <w:rPr>
                <w:sz w:val="20"/>
                <w:szCs w:val="20"/>
              </w:rPr>
              <w:t>100</w:t>
            </w:r>
          </w:p>
        </w:tc>
      </w:tr>
      <w:tr w:rsidR="00DD2F60" w:rsidRPr="006C4CD7" w14:paraId="1EE6E103" w14:textId="77777777" w:rsidTr="003C1ED5">
        <w:tc>
          <w:tcPr>
            <w:tcW w:w="3015" w:type="dxa"/>
          </w:tcPr>
          <w:p w14:paraId="15050711" w14:textId="77777777" w:rsidR="00DD2F60" w:rsidRPr="006C4CD7" w:rsidRDefault="00DD2F60" w:rsidP="003C1ED5">
            <w:pPr>
              <w:rPr>
                <w:sz w:val="20"/>
                <w:szCs w:val="20"/>
              </w:rPr>
            </w:pPr>
            <w:r w:rsidRPr="001E4F9D">
              <w:rPr>
                <w:sz w:val="20"/>
                <w:szCs w:val="20"/>
                <w:highlight w:val="yellow"/>
              </w:rPr>
              <w:t>No presenta errores ortográficos</w:t>
            </w:r>
          </w:p>
        </w:tc>
        <w:tc>
          <w:tcPr>
            <w:tcW w:w="3021" w:type="dxa"/>
          </w:tcPr>
          <w:p w14:paraId="7CECC1E2" w14:textId="77777777" w:rsidR="00DD2F60" w:rsidRPr="006C4CD7" w:rsidRDefault="00DD2F60" w:rsidP="003C1ED5">
            <w:pPr>
              <w:rPr>
                <w:sz w:val="20"/>
                <w:szCs w:val="20"/>
              </w:rPr>
            </w:pPr>
            <w:r w:rsidRPr="006C4CD7">
              <w:rPr>
                <w:sz w:val="20"/>
                <w:szCs w:val="20"/>
              </w:rPr>
              <w:t>Presenta de 1 a 5 errores ortográficos</w:t>
            </w:r>
          </w:p>
        </w:tc>
        <w:tc>
          <w:tcPr>
            <w:tcW w:w="2750" w:type="dxa"/>
          </w:tcPr>
          <w:p w14:paraId="21D6E979" w14:textId="77777777" w:rsidR="00DD2F60" w:rsidRPr="006C4CD7" w:rsidRDefault="00DD2F60" w:rsidP="003C1ED5">
            <w:pPr>
              <w:rPr>
                <w:sz w:val="20"/>
                <w:szCs w:val="20"/>
              </w:rPr>
            </w:pPr>
            <w:r w:rsidRPr="006C4CD7">
              <w:rPr>
                <w:sz w:val="20"/>
                <w:szCs w:val="20"/>
              </w:rPr>
              <w:t>Presenta más de 6 errores ortográficos</w:t>
            </w:r>
          </w:p>
        </w:tc>
        <w:tc>
          <w:tcPr>
            <w:tcW w:w="2065" w:type="dxa"/>
          </w:tcPr>
          <w:p w14:paraId="4CC78FDD" w14:textId="6CDD8AC8" w:rsidR="00DD2F60" w:rsidRDefault="003F0EA9" w:rsidP="003C1ED5">
            <w:pPr>
              <w:rPr>
                <w:sz w:val="20"/>
                <w:szCs w:val="20"/>
              </w:rPr>
            </w:pPr>
            <w:r>
              <w:rPr>
                <w:sz w:val="20"/>
                <w:szCs w:val="20"/>
              </w:rPr>
              <w:t>100</w:t>
            </w:r>
          </w:p>
        </w:tc>
      </w:tr>
    </w:tbl>
    <w:p w14:paraId="1A52EDC2" w14:textId="77777777" w:rsidR="00DD2F60" w:rsidRPr="00EE27F9" w:rsidRDefault="00DD2F60" w:rsidP="00DD2F60">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7A77F1C2" w14:textId="77777777" w:rsidR="00DD2F60" w:rsidRDefault="00DD2F60" w:rsidP="00DD2F60">
      <w:pPr>
        <w:spacing w:after="0"/>
        <w:jc w:val="both"/>
        <w:rPr>
          <w:rFonts w:cstheme="minorHAnsi"/>
          <w:sz w:val="20"/>
          <w:szCs w:val="20"/>
        </w:rPr>
      </w:pPr>
      <w:r w:rsidRPr="00EE27F9">
        <w:rPr>
          <w:rFonts w:cstheme="minorHAnsi"/>
          <w:sz w:val="20"/>
          <w:szCs w:val="20"/>
        </w:rPr>
        <w:t xml:space="preserve">  </w:t>
      </w:r>
    </w:p>
    <w:p w14:paraId="668287DA" w14:textId="77777777" w:rsidR="00DD2F60" w:rsidRDefault="00DD2F60" w:rsidP="00DD2F60">
      <w:pPr>
        <w:spacing w:after="0"/>
        <w:jc w:val="both"/>
        <w:rPr>
          <w:rFonts w:cstheme="minorHAnsi"/>
          <w:sz w:val="20"/>
          <w:szCs w:val="20"/>
        </w:rPr>
      </w:pPr>
      <w:r w:rsidRPr="00F35D64">
        <w:rPr>
          <w:rFonts w:cstheme="minorHAnsi"/>
          <w:noProof/>
          <w:sz w:val="20"/>
          <w:szCs w:val="20"/>
        </w:rPr>
        <w:drawing>
          <wp:anchor distT="0" distB="0" distL="114300" distR="114300" simplePos="0" relativeHeight="251662336" behindDoc="0" locked="0" layoutInCell="1" allowOverlap="1" wp14:anchorId="25958DB6" wp14:editId="756A4C37">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38A29116" w14:textId="77777777" w:rsidR="00DD2F60" w:rsidRDefault="00DD2F60" w:rsidP="00DD2F60">
      <w:pPr>
        <w:spacing w:after="0"/>
        <w:jc w:val="both"/>
        <w:rPr>
          <w:rFonts w:cstheme="minorHAnsi"/>
          <w:sz w:val="20"/>
          <w:szCs w:val="20"/>
        </w:rPr>
      </w:pPr>
    </w:p>
    <w:p w14:paraId="4FA4B921" w14:textId="77777777" w:rsidR="00DD2F60" w:rsidRDefault="00DD2F60" w:rsidP="00DD2F60">
      <w:pPr>
        <w:spacing w:after="0"/>
        <w:jc w:val="both"/>
        <w:rPr>
          <w:rFonts w:cstheme="minorHAnsi"/>
          <w:sz w:val="20"/>
          <w:szCs w:val="20"/>
        </w:rPr>
      </w:pPr>
    </w:p>
    <w:p w14:paraId="7D5F1368" w14:textId="77777777" w:rsidR="00DD2F60" w:rsidRDefault="00DD2F60" w:rsidP="00DD2F60">
      <w:pPr>
        <w:spacing w:after="0"/>
        <w:jc w:val="both"/>
        <w:rPr>
          <w:rFonts w:cstheme="minorHAnsi"/>
          <w:sz w:val="20"/>
          <w:szCs w:val="20"/>
        </w:rPr>
      </w:pPr>
    </w:p>
    <w:p w14:paraId="4378769D" w14:textId="77777777" w:rsidR="00DD2F60" w:rsidRDefault="00DD2F60" w:rsidP="00DD2F60">
      <w:pPr>
        <w:spacing w:after="0"/>
        <w:jc w:val="both"/>
        <w:rPr>
          <w:rFonts w:cstheme="minorHAnsi"/>
          <w:sz w:val="20"/>
          <w:szCs w:val="20"/>
        </w:rPr>
      </w:pPr>
    </w:p>
    <w:p w14:paraId="7F6B4C5C" w14:textId="77777777" w:rsidR="00DD2F60" w:rsidRDefault="00DD2F60" w:rsidP="00DD2F60">
      <w:pPr>
        <w:spacing w:after="0"/>
        <w:rPr>
          <w:rFonts w:cstheme="minorHAnsi"/>
          <w:sz w:val="20"/>
          <w:szCs w:val="20"/>
        </w:rPr>
      </w:pPr>
    </w:p>
    <w:p w14:paraId="525D51C4" w14:textId="77777777" w:rsidR="00DD2F60" w:rsidRPr="00EE27F9" w:rsidRDefault="00DD2F60" w:rsidP="00DD2F60">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6116BF37" w14:textId="77777777" w:rsidR="00DD2F60" w:rsidRDefault="00DD2F60" w:rsidP="00DD2F60">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40B29A37" w14:textId="77777777" w:rsidR="00DD2F60" w:rsidRPr="00EE27F9" w:rsidRDefault="00DD2F60" w:rsidP="00DD2F60">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1ED305C7" w14:textId="77777777" w:rsidR="00DD2F60" w:rsidRPr="00596BA8" w:rsidRDefault="00DD2F60" w:rsidP="00DD2F60">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209155F2" w14:textId="77777777" w:rsidR="00DD2F60" w:rsidRDefault="00DD2F60" w:rsidP="00DD2F60"/>
    <w:p w14:paraId="029AF6AA" w14:textId="77777777" w:rsidR="00DD2F60" w:rsidRDefault="00DD2F60" w:rsidP="00DD2F60"/>
    <w:p w14:paraId="0DF591C1" w14:textId="77777777" w:rsidR="00DD2F60" w:rsidRDefault="00DD2F60" w:rsidP="00DD2F60">
      <w:pPr>
        <w:spacing w:line="360" w:lineRule="auto"/>
        <w:rPr>
          <w:rFonts w:ascii="Times New Roman" w:hAnsi="Times New Roman" w:cs="Times New Roman"/>
          <w:sz w:val="24"/>
        </w:rPr>
      </w:pPr>
    </w:p>
    <w:p w14:paraId="0E92DFDF" w14:textId="77777777" w:rsidR="00DD2F60" w:rsidRDefault="00DD2F60" w:rsidP="00B94957">
      <w:pPr>
        <w:spacing w:line="360" w:lineRule="auto"/>
        <w:rPr>
          <w:rFonts w:ascii="Times New Roman" w:hAnsi="Times New Roman" w:cs="Times New Roman"/>
          <w:sz w:val="24"/>
        </w:rPr>
      </w:pPr>
    </w:p>
    <w:sectPr w:rsidR="00DD2F60"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F230" w14:textId="77777777" w:rsidR="006D761C" w:rsidRDefault="006D761C" w:rsidP="00B52A07">
      <w:pPr>
        <w:spacing w:after="0" w:line="240" w:lineRule="auto"/>
      </w:pPr>
      <w:r>
        <w:separator/>
      </w:r>
    </w:p>
  </w:endnote>
  <w:endnote w:type="continuationSeparator" w:id="0">
    <w:p w14:paraId="14D68E60" w14:textId="77777777" w:rsidR="006D761C" w:rsidRDefault="006D761C"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C0E86" w14:textId="77777777" w:rsidR="006D761C" w:rsidRDefault="006D761C" w:rsidP="00B52A07">
      <w:pPr>
        <w:spacing w:after="0" w:line="240" w:lineRule="auto"/>
      </w:pPr>
      <w:r>
        <w:separator/>
      </w:r>
    </w:p>
  </w:footnote>
  <w:footnote w:type="continuationSeparator" w:id="0">
    <w:p w14:paraId="07A79695" w14:textId="77777777" w:rsidR="006D761C" w:rsidRDefault="006D761C"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234938"/>
    <w:multiLevelType w:val="hybridMultilevel"/>
    <w:tmpl w:val="821849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202A"/>
    <w:rsid w:val="00012D7D"/>
    <w:rsid w:val="00027467"/>
    <w:rsid w:val="00027BE5"/>
    <w:rsid w:val="0003439E"/>
    <w:rsid w:val="00052590"/>
    <w:rsid w:val="00054E29"/>
    <w:rsid w:val="00061D9B"/>
    <w:rsid w:val="00063897"/>
    <w:rsid w:val="00096333"/>
    <w:rsid w:val="000C2B89"/>
    <w:rsid w:val="000C3BFD"/>
    <w:rsid w:val="000C71A3"/>
    <w:rsid w:val="000D439A"/>
    <w:rsid w:val="000D7667"/>
    <w:rsid w:val="000F64E8"/>
    <w:rsid w:val="001025FB"/>
    <w:rsid w:val="00110096"/>
    <w:rsid w:val="0012055F"/>
    <w:rsid w:val="0012571C"/>
    <w:rsid w:val="00126C07"/>
    <w:rsid w:val="00130883"/>
    <w:rsid w:val="00131487"/>
    <w:rsid w:val="00155771"/>
    <w:rsid w:val="001576FD"/>
    <w:rsid w:val="00161B37"/>
    <w:rsid w:val="00166FBE"/>
    <w:rsid w:val="00170DA9"/>
    <w:rsid w:val="0018625C"/>
    <w:rsid w:val="001948E5"/>
    <w:rsid w:val="001A4219"/>
    <w:rsid w:val="001A4312"/>
    <w:rsid w:val="001A5FAF"/>
    <w:rsid w:val="001A7A51"/>
    <w:rsid w:val="001B56E1"/>
    <w:rsid w:val="001C00C2"/>
    <w:rsid w:val="001C1F1A"/>
    <w:rsid w:val="001C73E9"/>
    <w:rsid w:val="001D1558"/>
    <w:rsid w:val="001D4665"/>
    <w:rsid w:val="001D7043"/>
    <w:rsid w:val="001E0876"/>
    <w:rsid w:val="002654F6"/>
    <w:rsid w:val="00266204"/>
    <w:rsid w:val="002B4FD7"/>
    <w:rsid w:val="002C2177"/>
    <w:rsid w:val="002D2F5D"/>
    <w:rsid w:val="002F5882"/>
    <w:rsid w:val="00303102"/>
    <w:rsid w:val="0030521B"/>
    <w:rsid w:val="0031294D"/>
    <w:rsid w:val="0031615D"/>
    <w:rsid w:val="00335C53"/>
    <w:rsid w:val="00342217"/>
    <w:rsid w:val="00362247"/>
    <w:rsid w:val="00364C1D"/>
    <w:rsid w:val="00365E30"/>
    <w:rsid w:val="00366AE0"/>
    <w:rsid w:val="003A265B"/>
    <w:rsid w:val="003B25DB"/>
    <w:rsid w:val="003B5AC7"/>
    <w:rsid w:val="003E4BD6"/>
    <w:rsid w:val="003F0EA9"/>
    <w:rsid w:val="003F7209"/>
    <w:rsid w:val="003F7FDD"/>
    <w:rsid w:val="00403B1A"/>
    <w:rsid w:val="00404A66"/>
    <w:rsid w:val="004157D0"/>
    <w:rsid w:val="0043092F"/>
    <w:rsid w:val="00434B3F"/>
    <w:rsid w:val="00454F97"/>
    <w:rsid w:val="0045733F"/>
    <w:rsid w:val="0046769F"/>
    <w:rsid w:val="00485989"/>
    <w:rsid w:val="00486EC6"/>
    <w:rsid w:val="004A0452"/>
    <w:rsid w:val="004C2891"/>
    <w:rsid w:val="004C5956"/>
    <w:rsid w:val="004F24A5"/>
    <w:rsid w:val="004F4663"/>
    <w:rsid w:val="00503D18"/>
    <w:rsid w:val="00525D5A"/>
    <w:rsid w:val="00536F95"/>
    <w:rsid w:val="0053725D"/>
    <w:rsid w:val="00562B82"/>
    <w:rsid w:val="00570F5E"/>
    <w:rsid w:val="005737A4"/>
    <w:rsid w:val="0057487C"/>
    <w:rsid w:val="005753A6"/>
    <w:rsid w:val="005761F4"/>
    <w:rsid w:val="00586EE7"/>
    <w:rsid w:val="00591CD8"/>
    <w:rsid w:val="005A2EF2"/>
    <w:rsid w:val="005A6E3D"/>
    <w:rsid w:val="005B281C"/>
    <w:rsid w:val="005C056E"/>
    <w:rsid w:val="005C267D"/>
    <w:rsid w:val="005C5422"/>
    <w:rsid w:val="005D3CF4"/>
    <w:rsid w:val="005D48EB"/>
    <w:rsid w:val="005E6095"/>
    <w:rsid w:val="005F0051"/>
    <w:rsid w:val="005F0870"/>
    <w:rsid w:val="005F0AEF"/>
    <w:rsid w:val="005F27E9"/>
    <w:rsid w:val="006007FB"/>
    <w:rsid w:val="0060421B"/>
    <w:rsid w:val="00612019"/>
    <w:rsid w:val="00620690"/>
    <w:rsid w:val="00621AD0"/>
    <w:rsid w:val="006408DA"/>
    <w:rsid w:val="00646D22"/>
    <w:rsid w:val="00676E7C"/>
    <w:rsid w:val="0068330B"/>
    <w:rsid w:val="00684CDD"/>
    <w:rsid w:val="006931A8"/>
    <w:rsid w:val="0069336A"/>
    <w:rsid w:val="00696FEB"/>
    <w:rsid w:val="006A15E3"/>
    <w:rsid w:val="006B0E35"/>
    <w:rsid w:val="006C0A10"/>
    <w:rsid w:val="006D00B5"/>
    <w:rsid w:val="006D4420"/>
    <w:rsid w:val="006D761C"/>
    <w:rsid w:val="006F023C"/>
    <w:rsid w:val="006F31FF"/>
    <w:rsid w:val="006F5434"/>
    <w:rsid w:val="007032B3"/>
    <w:rsid w:val="00704347"/>
    <w:rsid w:val="00724938"/>
    <w:rsid w:val="00735B57"/>
    <w:rsid w:val="007372A4"/>
    <w:rsid w:val="007377B7"/>
    <w:rsid w:val="0074117B"/>
    <w:rsid w:val="0074423F"/>
    <w:rsid w:val="00755CD6"/>
    <w:rsid w:val="00772588"/>
    <w:rsid w:val="00781A3D"/>
    <w:rsid w:val="007852E7"/>
    <w:rsid w:val="0079728E"/>
    <w:rsid w:val="007978B0"/>
    <w:rsid w:val="007A0033"/>
    <w:rsid w:val="007A7DA5"/>
    <w:rsid w:val="007D2FBF"/>
    <w:rsid w:val="007D4811"/>
    <w:rsid w:val="007E2AA8"/>
    <w:rsid w:val="007E6BA4"/>
    <w:rsid w:val="007F0F54"/>
    <w:rsid w:val="007F289B"/>
    <w:rsid w:val="008004BD"/>
    <w:rsid w:val="008101BF"/>
    <w:rsid w:val="00813589"/>
    <w:rsid w:val="00816BB9"/>
    <w:rsid w:val="00824425"/>
    <w:rsid w:val="00875BDE"/>
    <w:rsid w:val="008844A9"/>
    <w:rsid w:val="0088476C"/>
    <w:rsid w:val="008A7D18"/>
    <w:rsid w:val="008B4A3C"/>
    <w:rsid w:val="008B53D5"/>
    <w:rsid w:val="008C3B95"/>
    <w:rsid w:val="008C497B"/>
    <w:rsid w:val="008C66C8"/>
    <w:rsid w:val="008D1354"/>
    <w:rsid w:val="008E2E20"/>
    <w:rsid w:val="008F2DB0"/>
    <w:rsid w:val="0090052C"/>
    <w:rsid w:val="00906E59"/>
    <w:rsid w:val="009135DD"/>
    <w:rsid w:val="00914E51"/>
    <w:rsid w:val="0094695E"/>
    <w:rsid w:val="00947BB4"/>
    <w:rsid w:val="00951886"/>
    <w:rsid w:val="00974B07"/>
    <w:rsid w:val="00975CAE"/>
    <w:rsid w:val="009808B4"/>
    <w:rsid w:val="009B1663"/>
    <w:rsid w:val="009B1BD7"/>
    <w:rsid w:val="009B34F0"/>
    <w:rsid w:val="009B4427"/>
    <w:rsid w:val="009C7487"/>
    <w:rsid w:val="009C7A39"/>
    <w:rsid w:val="009D43A7"/>
    <w:rsid w:val="009E02C6"/>
    <w:rsid w:val="009E1ACB"/>
    <w:rsid w:val="009E1D6B"/>
    <w:rsid w:val="009E33C5"/>
    <w:rsid w:val="009F4AEA"/>
    <w:rsid w:val="00A00382"/>
    <w:rsid w:val="00A12E0C"/>
    <w:rsid w:val="00A1416A"/>
    <w:rsid w:val="00A16FB8"/>
    <w:rsid w:val="00A178B9"/>
    <w:rsid w:val="00A33A2F"/>
    <w:rsid w:val="00A33A99"/>
    <w:rsid w:val="00A43264"/>
    <w:rsid w:val="00A46442"/>
    <w:rsid w:val="00A52E75"/>
    <w:rsid w:val="00A71751"/>
    <w:rsid w:val="00A95E17"/>
    <w:rsid w:val="00A963E6"/>
    <w:rsid w:val="00A96A52"/>
    <w:rsid w:val="00AA1BB8"/>
    <w:rsid w:val="00AA35C2"/>
    <w:rsid w:val="00AA5725"/>
    <w:rsid w:val="00AB288E"/>
    <w:rsid w:val="00AB291C"/>
    <w:rsid w:val="00AC278C"/>
    <w:rsid w:val="00AC6A3B"/>
    <w:rsid w:val="00AD3404"/>
    <w:rsid w:val="00AD48A7"/>
    <w:rsid w:val="00AE28D8"/>
    <w:rsid w:val="00AF4D29"/>
    <w:rsid w:val="00B1180B"/>
    <w:rsid w:val="00B14FFB"/>
    <w:rsid w:val="00B17BE9"/>
    <w:rsid w:val="00B20373"/>
    <w:rsid w:val="00B52A07"/>
    <w:rsid w:val="00B73B44"/>
    <w:rsid w:val="00B770E7"/>
    <w:rsid w:val="00B92BC2"/>
    <w:rsid w:val="00B94957"/>
    <w:rsid w:val="00BA50DF"/>
    <w:rsid w:val="00BA773C"/>
    <w:rsid w:val="00BB78AB"/>
    <w:rsid w:val="00BD0769"/>
    <w:rsid w:val="00BD08F4"/>
    <w:rsid w:val="00BF10AC"/>
    <w:rsid w:val="00C05D40"/>
    <w:rsid w:val="00C16699"/>
    <w:rsid w:val="00C64A88"/>
    <w:rsid w:val="00C72167"/>
    <w:rsid w:val="00C74BC5"/>
    <w:rsid w:val="00C8521C"/>
    <w:rsid w:val="00C90FA7"/>
    <w:rsid w:val="00C956D6"/>
    <w:rsid w:val="00CA5921"/>
    <w:rsid w:val="00CD08ED"/>
    <w:rsid w:val="00CD70D0"/>
    <w:rsid w:val="00D01CEB"/>
    <w:rsid w:val="00D041EE"/>
    <w:rsid w:val="00D07826"/>
    <w:rsid w:val="00D22049"/>
    <w:rsid w:val="00D22162"/>
    <w:rsid w:val="00D270AB"/>
    <w:rsid w:val="00D337B5"/>
    <w:rsid w:val="00D35B0D"/>
    <w:rsid w:val="00D66061"/>
    <w:rsid w:val="00D72445"/>
    <w:rsid w:val="00D81698"/>
    <w:rsid w:val="00D94D20"/>
    <w:rsid w:val="00D967BD"/>
    <w:rsid w:val="00DB1B42"/>
    <w:rsid w:val="00DB313E"/>
    <w:rsid w:val="00DC24CF"/>
    <w:rsid w:val="00DC36C4"/>
    <w:rsid w:val="00DC59A9"/>
    <w:rsid w:val="00DD2A0F"/>
    <w:rsid w:val="00DD2F60"/>
    <w:rsid w:val="00DD314A"/>
    <w:rsid w:val="00DD3AA2"/>
    <w:rsid w:val="00DF4632"/>
    <w:rsid w:val="00E00100"/>
    <w:rsid w:val="00E10F41"/>
    <w:rsid w:val="00E110CB"/>
    <w:rsid w:val="00E2091F"/>
    <w:rsid w:val="00E3378B"/>
    <w:rsid w:val="00E36727"/>
    <w:rsid w:val="00E40410"/>
    <w:rsid w:val="00E51598"/>
    <w:rsid w:val="00E715F5"/>
    <w:rsid w:val="00E77A7A"/>
    <w:rsid w:val="00E915C6"/>
    <w:rsid w:val="00EA4404"/>
    <w:rsid w:val="00EA625E"/>
    <w:rsid w:val="00EB34B7"/>
    <w:rsid w:val="00EE5B33"/>
    <w:rsid w:val="00EF5CA9"/>
    <w:rsid w:val="00F03D12"/>
    <w:rsid w:val="00F041BA"/>
    <w:rsid w:val="00F130AC"/>
    <w:rsid w:val="00F2056D"/>
    <w:rsid w:val="00F2319E"/>
    <w:rsid w:val="00F2544A"/>
    <w:rsid w:val="00F35071"/>
    <w:rsid w:val="00F376AA"/>
    <w:rsid w:val="00F406A4"/>
    <w:rsid w:val="00F50105"/>
    <w:rsid w:val="00F51864"/>
    <w:rsid w:val="00F51903"/>
    <w:rsid w:val="00F605D6"/>
    <w:rsid w:val="00F60BDB"/>
    <w:rsid w:val="00F6510D"/>
    <w:rsid w:val="00F70640"/>
    <w:rsid w:val="00F812EF"/>
    <w:rsid w:val="00F96DB5"/>
    <w:rsid w:val="00FB055B"/>
    <w:rsid w:val="00FD45D1"/>
    <w:rsid w:val="00FE6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35</Pages>
  <Words>8754</Words>
  <Characters>48148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3</cp:revision>
  <dcterms:created xsi:type="dcterms:W3CDTF">2021-03-22T19:12:00Z</dcterms:created>
  <dcterms:modified xsi:type="dcterms:W3CDTF">2021-03-22T19:33:00Z</dcterms:modified>
</cp:coreProperties>
</file>