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0A3D9" w14:textId="46374FA2" w:rsidR="008809D0" w:rsidRPr="006942F1" w:rsidRDefault="008809D0" w:rsidP="008809D0">
      <w:pPr>
        <w:pStyle w:val="Textoindependiente"/>
        <w:jc w:val="center"/>
        <w:rPr>
          <w:rFonts w:ascii="Modern Love" w:hAnsi="Modern Love"/>
          <w:sz w:val="40"/>
          <w:szCs w:val="40"/>
        </w:rPr>
      </w:pPr>
      <w:r w:rsidRPr="006942F1">
        <w:rPr>
          <w:rFonts w:ascii="Modern Love" w:hAnsi="Modern Love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389609" wp14:editId="1D2B7AB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hrough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2F1">
        <w:rPr>
          <w:rFonts w:ascii="Modern Love" w:hAnsi="Modern Love"/>
          <w:sz w:val="40"/>
          <w:szCs w:val="40"/>
        </w:rPr>
        <w:t>ESCUELA NORMAL DE EDUCACIÓN PREESCOLAR.</w:t>
      </w:r>
    </w:p>
    <w:p w14:paraId="79361135" w14:textId="77777777" w:rsidR="008809D0" w:rsidRPr="008809D0" w:rsidRDefault="008809D0" w:rsidP="008809D0">
      <w:pPr>
        <w:jc w:val="center"/>
        <w:rPr>
          <w:rFonts w:ascii="Modern Love" w:hAnsi="Modern Love" w:cs="Times New Roman"/>
          <w:sz w:val="32"/>
          <w:szCs w:val="32"/>
        </w:rPr>
      </w:pPr>
    </w:p>
    <w:p w14:paraId="2E412B40" w14:textId="0B4072EE" w:rsidR="008809D0" w:rsidRPr="006942F1" w:rsidRDefault="008809D0" w:rsidP="006942F1">
      <w:pPr>
        <w:jc w:val="center"/>
        <w:rPr>
          <w:rFonts w:ascii="Modern Love" w:hAnsi="Modern Love" w:cs="Times New Roman"/>
          <w:sz w:val="32"/>
          <w:szCs w:val="32"/>
        </w:rPr>
      </w:pPr>
      <w:r w:rsidRPr="008809D0">
        <w:rPr>
          <w:rFonts w:ascii="Modern Love" w:hAnsi="Modern Love" w:cs="Times New Roman"/>
          <w:sz w:val="32"/>
          <w:szCs w:val="32"/>
        </w:rPr>
        <w:t>Materia: Desarrollo de la Competencia Lectoral</w:t>
      </w:r>
    </w:p>
    <w:p w14:paraId="52524252" w14:textId="58F79CA4" w:rsidR="008809D0" w:rsidRPr="008809D0" w:rsidRDefault="008809D0" w:rsidP="008809D0">
      <w:pPr>
        <w:jc w:val="center"/>
        <w:rPr>
          <w:rFonts w:ascii="Modern Love" w:hAnsi="Modern Love" w:cs="Times New Roman"/>
          <w:b/>
          <w:bCs/>
          <w:color w:val="000000" w:themeColor="text1"/>
          <w:sz w:val="32"/>
          <w:szCs w:val="32"/>
        </w:rPr>
      </w:pPr>
      <w:r w:rsidRPr="008809D0">
        <w:rPr>
          <w:rFonts w:ascii="Modern Love" w:hAnsi="Modern Love" w:cs="Times New Roman"/>
          <w:b/>
          <w:bCs/>
          <w:color w:val="000000" w:themeColor="text1"/>
          <w:sz w:val="32"/>
          <w:szCs w:val="32"/>
        </w:rPr>
        <w:t>“Libros y Lectura:</w:t>
      </w:r>
    </w:p>
    <w:p w14:paraId="4924A288" w14:textId="6D2F5373" w:rsidR="008809D0" w:rsidRPr="008809D0" w:rsidRDefault="008809D0" w:rsidP="008809D0">
      <w:pPr>
        <w:jc w:val="center"/>
        <w:rPr>
          <w:rFonts w:ascii="Modern Love" w:hAnsi="Modern Love" w:cs="Times New Roman"/>
          <w:b/>
          <w:bCs/>
          <w:color w:val="000000" w:themeColor="text1"/>
          <w:sz w:val="32"/>
          <w:szCs w:val="32"/>
        </w:rPr>
      </w:pPr>
      <w:r w:rsidRPr="008809D0">
        <w:rPr>
          <w:rFonts w:ascii="Modern Love" w:hAnsi="Modern Love" w:cs="Times New Roman"/>
          <w:b/>
          <w:bCs/>
          <w:color w:val="000000" w:themeColor="text1"/>
          <w:sz w:val="32"/>
          <w:szCs w:val="32"/>
        </w:rPr>
        <w:t xml:space="preserve"> porque comenzar con los más pequeños”</w:t>
      </w:r>
    </w:p>
    <w:p w14:paraId="1D7C1985" w14:textId="77777777" w:rsidR="008809D0" w:rsidRPr="008809D0" w:rsidRDefault="008809D0" w:rsidP="008809D0">
      <w:pPr>
        <w:jc w:val="center"/>
        <w:rPr>
          <w:rFonts w:ascii="Modern Love" w:hAnsi="Modern Love" w:cs="Times New Roman"/>
          <w:sz w:val="32"/>
          <w:szCs w:val="32"/>
        </w:rPr>
      </w:pPr>
      <w:r w:rsidRPr="008809D0">
        <w:rPr>
          <w:rFonts w:ascii="Modern Love" w:hAnsi="Modern Love" w:cs="Times New Roman"/>
          <w:sz w:val="32"/>
          <w:szCs w:val="32"/>
        </w:rPr>
        <w:t>Unidad de aprendizaje I: Saber lo que es leer</w:t>
      </w:r>
    </w:p>
    <w:p w14:paraId="3CEBBC30" w14:textId="77777777" w:rsidR="008809D0" w:rsidRPr="008809D0" w:rsidRDefault="008809D0" w:rsidP="008809D0">
      <w:pPr>
        <w:jc w:val="center"/>
        <w:rPr>
          <w:rFonts w:ascii="Modern Love" w:hAnsi="Modern Love" w:cs="Times New Roman"/>
          <w:sz w:val="32"/>
          <w:szCs w:val="32"/>
        </w:rPr>
      </w:pPr>
      <w:r w:rsidRPr="008809D0">
        <w:rPr>
          <w:rFonts w:ascii="Modern Love" w:hAnsi="Modern Love" w:cs="Times New Roman"/>
          <w:sz w:val="32"/>
          <w:szCs w:val="32"/>
        </w:rPr>
        <w:t>Competencias de la unidad:</w:t>
      </w:r>
    </w:p>
    <w:p w14:paraId="0D1DB964" w14:textId="3D2E984A" w:rsidR="008809D0" w:rsidRPr="008809D0" w:rsidRDefault="008809D0" w:rsidP="008809D0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2"/>
          <w:szCs w:val="32"/>
        </w:rPr>
      </w:pPr>
      <w:r w:rsidRPr="008809D0">
        <w:rPr>
          <w:rFonts w:ascii="Modern Love" w:hAnsi="Modern Love"/>
          <w:sz w:val="32"/>
          <w:szCs w:val="32"/>
        </w:rPr>
        <w:t>Detecta los procesos de aprendizaje de sus alumnos para favorecer su desarrollo cognitivo y socioemocional.</w:t>
      </w:r>
    </w:p>
    <w:p w14:paraId="576CC9FF" w14:textId="08094A5B" w:rsidR="008809D0" w:rsidRPr="008809D0" w:rsidRDefault="008809D0" w:rsidP="008809D0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2"/>
          <w:szCs w:val="32"/>
        </w:rPr>
      </w:pPr>
      <w:r w:rsidRPr="008809D0">
        <w:rPr>
          <w:rFonts w:ascii="Modern Love" w:hAnsi="Modern Love"/>
          <w:sz w:val="32"/>
          <w:szCs w:val="32"/>
        </w:rPr>
        <w:t>Integra recursos de la investigación educativa para enriquecer su práctica profesional, expresando su interés por el conocimiento, la ciencia y la mejora de la educación</w:t>
      </w:r>
      <w:r>
        <w:rPr>
          <w:rFonts w:ascii="Modern Love" w:hAnsi="Modern Love"/>
          <w:sz w:val="32"/>
          <w:szCs w:val="32"/>
        </w:rPr>
        <w:t>.</w:t>
      </w:r>
    </w:p>
    <w:p w14:paraId="7CA9DD30" w14:textId="6776280C" w:rsidR="008809D0" w:rsidRPr="008809D0" w:rsidRDefault="008809D0" w:rsidP="008809D0">
      <w:pPr>
        <w:jc w:val="center"/>
        <w:rPr>
          <w:rFonts w:ascii="Modern Love" w:hAnsi="Modern Love" w:cs="Times New Roman"/>
          <w:sz w:val="32"/>
          <w:szCs w:val="32"/>
        </w:rPr>
      </w:pPr>
      <w:r w:rsidRPr="008809D0">
        <w:rPr>
          <w:rFonts w:ascii="Modern Love" w:hAnsi="Modern Love" w:cs="Times New Roman"/>
          <w:sz w:val="32"/>
          <w:szCs w:val="32"/>
        </w:rPr>
        <w:t>Maestra: Elena Monserrat Gámez Cepeda.</w:t>
      </w:r>
    </w:p>
    <w:p w14:paraId="1C37A38A" w14:textId="3AEB4DE5" w:rsidR="008809D0" w:rsidRPr="008809D0" w:rsidRDefault="008809D0" w:rsidP="008809D0">
      <w:pPr>
        <w:jc w:val="center"/>
        <w:rPr>
          <w:rFonts w:ascii="Modern Love" w:hAnsi="Modern Love" w:cs="Times New Roman"/>
          <w:sz w:val="32"/>
          <w:szCs w:val="32"/>
        </w:rPr>
      </w:pPr>
      <w:r w:rsidRPr="008809D0">
        <w:rPr>
          <w:rFonts w:ascii="Modern Love" w:hAnsi="Modern Love" w:cs="Times New Roman"/>
          <w:sz w:val="32"/>
          <w:szCs w:val="32"/>
        </w:rPr>
        <w:t>Alumna: Valeria Carlos Pérez</w:t>
      </w:r>
    </w:p>
    <w:p w14:paraId="1D89A007" w14:textId="2B5395C8" w:rsidR="008809D0" w:rsidRDefault="008809D0" w:rsidP="008809D0">
      <w:pPr>
        <w:jc w:val="center"/>
        <w:rPr>
          <w:rFonts w:ascii="Modern Love" w:hAnsi="Modern Love" w:cs="Times New Roman"/>
          <w:sz w:val="32"/>
          <w:szCs w:val="32"/>
        </w:rPr>
      </w:pPr>
      <w:r>
        <w:rPr>
          <w:rFonts w:ascii="Modern Love" w:hAnsi="Modern Love" w:cs="Times New Roman"/>
          <w:sz w:val="32"/>
          <w:szCs w:val="32"/>
        </w:rPr>
        <w:t>2</w:t>
      </w:r>
      <w:r w:rsidRPr="008809D0">
        <w:rPr>
          <w:rFonts w:ascii="Modern Love" w:hAnsi="Modern Love" w:cs="Times New Roman"/>
          <w:sz w:val="32"/>
          <w:szCs w:val="32"/>
        </w:rPr>
        <w:t>° "A"</w:t>
      </w:r>
      <w:r w:rsidRPr="008809D0">
        <w:rPr>
          <w:rFonts w:ascii="Modern Love" w:hAnsi="Modern Love" w:cs="Times New Roman"/>
          <w:sz w:val="32"/>
          <w:szCs w:val="32"/>
        </w:rPr>
        <w:tab/>
      </w:r>
      <w:r w:rsidRPr="008809D0">
        <w:rPr>
          <w:rFonts w:ascii="Modern Love" w:hAnsi="Modern Love" w:cs="Times New Roman"/>
          <w:sz w:val="32"/>
          <w:szCs w:val="32"/>
        </w:rPr>
        <w:tab/>
      </w:r>
      <w:r w:rsidRPr="008809D0">
        <w:rPr>
          <w:rFonts w:ascii="Modern Love" w:hAnsi="Modern Love" w:cs="Times New Roman"/>
          <w:sz w:val="32"/>
          <w:szCs w:val="32"/>
        </w:rPr>
        <w:tab/>
        <w:t>#4</w:t>
      </w:r>
    </w:p>
    <w:p w14:paraId="40A5E269" w14:textId="77777777" w:rsidR="006942F1" w:rsidRPr="008809D0" w:rsidRDefault="006942F1" w:rsidP="008809D0">
      <w:pPr>
        <w:jc w:val="center"/>
        <w:rPr>
          <w:rFonts w:ascii="Modern Love" w:hAnsi="Modern Love" w:cs="Times New Roman"/>
          <w:sz w:val="32"/>
          <w:szCs w:val="32"/>
        </w:rPr>
      </w:pPr>
    </w:p>
    <w:p w14:paraId="26B77219" w14:textId="77777777" w:rsidR="00A5061C" w:rsidRPr="006942F1" w:rsidRDefault="00A5061C" w:rsidP="00A5061C">
      <w:pPr>
        <w:spacing w:before="100" w:beforeAutospacing="1" w:after="120" w:line="240" w:lineRule="auto"/>
        <w:ind w:hanging="360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lastRenderedPageBreak/>
        <w:t>El desarrollo del niño y su relación con los libros</w:t>
      </w:r>
    </w:p>
    <w:p w14:paraId="66A0E3AD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Responde o complementa los siguientes cuestionamientos:</w:t>
      </w:r>
    </w:p>
    <w:p w14:paraId="454B3F56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892E01">
        <w:rPr>
          <w:rFonts w:ascii="Century Gothic" w:eastAsia="Times New Roman" w:hAnsi="Century Gothic" w:cs="Arial"/>
          <w:b/>
          <w:bCs/>
          <w:color w:val="000000"/>
          <w:sz w:val="24"/>
          <w:szCs w:val="24"/>
          <w:highlight w:val="green"/>
          <w:lang w:eastAsia="es-MX"/>
        </w:rPr>
        <w:t>7.-</w:t>
      </w: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 En el desarrollo del niño y su relación con los libros, ¿por qué es conveniente comenzar con bebés que tienen pocos meses de edad?</w:t>
      </w:r>
    </w:p>
    <w:p w14:paraId="72C997C3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 xml:space="preserve">Porque en todo el mundo los primeros juegos lingüísticos establecen un puente entre placer y realidad. Las rimas podrían bastar. Aun cuando su interés por los libros ilustrados resulta evidente y estimulante. </w:t>
      </w:r>
    </w:p>
    <w:p w14:paraId="3AD005A8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892E01">
        <w:rPr>
          <w:rFonts w:ascii="Century Gothic" w:eastAsia="Times New Roman" w:hAnsi="Century Gothic" w:cs="Arial"/>
          <w:b/>
          <w:bCs/>
          <w:color w:val="000000"/>
          <w:sz w:val="24"/>
          <w:szCs w:val="24"/>
          <w:highlight w:val="green"/>
          <w:lang w:eastAsia="es-MX"/>
        </w:rPr>
        <w:t>8.-</w:t>
      </w: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1868DD60" w14:textId="4C43D4B3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>Algo muy interesante es que, si acercamos libros ilustrados al bebe son capaces de reconocer en los textos o las ilustraciones las representaciones de los vocablos y los ritmos que utilizan cotidianamente. Es por eso por lo que resulta de la mayor importancia presentar libros ilustrados en los primeros meses.</w:t>
      </w:r>
    </w:p>
    <w:p w14:paraId="0A017AC7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892E01">
        <w:rPr>
          <w:rFonts w:ascii="Century Gothic" w:eastAsia="Times New Roman" w:hAnsi="Century Gothic" w:cs="Arial"/>
          <w:b/>
          <w:bCs/>
          <w:color w:val="000000"/>
          <w:sz w:val="24"/>
          <w:szCs w:val="24"/>
          <w:highlight w:val="green"/>
          <w:lang w:eastAsia="es-MX"/>
        </w:rPr>
        <w:t>9.-</w:t>
      </w: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75CFE208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>Se trata de elecciones duraderas, que marcan el comienzo de algo que para nosotros es importante; que cada niño recorra su propio camino en las historias y los libros que prefiera.</w:t>
      </w:r>
    </w:p>
    <w:p w14:paraId="431F4085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892E01">
        <w:rPr>
          <w:rFonts w:ascii="Century Gothic" w:eastAsia="Times New Roman" w:hAnsi="Century Gothic" w:cs="Arial"/>
          <w:b/>
          <w:bCs/>
          <w:color w:val="000000"/>
          <w:sz w:val="24"/>
          <w:szCs w:val="24"/>
          <w:highlight w:val="green"/>
          <w:lang w:eastAsia="es-MX"/>
        </w:rPr>
        <w:t>10</w:t>
      </w: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.- Es mucho más fácil y rentable leer dirigiéndose a un solo bebé en un grupo pequeño porque:</w:t>
      </w:r>
    </w:p>
    <w:p w14:paraId="20FB12A6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>Los bebes que comienzan a afirmarse eligen sus historias de manera muy determinante. Los otros esperan su turno, escuchan, reaccionan y toman otros libros que, a su vez, pedirán que se les cuenten. Comprenden sin dificultad esta primera disciplina que se da sin problemas de modo placentero. Algunos ríen, otros se mostrarán temerosos, serán más o menos extrovertidos.</w:t>
      </w:r>
    </w:p>
    <w:p w14:paraId="5B072619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1</w:t>
      </w:r>
      <w:r w:rsidRPr="00892E01">
        <w:rPr>
          <w:rFonts w:ascii="Century Gothic" w:eastAsia="Times New Roman" w:hAnsi="Century Gothic" w:cs="Arial"/>
          <w:b/>
          <w:bCs/>
          <w:color w:val="000000"/>
          <w:sz w:val="24"/>
          <w:szCs w:val="24"/>
          <w:highlight w:val="green"/>
          <w:lang w:eastAsia="es-MX"/>
        </w:rPr>
        <w:t>1</w:t>
      </w: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3C4D64F9" w14:textId="6143B12A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lastRenderedPageBreak/>
        <w:t>•La madre se da cuenta de que muchas de las cenas que se representa mientras no está hablando tiene un sentido, aunque este se le escape</w:t>
      </w:r>
    </w:p>
    <w:p w14:paraId="002780C6" w14:textId="7CF085CD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>•El bebé comprende la ausencia, pero para él no es algo abstracto, es una vivencia sentimental cuando su madre nuestra el bebé cree estar con alguien más.</w:t>
      </w:r>
    </w:p>
    <w:p w14:paraId="0683D704" w14:textId="3249F8BE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>•El bebé transforma en juegos de placer y desagrado con sentimientos de pérdida y reencuentros.</w:t>
      </w:r>
    </w:p>
    <w:p w14:paraId="0ADC78F1" w14:textId="5AD860D2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>•El bebé elige sus relatos favoritos en función de lo que imagina con su manera individual de vivir la pérdida del objeto perdido y reencontrado.</w:t>
      </w:r>
    </w:p>
    <w:p w14:paraId="47187826" w14:textId="3A07434A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>•El exterior, el vasto mundo, se vuelve muy interesante.</w:t>
      </w:r>
    </w:p>
    <w:p w14:paraId="10C61F1D" w14:textId="43AD300B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>•El bebé crece y sólo puede decir palabras frases comprender a su manera, lo que dice o lo que se lee.</w:t>
      </w:r>
    </w:p>
    <w:p w14:paraId="1BA45A7A" w14:textId="6618FEBE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>•Sabe diferenciar muy bien entre la realidad a la cual no siempre quiere apegarse.</w:t>
      </w:r>
    </w:p>
    <w:p w14:paraId="0B2FC3FA" w14:textId="77777777" w:rsidR="00A5061C" w:rsidRPr="006942F1" w:rsidRDefault="00A5061C" w:rsidP="00A5061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Lectura del tema:</w:t>
      </w:r>
    </w:p>
    <w:p w14:paraId="427E1680" w14:textId="77777777" w:rsidR="00A5061C" w:rsidRPr="006942F1" w:rsidRDefault="00A5061C" w:rsidP="00A5061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7A320DAE" w14:textId="77777777" w:rsidR="00A5061C" w:rsidRPr="006942F1" w:rsidRDefault="00A5061C" w:rsidP="00A5061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Amanche</w:t>
      </w:r>
      <w:proofErr w:type="spellEnd"/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, animadora de ACCES</w:t>
      </w:r>
    </w:p>
    <w:p w14:paraId="6D43BC9A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Responde o complementa los siguientes cuestionamientos:</w:t>
      </w:r>
    </w:p>
    <w:p w14:paraId="5AA74B77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1</w:t>
      </w:r>
      <w:r w:rsidRPr="00892E01">
        <w:rPr>
          <w:rFonts w:ascii="Century Gothic" w:eastAsia="Times New Roman" w:hAnsi="Century Gothic" w:cs="Arial"/>
          <w:b/>
          <w:bCs/>
          <w:color w:val="000000"/>
          <w:sz w:val="24"/>
          <w:szCs w:val="24"/>
          <w:highlight w:val="green"/>
          <w:lang w:eastAsia="es-MX"/>
        </w:rPr>
        <w:t>2</w:t>
      </w: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.- En los comentarios de estas observaciones dan algunos consejos que debe tomar en cuenta la animadora de lectura para lograr un exitoso acercamiento del niño con la lectura.</w:t>
      </w:r>
    </w:p>
    <w:p w14:paraId="5F07073E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b/>
          <w:bCs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b/>
          <w:bCs/>
          <w:color w:val="000000"/>
          <w:sz w:val="24"/>
          <w:szCs w:val="24"/>
          <w:lang w:eastAsia="es-MX"/>
        </w:rPr>
        <w:t>Elige un libro de gran calidad que parece demasiado tierno y con frecuencia desata reacciones de rivalidad con los bebés.</w:t>
      </w:r>
    </w:p>
    <w:p w14:paraId="2BADCEC2" w14:textId="67F1BCAD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>1.Los libros, rimas, libros ilustrados son los que transportan agradablemente al pequeño, haciéndolo salir de su “Capullo”.</w:t>
      </w:r>
    </w:p>
    <w:p w14:paraId="45E1BE45" w14:textId="3FE02A24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t>2.Se debe hacer sentir al niño en confianza, con los libros ilustrados lo ayudarán a sortear los obstáculos, siempre y cuando él pueda hacer sus propias elecciones.</w:t>
      </w:r>
    </w:p>
    <w:p w14:paraId="004D3616" w14:textId="15BD7322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Cavolini"/>
          <w:color w:val="000000"/>
          <w:sz w:val="24"/>
          <w:szCs w:val="24"/>
          <w:lang w:eastAsia="es-MX"/>
        </w:rPr>
        <w:lastRenderedPageBreak/>
        <w:t>3.Si no se le acompaña leyendo historias que él mismo ha elegido, está en peligro de convertirse en uno de esos niños “incapaces de pensar”.</w:t>
      </w:r>
    </w:p>
    <w:p w14:paraId="2D209561" w14:textId="77777777" w:rsidR="00A5061C" w:rsidRPr="006942F1" w:rsidRDefault="00A5061C" w:rsidP="00A5061C">
      <w:pPr>
        <w:spacing w:before="100" w:beforeAutospacing="1" w:after="12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1</w:t>
      </w:r>
      <w:r w:rsidRPr="00892E01">
        <w:rPr>
          <w:rFonts w:ascii="Century Gothic" w:eastAsia="Times New Roman" w:hAnsi="Century Gothic" w:cs="Arial"/>
          <w:b/>
          <w:bCs/>
          <w:color w:val="000000"/>
          <w:sz w:val="24"/>
          <w:szCs w:val="24"/>
          <w:highlight w:val="green"/>
          <w:lang w:eastAsia="es-MX"/>
        </w:rPr>
        <w:t>3</w:t>
      </w:r>
      <w:r w:rsidRPr="006942F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. Identifica y escribe las cinco ideas principales de la conclusión del texto.</w:t>
      </w:r>
    </w:p>
    <w:p w14:paraId="560F643C" w14:textId="1FF6A0D7" w:rsidR="00A5061C" w:rsidRPr="006942F1" w:rsidRDefault="00A5061C" w:rsidP="00A5061C">
      <w:pPr>
        <w:rPr>
          <w:rFonts w:ascii="Century Gothic" w:hAnsi="Century Gothic" w:cs="Cavolini"/>
          <w:sz w:val="24"/>
          <w:szCs w:val="24"/>
        </w:rPr>
      </w:pPr>
      <w:r w:rsidRPr="006942F1">
        <w:rPr>
          <w:rFonts w:ascii="Century Gothic" w:hAnsi="Century Gothic" w:cs="Cavolini"/>
          <w:sz w:val="24"/>
          <w:szCs w:val="24"/>
        </w:rPr>
        <w:t>1.Hay que insistir en la necesidad de leerle individualmente</w:t>
      </w:r>
    </w:p>
    <w:p w14:paraId="27852A4A" w14:textId="53852881" w:rsidR="00A5061C" w:rsidRPr="006942F1" w:rsidRDefault="00A5061C" w:rsidP="00A5061C">
      <w:pPr>
        <w:rPr>
          <w:rFonts w:ascii="Century Gothic" w:hAnsi="Century Gothic" w:cs="Cavolini"/>
          <w:sz w:val="24"/>
          <w:szCs w:val="24"/>
        </w:rPr>
      </w:pPr>
      <w:r w:rsidRPr="006942F1">
        <w:rPr>
          <w:rFonts w:ascii="Century Gothic" w:hAnsi="Century Gothic" w:cs="Cavolini"/>
          <w:sz w:val="24"/>
          <w:szCs w:val="24"/>
        </w:rPr>
        <w:t>2.El aprendizaje de la escritura es un proceso que consiste en leerles libros en voz alta y dejar que los bebés lo manipulen.</w:t>
      </w:r>
    </w:p>
    <w:p w14:paraId="3AB42037" w14:textId="366FB2E2" w:rsidR="00A5061C" w:rsidRPr="006942F1" w:rsidRDefault="00A5061C" w:rsidP="00A5061C">
      <w:pPr>
        <w:rPr>
          <w:rFonts w:ascii="Century Gothic" w:hAnsi="Century Gothic" w:cs="Cavolini"/>
          <w:sz w:val="24"/>
          <w:szCs w:val="24"/>
        </w:rPr>
      </w:pPr>
      <w:r w:rsidRPr="006942F1">
        <w:rPr>
          <w:rFonts w:ascii="Century Gothic" w:hAnsi="Century Gothic" w:cs="Cavolini"/>
          <w:sz w:val="24"/>
          <w:szCs w:val="24"/>
        </w:rPr>
        <w:t>3.El desarrollo del pensamiento del niño, el placer que siente al que ejercitarlo y por lo tanto su capacidad de aprendizaje pasa por distintas etapas.</w:t>
      </w:r>
    </w:p>
    <w:p w14:paraId="2B44B4D3" w14:textId="762E4FA8" w:rsidR="00A5061C" w:rsidRPr="006942F1" w:rsidRDefault="00A5061C" w:rsidP="00A5061C">
      <w:pPr>
        <w:rPr>
          <w:rFonts w:ascii="Century Gothic" w:hAnsi="Century Gothic" w:cs="Cavolini"/>
          <w:sz w:val="24"/>
          <w:szCs w:val="24"/>
        </w:rPr>
      </w:pPr>
      <w:r w:rsidRPr="006942F1">
        <w:rPr>
          <w:rFonts w:ascii="Century Gothic" w:hAnsi="Century Gothic" w:cs="Cavolini"/>
          <w:sz w:val="24"/>
          <w:szCs w:val="24"/>
        </w:rPr>
        <w:t>4.Cada niño tiene derecho a elegir una pequeña historia con la que tenga mayor afinidad.</w:t>
      </w:r>
    </w:p>
    <w:p w14:paraId="05D9CA23" w14:textId="69B2CBC7" w:rsidR="00A5061C" w:rsidRPr="006942F1" w:rsidRDefault="00A5061C" w:rsidP="00A5061C">
      <w:pPr>
        <w:rPr>
          <w:rFonts w:ascii="Century Gothic" w:hAnsi="Century Gothic" w:cs="Cavolini"/>
          <w:sz w:val="24"/>
          <w:szCs w:val="24"/>
        </w:rPr>
      </w:pPr>
      <w:r w:rsidRPr="006942F1">
        <w:rPr>
          <w:rFonts w:ascii="Century Gothic" w:hAnsi="Century Gothic" w:cs="Cavolini"/>
          <w:sz w:val="24"/>
          <w:szCs w:val="24"/>
        </w:rPr>
        <w:t>5.El desarrollo de los servicios de acceso a la lectura para los niños es tan importante en materia educativa como la propia escolaridad primaria</w:t>
      </w:r>
    </w:p>
    <w:p w14:paraId="23D7D640" w14:textId="650D5A08" w:rsidR="00607BE6" w:rsidRPr="006942F1" w:rsidRDefault="00607BE6" w:rsidP="006942F1">
      <w:pPr>
        <w:spacing w:line="256" w:lineRule="auto"/>
        <w:rPr>
          <w:rFonts w:ascii="Century Gothic" w:hAnsi="Century Gothic"/>
        </w:rPr>
      </w:pPr>
    </w:p>
    <w:sectPr w:rsidR="00607BE6" w:rsidRPr="00694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5232D"/>
    <w:multiLevelType w:val="hybridMultilevel"/>
    <w:tmpl w:val="552CEA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D0"/>
    <w:rsid w:val="00607BE6"/>
    <w:rsid w:val="006942F1"/>
    <w:rsid w:val="006F2F34"/>
    <w:rsid w:val="008809D0"/>
    <w:rsid w:val="00892E01"/>
    <w:rsid w:val="00A5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B432"/>
  <w15:chartTrackingRefBased/>
  <w15:docId w15:val="{9E81D178-86FE-466D-8D6F-5340863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D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80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809D0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88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elena monserrat</cp:lastModifiedBy>
  <cp:revision>3</cp:revision>
  <dcterms:created xsi:type="dcterms:W3CDTF">2021-03-25T16:51:00Z</dcterms:created>
  <dcterms:modified xsi:type="dcterms:W3CDTF">2021-03-25T17:01:00Z</dcterms:modified>
</cp:coreProperties>
</file>