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677C" w14:textId="77777777" w:rsidR="00F147BD" w:rsidRDefault="00573A60" w:rsidP="002A5633">
      <w:pPr>
        <w:spacing w:line="360" w:lineRule="auto"/>
        <w:rPr>
          <w:rFonts w:ascii="Times New Roman" w:hAnsi="Times New Roman" w:cs="Times New Roman"/>
          <w:sz w:val="24"/>
        </w:rPr>
      </w:pPr>
      <w:r w:rsidRPr="00F8482A">
        <w:rPr>
          <w:rFonts w:ascii="Times New Roman" w:hAnsi="Times New Roman" w:cs="Times New Roman"/>
          <w:sz w:val="24"/>
        </w:rPr>
        <w:t xml:space="preserve">A mediados del segundo trimestre, durante el mes de febrero, el semáforo de riesgo epidemiológico el cual nos </w:t>
      </w:r>
      <w:r w:rsidR="005914E3" w:rsidRPr="00F8482A">
        <w:rPr>
          <w:rFonts w:ascii="Times New Roman" w:hAnsi="Times New Roman" w:cs="Times New Roman"/>
          <w:sz w:val="24"/>
        </w:rPr>
        <w:t>permitía</w:t>
      </w:r>
      <w:r w:rsidRPr="00F8482A">
        <w:rPr>
          <w:rFonts w:ascii="Times New Roman" w:hAnsi="Times New Roman" w:cs="Times New Roman"/>
          <w:sz w:val="24"/>
        </w:rPr>
        <w:t xml:space="preserve"> </w:t>
      </w:r>
      <w:r w:rsidR="005914E3" w:rsidRPr="00F8482A">
        <w:rPr>
          <w:rFonts w:ascii="Times New Roman" w:hAnsi="Times New Roman" w:cs="Times New Roman"/>
          <w:sz w:val="24"/>
        </w:rPr>
        <w:t>monitorear</w:t>
      </w:r>
      <w:r w:rsidRPr="00F8482A">
        <w:rPr>
          <w:rFonts w:ascii="Times New Roman" w:hAnsi="Times New Roman" w:cs="Times New Roman"/>
          <w:sz w:val="24"/>
        </w:rPr>
        <w:t xml:space="preserve"> y regular espacios públicos </w:t>
      </w:r>
      <w:r w:rsidR="005914E3" w:rsidRPr="00F8482A">
        <w:rPr>
          <w:rFonts w:ascii="Times New Roman" w:hAnsi="Times New Roman" w:cs="Times New Roman"/>
          <w:sz w:val="24"/>
        </w:rPr>
        <w:t xml:space="preserve">de acuerdo con el riesgo de contagios de COVID-19, cambio su estatus y esto brindo una nueva oportunidad de trabajo en las aulas, especialmente a las personas que </w:t>
      </w:r>
      <w:commentRangeStart w:id="0"/>
      <w:r w:rsidR="005914E3" w:rsidRPr="00F8482A">
        <w:rPr>
          <w:rFonts w:ascii="Times New Roman" w:hAnsi="Times New Roman" w:cs="Times New Roman"/>
          <w:sz w:val="24"/>
        </w:rPr>
        <w:t>residían</w:t>
      </w:r>
      <w:commentRangeEnd w:id="0"/>
      <w:r w:rsidR="00B84C88">
        <w:rPr>
          <w:rStyle w:val="Refdecomentario"/>
        </w:rPr>
        <w:commentReference w:id="0"/>
      </w:r>
      <w:r w:rsidR="005914E3" w:rsidRPr="00F8482A">
        <w:rPr>
          <w:rFonts w:ascii="Times New Roman" w:hAnsi="Times New Roman" w:cs="Times New Roman"/>
          <w:sz w:val="24"/>
        </w:rPr>
        <w:t xml:space="preserve"> en las comunidades rurales. Pues de nueva cuenta se podía trabajar con lo</w:t>
      </w:r>
      <w:r w:rsidR="00E616A1" w:rsidRPr="00F8482A">
        <w:rPr>
          <w:rFonts w:ascii="Times New Roman" w:hAnsi="Times New Roman" w:cs="Times New Roman"/>
          <w:sz w:val="24"/>
        </w:rPr>
        <w:t xml:space="preserve">s alumnos de manera presencial. Fue ahí, donde comencé a planificar en conjunto con las </w:t>
      </w:r>
      <w:commentRangeStart w:id="1"/>
      <w:r w:rsidR="00E616A1" w:rsidRPr="00F8482A">
        <w:rPr>
          <w:rFonts w:ascii="Times New Roman" w:hAnsi="Times New Roman" w:cs="Times New Roman"/>
          <w:sz w:val="24"/>
        </w:rPr>
        <w:t>madres</w:t>
      </w:r>
      <w:commentRangeEnd w:id="1"/>
      <w:r w:rsidR="00B84C88">
        <w:rPr>
          <w:rStyle w:val="Refdecomentario"/>
        </w:rPr>
        <w:commentReference w:id="1"/>
      </w:r>
      <w:r w:rsidR="00E616A1" w:rsidRPr="00F8482A">
        <w:rPr>
          <w:rFonts w:ascii="Times New Roman" w:hAnsi="Times New Roman" w:cs="Times New Roman"/>
          <w:sz w:val="24"/>
        </w:rPr>
        <w:t xml:space="preserve"> de familia </w:t>
      </w:r>
      <w:r w:rsidR="00F8482A" w:rsidRPr="00F8482A">
        <w:rPr>
          <w:rFonts w:ascii="Times New Roman" w:hAnsi="Times New Roman" w:cs="Times New Roman"/>
          <w:sz w:val="24"/>
        </w:rPr>
        <w:t>un plan de acción</w:t>
      </w:r>
      <w:r w:rsidR="00E616A1" w:rsidRPr="00F8482A">
        <w:rPr>
          <w:rFonts w:ascii="Times New Roman" w:hAnsi="Times New Roman" w:cs="Times New Roman"/>
          <w:sz w:val="24"/>
        </w:rPr>
        <w:t xml:space="preserve"> para poder trasladarme a la comunidad de Sierra Hermosa y habitar ahí lo que restaba del ciclo escolar. Todo esto con el propósito de </w:t>
      </w:r>
      <w:r w:rsidR="00F8482A" w:rsidRPr="00F8482A">
        <w:rPr>
          <w:rFonts w:ascii="Times New Roman" w:hAnsi="Times New Roman" w:cs="Times New Roman"/>
          <w:sz w:val="24"/>
        </w:rPr>
        <w:t>buscar alternativas de solución</w:t>
      </w:r>
      <w:r w:rsidR="00F8482A">
        <w:rPr>
          <w:rFonts w:ascii="Times New Roman" w:hAnsi="Times New Roman" w:cs="Times New Roman"/>
          <w:sz w:val="24"/>
        </w:rPr>
        <w:t xml:space="preserve">, </w:t>
      </w:r>
      <w:r w:rsidR="00E616A1" w:rsidRPr="00F8482A">
        <w:rPr>
          <w:rFonts w:ascii="Times New Roman" w:hAnsi="Times New Roman" w:cs="Times New Roman"/>
          <w:sz w:val="24"/>
        </w:rPr>
        <w:t xml:space="preserve">aumentar la asistencia de los alumnos, la entrega de evidencias y la participación de padres. </w:t>
      </w:r>
      <w:commentRangeStart w:id="2"/>
      <w:r w:rsidR="00C633E2" w:rsidRPr="00F8482A">
        <w:rPr>
          <w:rFonts w:ascii="Times New Roman" w:hAnsi="Times New Roman" w:cs="Times New Roman"/>
          <w:sz w:val="24"/>
        </w:rPr>
        <w:t xml:space="preserve">Puesto </w:t>
      </w:r>
      <w:r w:rsidR="00F8482A" w:rsidRPr="00F8482A">
        <w:rPr>
          <w:rFonts w:ascii="Times New Roman" w:hAnsi="Times New Roman" w:cs="Times New Roman"/>
          <w:sz w:val="24"/>
        </w:rPr>
        <w:t>que</w:t>
      </w:r>
      <w:commentRangeEnd w:id="2"/>
      <w:r w:rsidR="00B84C88">
        <w:rPr>
          <w:rStyle w:val="Refdecomentario"/>
        </w:rPr>
        <w:commentReference w:id="2"/>
      </w:r>
      <w:r w:rsidR="00F8482A" w:rsidRPr="00F8482A">
        <w:rPr>
          <w:rFonts w:ascii="Times New Roman" w:hAnsi="Times New Roman" w:cs="Times New Roman"/>
          <w:sz w:val="24"/>
        </w:rPr>
        <w:t>,</w:t>
      </w:r>
      <w:r w:rsidR="00C633E2" w:rsidRPr="00F8482A">
        <w:rPr>
          <w:rFonts w:ascii="Times New Roman" w:hAnsi="Times New Roman" w:cs="Times New Roman"/>
          <w:sz w:val="24"/>
        </w:rPr>
        <w:t xml:space="preserve"> aunque se intentó trabajar a distancia, la escasa señal seguía siendo un impedimento para el corr</w:t>
      </w:r>
      <w:r w:rsidR="00F8482A">
        <w:rPr>
          <w:rFonts w:ascii="Times New Roman" w:hAnsi="Times New Roman" w:cs="Times New Roman"/>
          <w:sz w:val="24"/>
        </w:rPr>
        <w:t xml:space="preserve">ecto desarrollo de mi trabajo recepcional y el aprendizaje de los alumnos. </w:t>
      </w:r>
    </w:p>
    <w:p w14:paraId="5BB0E92B" w14:textId="77777777" w:rsidR="00EB00C4" w:rsidRPr="009C7C39" w:rsidRDefault="00F570E7" w:rsidP="002A56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Después de explicar este plan de acción a los coordinadores de CONAFE, </w:t>
      </w:r>
      <w:r w:rsidRPr="009C7C39">
        <w:rPr>
          <w:rFonts w:ascii="Times New Roman" w:hAnsi="Times New Roman" w:cs="Times New Roman"/>
          <w:sz w:val="24"/>
          <w:szCs w:val="24"/>
        </w:rPr>
        <w:t>se pudo autorizar de nueva cuenta el trabajo con grupos reducidos,</w:t>
      </w:r>
      <w:r>
        <w:rPr>
          <w:rFonts w:ascii="Times New Roman" w:hAnsi="Times New Roman" w:cs="Times New Roman"/>
          <w:sz w:val="24"/>
          <w:szCs w:val="24"/>
        </w:rPr>
        <w:t xml:space="preserve"> ahora llamados, tutorías semipresenciales. </w:t>
      </w:r>
      <w:r w:rsidR="00EB00C4">
        <w:rPr>
          <w:rFonts w:ascii="Times New Roman" w:hAnsi="Times New Roman" w:cs="Times New Roman"/>
          <w:sz w:val="24"/>
          <w:szCs w:val="24"/>
        </w:rPr>
        <w:t xml:space="preserve">Esta vez se trataría de </w:t>
      </w:r>
      <w:commentRangeStart w:id="3"/>
      <w:r w:rsidR="00EB00C4">
        <w:rPr>
          <w:rFonts w:ascii="Times New Roman" w:hAnsi="Times New Roman" w:cs="Times New Roman"/>
          <w:sz w:val="24"/>
          <w:szCs w:val="24"/>
        </w:rPr>
        <w:t>trabajar</w:t>
      </w:r>
      <w:commentRangeEnd w:id="3"/>
      <w:r w:rsidR="00B84C88">
        <w:rPr>
          <w:rStyle w:val="Refdecomentario"/>
        </w:rPr>
        <w:commentReference w:id="3"/>
      </w:r>
      <w:r w:rsidR="00EB00C4">
        <w:rPr>
          <w:rFonts w:ascii="Times New Roman" w:hAnsi="Times New Roman" w:cs="Times New Roman"/>
          <w:sz w:val="24"/>
          <w:szCs w:val="24"/>
        </w:rPr>
        <w:t xml:space="preserve"> con un aprendizaje vivencial, el cual </w:t>
      </w:r>
      <w:commentRangeStart w:id="4"/>
      <w:r w:rsidR="00EB00C4">
        <w:rPr>
          <w:rFonts w:ascii="Times New Roman" w:hAnsi="Times New Roman" w:cs="Times New Roman"/>
          <w:sz w:val="24"/>
          <w:szCs w:val="24"/>
        </w:rPr>
        <w:t xml:space="preserve">no dice </w:t>
      </w:r>
      <w:commentRangeEnd w:id="4"/>
      <w:r w:rsidR="00B84C88">
        <w:rPr>
          <w:rStyle w:val="Refdecomentario"/>
        </w:rPr>
        <w:commentReference w:id="4"/>
      </w:r>
      <w:r w:rsidR="00EB00C4">
        <w:rPr>
          <w:rFonts w:ascii="Times New Roman" w:hAnsi="Times New Roman" w:cs="Times New Roman"/>
          <w:sz w:val="24"/>
          <w:szCs w:val="24"/>
        </w:rPr>
        <w:t>Ramírez</w:t>
      </w:r>
      <w:r w:rsidR="001E3F2C">
        <w:rPr>
          <w:rFonts w:ascii="Times New Roman" w:hAnsi="Times New Roman" w:cs="Times New Roman"/>
          <w:sz w:val="24"/>
          <w:szCs w:val="24"/>
        </w:rPr>
        <w:t xml:space="preserve"> (2012</w:t>
      </w:r>
      <w:r w:rsidR="00EB00C4">
        <w:rPr>
          <w:rFonts w:ascii="Times New Roman" w:hAnsi="Times New Roman" w:cs="Times New Roman"/>
          <w:sz w:val="24"/>
          <w:szCs w:val="24"/>
        </w:rPr>
        <w:t xml:space="preserve">) es un </w:t>
      </w:r>
      <w:r w:rsidR="00D44727">
        <w:rPr>
          <w:rFonts w:ascii="Times New Roman" w:hAnsi="Times New Roman" w:cs="Times New Roman"/>
          <w:sz w:val="24"/>
          <w:szCs w:val="24"/>
        </w:rPr>
        <w:t>proceso donde el educando puede</w:t>
      </w:r>
      <w:r w:rsidR="00EB00C4">
        <w:rPr>
          <w:rFonts w:ascii="Times New Roman" w:hAnsi="Times New Roman" w:cs="Times New Roman"/>
          <w:sz w:val="24"/>
          <w:szCs w:val="24"/>
        </w:rPr>
        <w:t xml:space="preserve"> disfrutar, reconocer y construir sus saberes tomando como base sus interés, motivaciones y necesidades. Trabajando siempre con el conocer, el estar y </w:t>
      </w:r>
      <w:r w:rsidR="002A5633">
        <w:rPr>
          <w:rFonts w:ascii="Times New Roman" w:hAnsi="Times New Roman" w:cs="Times New Roman"/>
          <w:sz w:val="24"/>
          <w:szCs w:val="24"/>
        </w:rPr>
        <w:t xml:space="preserve">el </w:t>
      </w:r>
      <w:r w:rsidR="00EB00C4">
        <w:rPr>
          <w:rFonts w:ascii="Times New Roman" w:hAnsi="Times New Roman" w:cs="Times New Roman"/>
          <w:sz w:val="24"/>
          <w:szCs w:val="24"/>
        </w:rPr>
        <w:t xml:space="preserve">ser de los agentes implicados. </w:t>
      </w:r>
      <w:r w:rsidR="002A5633">
        <w:rPr>
          <w:rFonts w:ascii="Times New Roman" w:hAnsi="Times New Roman" w:cs="Times New Roman"/>
          <w:sz w:val="24"/>
          <w:szCs w:val="24"/>
        </w:rPr>
        <w:t xml:space="preserve">Durante esas semanas, </w:t>
      </w:r>
      <w:r w:rsidR="00EB00C4" w:rsidRPr="009C7C39">
        <w:rPr>
          <w:rFonts w:ascii="Times New Roman" w:hAnsi="Times New Roman" w:cs="Times New Roman"/>
          <w:sz w:val="24"/>
          <w:szCs w:val="24"/>
        </w:rPr>
        <w:t>se necesitaban de adecuaciones constantes</w:t>
      </w:r>
      <w:r w:rsidR="00EB00C4">
        <w:rPr>
          <w:rFonts w:ascii="Times New Roman" w:hAnsi="Times New Roman" w:cs="Times New Roman"/>
          <w:sz w:val="24"/>
          <w:szCs w:val="24"/>
        </w:rPr>
        <w:t xml:space="preserve"> y de la elaboración de materiales funcionales para las </w:t>
      </w:r>
      <w:r w:rsidR="002A5633">
        <w:rPr>
          <w:rFonts w:ascii="Times New Roman" w:hAnsi="Times New Roman" w:cs="Times New Roman"/>
          <w:sz w:val="24"/>
          <w:szCs w:val="24"/>
        </w:rPr>
        <w:t>características</w:t>
      </w:r>
      <w:r w:rsidR="00EB00C4">
        <w:rPr>
          <w:rFonts w:ascii="Times New Roman" w:hAnsi="Times New Roman" w:cs="Times New Roman"/>
          <w:sz w:val="24"/>
          <w:szCs w:val="24"/>
        </w:rPr>
        <w:t xml:space="preserve"> de cada uno de los alumnos. </w:t>
      </w:r>
    </w:p>
    <w:p w14:paraId="2CEE10C1" w14:textId="77777777" w:rsidR="00A652D2" w:rsidRPr="009C7C39" w:rsidRDefault="00A652D2" w:rsidP="00A65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C39">
        <w:rPr>
          <w:rFonts w:ascii="Times New Roman" w:hAnsi="Times New Roman" w:cs="Times New Roman"/>
          <w:sz w:val="24"/>
          <w:szCs w:val="24"/>
        </w:rPr>
        <w:t xml:space="preserve">Como resultado de </w:t>
      </w:r>
      <w:r>
        <w:rPr>
          <w:rFonts w:ascii="Times New Roman" w:hAnsi="Times New Roman" w:cs="Times New Roman"/>
          <w:sz w:val="24"/>
          <w:szCs w:val="24"/>
        </w:rPr>
        <w:t xml:space="preserve">esta nueva estrategia de </w:t>
      </w:r>
      <w:commentRangeStart w:id="5"/>
      <w:r>
        <w:rPr>
          <w:rFonts w:ascii="Times New Roman" w:hAnsi="Times New Roman" w:cs="Times New Roman"/>
          <w:sz w:val="24"/>
          <w:szCs w:val="24"/>
        </w:rPr>
        <w:t>trabajo</w:t>
      </w:r>
      <w:r w:rsidRPr="009C7C39">
        <w:rPr>
          <w:rFonts w:ascii="Times New Roman" w:hAnsi="Times New Roman" w:cs="Times New Roman"/>
          <w:sz w:val="24"/>
          <w:szCs w:val="24"/>
        </w:rPr>
        <w:t>,</w:t>
      </w:r>
      <w:commentRangeEnd w:id="5"/>
      <w:r w:rsidR="00B84C88">
        <w:rPr>
          <w:rStyle w:val="Refdecomentario"/>
        </w:rPr>
        <w:commentReference w:id="5"/>
      </w:r>
      <w:r w:rsidRPr="009C7C39">
        <w:rPr>
          <w:rFonts w:ascii="Times New Roman" w:hAnsi="Times New Roman" w:cs="Times New Roman"/>
          <w:sz w:val="24"/>
          <w:szCs w:val="24"/>
        </w:rPr>
        <w:t xml:space="preserve"> se logró implementar los talleres de padres que desde el inicio del ciclo escolar se</w:t>
      </w:r>
      <w:r>
        <w:rPr>
          <w:rFonts w:ascii="Times New Roman" w:hAnsi="Times New Roman" w:cs="Times New Roman"/>
          <w:sz w:val="24"/>
          <w:szCs w:val="24"/>
        </w:rPr>
        <w:t xml:space="preserve"> esperaba </w:t>
      </w:r>
      <w:commentRangeStart w:id="6"/>
      <w:r>
        <w:rPr>
          <w:rFonts w:ascii="Times New Roman" w:hAnsi="Times New Roman" w:cs="Times New Roman"/>
          <w:sz w:val="24"/>
          <w:szCs w:val="24"/>
        </w:rPr>
        <w:t>trabajar</w:t>
      </w:r>
      <w:commentRangeEnd w:id="6"/>
      <w:r w:rsidR="00B84C88">
        <w:rPr>
          <w:rStyle w:val="Refdecomentario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, pero por las formas de </w:t>
      </w:r>
      <w:commentRangeStart w:id="7"/>
      <w:r>
        <w:rPr>
          <w:rFonts w:ascii="Times New Roman" w:hAnsi="Times New Roman" w:cs="Times New Roman"/>
          <w:sz w:val="24"/>
          <w:szCs w:val="24"/>
        </w:rPr>
        <w:t>trabajo</w:t>
      </w:r>
      <w:commentRangeEnd w:id="7"/>
      <w:r w:rsidR="00B84C88">
        <w:rPr>
          <w:rStyle w:val="Refdecomentario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tan cambiantes no se lograban llevar a cabo. En este participaba el 70</w:t>
      </w:r>
      <w:r w:rsidRPr="009C7C3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de la totalidad </w:t>
      </w:r>
      <w:r w:rsidRPr="009C7C3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los padres de familia. Un 20% aun no mostraban interés por</w:t>
      </w:r>
      <w:r w:rsidRPr="009C7C39">
        <w:rPr>
          <w:rFonts w:ascii="Times New Roman" w:hAnsi="Times New Roman" w:cs="Times New Roman"/>
          <w:sz w:val="24"/>
          <w:szCs w:val="24"/>
        </w:rPr>
        <w:t xml:space="preserve"> participar y un </w:t>
      </w:r>
      <w:r>
        <w:rPr>
          <w:rFonts w:ascii="Times New Roman" w:hAnsi="Times New Roman" w:cs="Times New Roman"/>
          <w:sz w:val="24"/>
          <w:szCs w:val="24"/>
        </w:rPr>
        <w:t xml:space="preserve">10% no podía </w:t>
      </w:r>
      <w:commentRangeStart w:id="8"/>
      <w:r>
        <w:rPr>
          <w:rFonts w:ascii="Times New Roman" w:hAnsi="Times New Roman" w:cs="Times New Roman"/>
          <w:sz w:val="24"/>
          <w:szCs w:val="24"/>
        </w:rPr>
        <w:t>participar</w:t>
      </w:r>
      <w:commentRangeEnd w:id="8"/>
      <w:r w:rsidR="00B84C88">
        <w:rPr>
          <w:rStyle w:val="Refdecomentario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en las actividades por cuestiones de trabajo. </w:t>
      </w:r>
      <w:r w:rsidRPr="009C7C39">
        <w:rPr>
          <w:rFonts w:ascii="Times New Roman" w:hAnsi="Times New Roman" w:cs="Times New Roman"/>
          <w:sz w:val="24"/>
          <w:szCs w:val="24"/>
        </w:rPr>
        <w:t xml:space="preserve">Se planeaban actividades semanales, basadas en los contenidos que </w:t>
      </w:r>
      <w:commentRangeStart w:id="9"/>
      <w:r w:rsidRPr="009C7C39">
        <w:rPr>
          <w:rFonts w:ascii="Times New Roman" w:hAnsi="Times New Roman" w:cs="Times New Roman"/>
          <w:sz w:val="24"/>
          <w:szCs w:val="24"/>
        </w:rPr>
        <w:t>solicitaba</w:t>
      </w:r>
      <w:commentRangeEnd w:id="9"/>
      <w:r w:rsidR="00B84C88">
        <w:rPr>
          <w:rStyle w:val="Refdecomentario"/>
        </w:rPr>
        <w:commentReference w:id="9"/>
      </w:r>
      <w:r w:rsidRPr="009C7C39">
        <w:rPr>
          <w:rFonts w:ascii="Times New Roman" w:hAnsi="Times New Roman" w:cs="Times New Roman"/>
          <w:sz w:val="24"/>
          <w:szCs w:val="24"/>
        </w:rPr>
        <w:t xml:space="preserve"> CONAFE </w:t>
      </w:r>
      <w:commentRangeStart w:id="10"/>
      <w:r>
        <w:rPr>
          <w:rFonts w:ascii="Times New Roman" w:hAnsi="Times New Roman" w:cs="Times New Roman"/>
          <w:sz w:val="24"/>
          <w:szCs w:val="24"/>
        </w:rPr>
        <w:t>acerca</w:t>
      </w:r>
      <w:commentRangeEnd w:id="10"/>
      <w:r w:rsidR="00B84C88">
        <w:rPr>
          <w:rStyle w:val="Refdecomentario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 de salud, violencia, adicciones, discriminación, trata de personas, migración y proyectos de vida. T</w:t>
      </w:r>
      <w:r w:rsidRPr="009C7C39">
        <w:rPr>
          <w:rFonts w:ascii="Times New Roman" w:hAnsi="Times New Roman" w:cs="Times New Roman"/>
          <w:sz w:val="24"/>
          <w:szCs w:val="24"/>
        </w:rPr>
        <w:t xml:space="preserve">omando </w:t>
      </w:r>
      <w:r>
        <w:rPr>
          <w:rFonts w:ascii="Times New Roman" w:hAnsi="Times New Roman" w:cs="Times New Roman"/>
          <w:sz w:val="24"/>
          <w:szCs w:val="24"/>
        </w:rPr>
        <w:t xml:space="preserve">como apoyo platicas y documentos válidos </w:t>
      </w:r>
      <w:r w:rsidRPr="009C7C39">
        <w:rPr>
          <w:rFonts w:ascii="Times New Roman" w:hAnsi="Times New Roman" w:cs="Times New Roman"/>
          <w:sz w:val="24"/>
          <w:szCs w:val="24"/>
        </w:rPr>
        <w:t xml:space="preserve">que </w:t>
      </w:r>
      <w:commentRangeStart w:id="11"/>
      <w:r w:rsidRPr="009C7C39">
        <w:rPr>
          <w:rFonts w:ascii="Times New Roman" w:hAnsi="Times New Roman" w:cs="Times New Roman"/>
          <w:sz w:val="24"/>
          <w:szCs w:val="24"/>
        </w:rPr>
        <w:t>sirvieran</w:t>
      </w:r>
      <w:commentRangeEnd w:id="11"/>
      <w:r w:rsidR="00CF7C93">
        <w:rPr>
          <w:rStyle w:val="Refdecomentario"/>
        </w:rPr>
        <w:commentReference w:id="11"/>
      </w:r>
      <w:r w:rsidRPr="009C7C39">
        <w:rPr>
          <w:rFonts w:ascii="Times New Roman" w:hAnsi="Times New Roman" w:cs="Times New Roman"/>
          <w:sz w:val="24"/>
          <w:szCs w:val="24"/>
        </w:rPr>
        <w:t xml:space="preserve"> como apoyo informativo </w:t>
      </w:r>
      <w:commentRangeStart w:id="12"/>
      <w:r w:rsidRPr="009C7C39">
        <w:rPr>
          <w:rFonts w:ascii="Times New Roman" w:hAnsi="Times New Roman" w:cs="Times New Roman"/>
          <w:sz w:val="24"/>
          <w:szCs w:val="24"/>
        </w:rPr>
        <w:t>para los temas que se esperaba compartir p</w:t>
      </w:r>
      <w:r>
        <w:rPr>
          <w:rFonts w:ascii="Times New Roman" w:hAnsi="Times New Roman" w:cs="Times New Roman"/>
          <w:sz w:val="24"/>
          <w:szCs w:val="24"/>
        </w:rPr>
        <w:t xml:space="preserve">ara concientizar a las familias </w:t>
      </w:r>
      <w:commentRangeEnd w:id="12"/>
      <w:r w:rsidR="00CF7C93">
        <w:rPr>
          <w:rStyle w:val="Refdecomentario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acerca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 algunas problemáticas sociales que se vivían día con día y que pudieran estar preparados para abordarlas con los niños. </w:t>
      </w:r>
      <w:r w:rsidRPr="009C7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598CD" w14:textId="77777777" w:rsidR="00F8482A" w:rsidRPr="00F8482A" w:rsidRDefault="00A652D2" w:rsidP="00AC4D8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Domínguez-Martínez (2010) menciona que los tall</w:t>
      </w:r>
      <w:r w:rsidR="000005D1">
        <w:rPr>
          <w:rFonts w:ascii="Times New Roman" w:hAnsi="Times New Roman" w:cs="Times New Roman"/>
          <w:sz w:val="24"/>
        </w:rPr>
        <w:t>eres para padres, nos ayudan para fortalecer la relación que tiene la escuela y la familia, en las comunidades</w:t>
      </w:r>
      <w:r w:rsidR="00AC4D8E">
        <w:rPr>
          <w:rFonts w:ascii="Times New Roman" w:hAnsi="Times New Roman" w:cs="Times New Roman"/>
          <w:sz w:val="24"/>
        </w:rPr>
        <w:t xml:space="preserve"> donde no hay directivos y más equipo docente</w:t>
      </w:r>
      <w:r w:rsidR="000005D1">
        <w:rPr>
          <w:rFonts w:ascii="Times New Roman" w:hAnsi="Times New Roman" w:cs="Times New Roman"/>
          <w:sz w:val="24"/>
        </w:rPr>
        <w:t>, es de gran importancia esta unión, pues la toma decisiones se debe hacer conjuntamente</w:t>
      </w:r>
      <w:r w:rsidR="00AC4D8E">
        <w:rPr>
          <w:rFonts w:ascii="Times New Roman" w:hAnsi="Times New Roman" w:cs="Times New Roman"/>
          <w:sz w:val="24"/>
        </w:rPr>
        <w:t xml:space="preserve"> entre la docente unitaria y la APEC</w:t>
      </w:r>
      <w:r w:rsidR="000005D1">
        <w:rPr>
          <w:rFonts w:ascii="Times New Roman" w:hAnsi="Times New Roman" w:cs="Times New Roman"/>
          <w:sz w:val="24"/>
        </w:rPr>
        <w:t xml:space="preserve">, asumiendo responsabilidades individuales, reforzando la colaboración y el proceso que se lleva para la resolución de conflictos. </w:t>
      </w:r>
      <w:commentRangeStart w:id="13"/>
      <w:r w:rsidR="00D57CEE">
        <w:rPr>
          <w:rFonts w:ascii="Times New Roman" w:hAnsi="Times New Roman" w:cs="Times New Roman"/>
          <w:sz w:val="24"/>
        </w:rPr>
        <w:t>Logrando que el</w:t>
      </w:r>
      <w:r w:rsidR="00AC4D8E">
        <w:rPr>
          <w:rFonts w:ascii="Times New Roman" w:hAnsi="Times New Roman" w:cs="Times New Roman"/>
          <w:sz w:val="24"/>
        </w:rPr>
        <w:t xml:space="preserve"> actuar docente en estas estrategias, se complemente con el ser gestora social de una comunidad rural y se lleguen a mejores entendimientos. </w:t>
      </w:r>
      <w:commentRangeEnd w:id="13"/>
      <w:r w:rsidR="00CF7C93">
        <w:rPr>
          <w:rStyle w:val="Refdecomentario"/>
        </w:rPr>
        <w:commentReference w:id="13"/>
      </w:r>
    </w:p>
    <w:p w14:paraId="25C3BE66" w14:textId="77777777" w:rsidR="00F8482A" w:rsidRPr="00F8482A" w:rsidRDefault="00F8482A" w:rsidP="00AC4D8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8482A" w:rsidRPr="00F848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ARCISO RODRIGUEZ ESPINOSA" w:date="2021-03-21T16:50:00Z" w:initials="NRE">
    <w:p w14:paraId="59FF7180" w14:textId="6DB48D4E" w:rsidR="00B84C88" w:rsidRDefault="00B84C88">
      <w:pPr>
        <w:pStyle w:val="Textocomentario"/>
      </w:pPr>
      <w:r>
        <w:rPr>
          <w:rStyle w:val="Refdecomentario"/>
        </w:rPr>
        <w:annotationRef/>
      </w:r>
      <w:r>
        <w:t>Residen o viven</w:t>
      </w:r>
    </w:p>
  </w:comment>
  <w:comment w:id="1" w:author="NARCISO RODRIGUEZ ESPINOSA" w:date="2021-03-21T16:53:00Z" w:initials="NRE">
    <w:p w14:paraId="429DC858" w14:textId="7C74F24A" w:rsidR="00B84C88" w:rsidRDefault="00B84C88">
      <w:pPr>
        <w:pStyle w:val="Textocomentario"/>
      </w:pPr>
      <w:r>
        <w:rPr>
          <w:rStyle w:val="Refdecomentario"/>
        </w:rPr>
        <w:annotationRef/>
      </w:r>
      <w:r>
        <w:t>Solo madres y los papás o explica eso</w:t>
      </w:r>
    </w:p>
  </w:comment>
  <w:comment w:id="2" w:author="NARCISO RODRIGUEZ ESPINOSA" w:date="2021-03-21T16:54:00Z" w:initials="NRE">
    <w:p w14:paraId="2D7FF1F3" w14:textId="44092FAE" w:rsidR="00B84C88" w:rsidRDefault="00B84C88">
      <w:pPr>
        <w:pStyle w:val="Textocomentario"/>
      </w:pPr>
      <w:r>
        <w:rPr>
          <w:rStyle w:val="Refdecomentario"/>
        </w:rPr>
        <w:annotationRef/>
      </w:r>
      <w:r>
        <w:t>quitar</w:t>
      </w:r>
    </w:p>
  </w:comment>
  <w:comment w:id="3" w:author="NARCISO RODRIGUEZ ESPINOSA" w:date="2021-03-21T16:54:00Z" w:initials="NRE">
    <w:p w14:paraId="2F76FD6E" w14:textId="77E0AB9B" w:rsidR="00B84C88" w:rsidRDefault="00B84C88">
      <w:pPr>
        <w:pStyle w:val="Textocomentario"/>
      </w:pPr>
      <w:r>
        <w:rPr>
          <w:rStyle w:val="Refdecomentario"/>
        </w:rPr>
        <w:annotationRef/>
      </w:r>
      <w:r>
        <w:t xml:space="preserve">sugiero otro sinónimo </w:t>
      </w:r>
    </w:p>
  </w:comment>
  <w:comment w:id="4" w:author="NARCISO RODRIGUEZ ESPINOSA" w:date="2021-03-21T16:55:00Z" w:initials="NRE">
    <w:p w14:paraId="012443DC" w14:textId="29B1922B" w:rsidR="00B84C88" w:rsidRDefault="00B84C88">
      <w:pPr>
        <w:pStyle w:val="Textocomentario"/>
      </w:pPr>
      <w:r>
        <w:rPr>
          <w:rStyle w:val="Refdecomentario"/>
        </w:rPr>
        <w:annotationRef/>
      </w:r>
      <w:r>
        <w:t>checa</w:t>
      </w:r>
    </w:p>
  </w:comment>
  <w:comment w:id="5" w:author="NARCISO RODRIGUEZ ESPINOSA" w:date="2021-03-21T16:56:00Z" w:initials="NRE">
    <w:p w14:paraId="1C41535D" w14:textId="32A04692" w:rsidR="00B84C88" w:rsidRDefault="00B84C8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trabajo</w:t>
      </w:r>
    </w:p>
  </w:comment>
  <w:comment w:id="6" w:author="NARCISO RODRIGUEZ ESPINOSA" w:date="2021-03-21T16:56:00Z" w:initials="NRE">
    <w:p w14:paraId="428F2F95" w14:textId="73290618" w:rsidR="00B84C88" w:rsidRDefault="00B84C88">
      <w:pPr>
        <w:pStyle w:val="Textocomentario"/>
      </w:pPr>
      <w:r>
        <w:rPr>
          <w:rStyle w:val="Refdecomentario"/>
        </w:rPr>
        <w:annotationRef/>
      </w:r>
      <w:r>
        <w:t xml:space="preserve">nuevamente repites trabajo </w:t>
      </w:r>
    </w:p>
  </w:comment>
  <w:comment w:id="7" w:author="NARCISO RODRIGUEZ ESPINOSA" w:date="2021-03-21T16:57:00Z" w:initials="NRE">
    <w:p w14:paraId="49C0116D" w14:textId="1D76EB0F" w:rsidR="00B84C88" w:rsidRDefault="00B84C88">
      <w:pPr>
        <w:pStyle w:val="Textocomentario"/>
      </w:pPr>
      <w:r>
        <w:rPr>
          <w:rStyle w:val="Refdecomentario"/>
        </w:rPr>
        <w:annotationRef/>
      </w:r>
      <w:r>
        <w:t>trabajo</w:t>
      </w:r>
    </w:p>
  </w:comment>
  <w:comment w:id="8" w:author="NARCISO RODRIGUEZ ESPINOSA" w:date="2021-03-21T16:57:00Z" w:initials="NRE">
    <w:p w14:paraId="76246208" w14:textId="33AC5367" w:rsidR="00B84C88" w:rsidRDefault="00B84C88">
      <w:pPr>
        <w:pStyle w:val="Textocomentario"/>
      </w:pPr>
      <w:r>
        <w:rPr>
          <w:rStyle w:val="Refdecomentario"/>
        </w:rPr>
        <w:annotationRef/>
      </w:r>
      <w:r>
        <w:t xml:space="preserve">realizar </w:t>
      </w:r>
    </w:p>
  </w:comment>
  <w:comment w:id="9" w:author="NARCISO RODRIGUEZ ESPINOSA" w:date="2021-03-21T16:58:00Z" w:initials="NRE">
    <w:p w14:paraId="7508774C" w14:textId="5B918B90" w:rsidR="00B84C88" w:rsidRDefault="00B84C88">
      <w:pPr>
        <w:pStyle w:val="Textocomentario"/>
      </w:pPr>
      <w:r>
        <w:rPr>
          <w:rStyle w:val="Refdecomentario"/>
        </w:rPr>
        <w:annotationRef/>
      </w:r>
      <w:r>
        <w:t xml:space="preserve">propone o proponía </w:t>
      </w:r>
    </w:p>
  </w:comment>
  <w:comment w:id="10" w:author="NARCISO RODRIGUEZ ESPINOSA" w:date="2021-03-21T16:58:00Z" w:initials="NRE">
    <w:p w14:paraId="382B4804" w14:textId="77777777" w:rsidR="00B84C88" w:rsidRDefault="00B84C88">
      <w:pPr>
        <w:pStyle w:val="Textocomentario"/>
      </w:pPr>
      <w:r>
        <w:rPr>
          <w:rStyle w:val="Refdecomentario"/>
        </w:rPr>
        <w:annotationRef/>
      </w:r>
      <w:r>
        <w:t>con una diversidad de temas</w:t>
      </w:r>
    </w:p>
    <w:p w14:paraId="7A61609F" w14:textId="77777777" w:rsidR="00B84C88" w:rsidRDefault="00B84C88">
      <w:pPr>
        <w:pStyle w:val="Textocomentario"/>
      </w:pPr>
      <w:r>
        <w:t>Adriana Ferrer describe más romántico</w:t>
      </w:r>
      <w:r w:rsidR="00CF7C93">
        <w:t>,</w:t>
      </w:r>
    </w:p>
    <w:p w14:paraId="79A3F278" w14:textId="5603B05F" w:rsidR="00CF7C93" w:rsidRDefault="00CF7C93">
      <w:pPr>
        <w:pStyle w:val="Textocomentario"/>
      </w:pPr>
      <w:r>
        <w:t>porfa</w:t>
      </w:r>
    </w:p>
  </w:comment>
  <w:comment w:id="11" w:author="NARCISO RODRIGUEZ ESPINOSA" w:date="2021-03-21T17:00:00Z" w:initials="NRE">
    <w:p w14:paraId="6692006E" w14:textId="5A8696B4" w:rsidR="00CF7C93" w:rsidRDefault="00CF7C93">
      <w:pPr>
        <w:pStyle w:val="Textocomentario"/>
      </w:pPr>
      <w:r>
        <w:rPr>
          <w:rStyle w:val="Refdecomentario"/>
        </w:rPr>
        <w:annotationRef/>
      </w:r>
      <w:r>
        <w:t xml:space="preserve">se aprovecharan de manera </w:t>
      </w:r>
    </w:p>
  </w:comment>
  <w:comment w:id="12" w:author="NARCISO RODRIGUEZ ESPINOSA" w:date="2021-03-21T17:01:00Z" w:initials="NRE">
    <w:p w14:paraId="78505559" w14:textId="7612EB0A" w:rsidR="00CF7C93" w:rsidRDefault="00CF7C93">
      <w:pPr>
        <w:pStyle w:val="Textocomentario"/>
      </w:pPr>
      <w:r>
        <w:rPr>
          <w:rStyle w:val="Refdecomentario"/>
        </w:rPr>
        <w:annotationRef/>
      </w:r>
      <w:r>
        <w:t>checa redacción se pierde la idea</w:t>
      </w:r>
    </w:p>
  </w:comment>
  <w:comment w:id="13" w:author="NARCISO RODRIGUEZ ESPINOSA" w:date="2021-03-21T17:02:00Z" w:initials="NRE">
    <w:p w14:paraId="4ECFE355" w14:textId="5C9759FC" w:rsidR="00CF7C93" w:rsidRDefault="00CF7C93">
      <w:pPr>
        <w:pStyle w:val="Textocomentario"/>
      </w:pPr>
      <w:r>
        <w:rPr>
          <w:rStyle w:val="Refdecomentario"/>
        </w:rPr>
        <w:annotationRef/>
      </w:r>
      <w:r>
        <w:t>a cerrar más contundente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FF7180" w15:done="0"/>
  <w15:commentEx w15:paraId="429DC858" w15:done="0"/>
  <w15:commentEx w15:paraId="2D7FF1F3" w15:done="0"/>
  <w15:commentEx w15:paraId="2F76FD6E" w15:done="0"/>
  <w15:commentEx w15:paraId="012443DC" w15:done="0"/>
  <w15:commentEx w15:paraId="1C41535D" w15:done="0"/>
  <w15:commentEx w15:paraId="428F2F95" w15:done="0"/>
  <w15:commentEx w15:paraId="49C0116D" w15:done="0"/>
  <w15:commentEx w15:paraId="76246208" w15:done="0"/>
  <w15:commentEx w15:paraId="7508774C" w15:done="0"/>
  <w15:commentEx w15:paraId="79A3F278" w15:done="0"/>
  <w15:commentEx w15:paraId="6692006E" w15:done="0"/>
  <w15:commentEx w15:paraId="78505559" w15:done="0"/>
  <w15:commentEx w15:paraId="4ECFE3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F7D5" w16cex:dateUtc="2021-03-21T22:50:00Z"/>
  <w16cex:commentExtensible w16cex:durableId="2401F86C" w16cex:dateUtc="2021-03-21T22:53:00Z"/>
  <w16cex:commentExtensible w16cex:durableId="2401F8B5" w16cex:dateUtc="2021-03-21T22:54:00Z"/>
  <w16cex:commentExtensible w16cex:durableId="2401F8E0" w16cex:dateUtc="2021-03-21T22:54:00Z"/>
  <w16cex:commentExtensible w16cex:durableId="2401F8FF" w16cex:dateUtc="2021-03-21T22:55:00Z"/>
  <w16cex:commentExtensible w16cex:durableId="2401F935" w16cex:dateUtc="2021-03-21T22:56:00Z"/>
  <w16cex:commentExtensible w16cex:durableId="2401F93C" w16cex:dateUtc="2021-03-21T22:56:00Z"/>
  <w16cex:commentExtensible w16cex:durableId="2401F961" w16cex:dateUtc="2021-03-21T22:57:00Z"/>
  <w16cex:commentExtensible w16cex:durableId="2401F98A" w16cex:dateUtc="2021-03-21T22:57:00Z"/>
  <w16cex:commentExtensible w16cex:durableId="2401F9B7" w16cex:dateUtc="2021-03-21T22:58:00Z"/>
  <w16cex:commentExtensible w16cex:durableId="2401F9D3" w16cex:dateUtc="2021-03-21T22:58:00Z"/>
  <w16cex:commentExtensible w16cex:durableId="2401FA3C" w16cex:dateUtc="2021-03-21T23:00:00Z"/>
  <w16cex:commentExtensible w16cex:durableId="2401FA6A" w16cex:dateUtc="2021-03-21T23:01:00Z"/>
  <w16cex:commentExtensible w16cex:durableId="2401FAB8" w16cex:dateUtc="2021-03-21T2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F7180" w16cid:durableId="2401F7D5"/>
  <w16cid:commentId w16cid:paraId="429DC858" w16cid:durableId="2401F86C"/>
  <w16cid:commentId w16cid:paraId="2D7FF1F3" w16cid:durableId="2401F8B5"/>
  <w16cid:commentId w16cid:paraId="2F76FD6E" w16cid:durableId="2401F8E0"/>
  <w16cid:commentId w16cid:paraId="012443DC" w16cid:durableId="2401F8FF"/>
  <w16cid:commentId w16cid:paraId="1C41535D" w16cid:durableId="2401F935"/>
  <w16cid:commentId w16cid:paraId="428F2F95" w16cid:durableId="2401F93C"/>
  <w16cid:commentId w16cid:paraId="49C0116D" w16cid:durableId="2401F961"/>
  <w16cid:commentId w16cid:paraId="76246208" w16cid:durableId="2401F98A"/>
  <w16cid:commentId w16cid:paraId="7508774C" w16cid:durableId="2401F9B7"/>
  <w16cid:commentId w16cid:paraId="79A3F278" w16cid:durableId="2401F9D3"/>
  <w16cid:commentId w16cid:paraId="6692006E" w16cid:durableId="2401FA3C"/>
  <w16cid:commentId w16cid:paraId="78505559" w16cid:durableId="2401FA6A"/>
  <w16cid:commentId w16cid:paraId="4ECFE355" w16cid:durableId="2401FA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RCISO RODRIGUEZ ESPINOSA">
    <w15:presenceInfo w15:providerId="AD" w15:userId="S::narciso.rodriguez@docentecoahuila.gob.mx::f7a7d651-c66f-4e71-9235-4a2c21069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60"/>
    <w:rsid w:val="000005D1"/>
    <w:rsid w:val="001E3F2C"/>
    <w:rsid w:val="0022741F"/>
    <w:rsid w:val="002A5633"/>
    <w:rsid w:val="00573A60"/>
    <w:rsid w:val="005914E3"/>
    <w:rsid w:val="00A652D2"/>
    <w:rsid w:val="00AC4D8E"/>
    <w:rsid w:val="00B84C88"/>
    <w:rsid w:val="00C633E2"/>
    <w:rsid w:val="00CF7C93"/>
    <w:rsid w:val="00D44727"/>
    <w:rsid w:val="00D57CEE"/>
    <w:rsid w:val="00E616A1"/>
    <w:rsid w:val="00EB00C4"/>
    <w:rsid w:val="00F147BD"/>
    <w:rsid w:val="00F570E7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B113"/>
  <w15:chartTrackingRefBased/>
  <w15:docId w15:val="{2D1F8F46-9A42-4A76-B35D-40BACAD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84C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C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C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NARCISO RODRIGUEZ ESPINOSA</cp:lastModifiedBy>
  <cp:revision>2</cp:revision>
  <dcterms:created xsi:type="dcterms:W3CDTF">2021-03-21T23:14:00Z</dcterms:created>
  <dcterms:modified xsi:type="dcterms:W3CDTF">2021-03-21T23:14:00Z</dcterms:modified>
</cp:coreProperties>
</file>