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F2" w:rsidRDefault="00935654">
      <w:r>
        <w:rPr>
          <w:rFonts w:ascii="Arial" w:eastAsiaTheme="minorEastAsia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1BDBB14B" wp14:editId="562D589F">
            <wp:simplePos x="0" y="0"/>
            <wp:positionH relativeFrom="margin">
              <wp:align>center</wp:align>
            </wp:positionH>
            <wp:positionV relativeFrom="paragraph">
              <wp:posOffset>-189092</wp:posOffset>
            </wp:positionV>
            <wp:extent cx="1341120" cy="993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654" w:rsidRDefault="00935654"/>
    <w:p w:rsidR="00935654" w:rsidRDefault="00935654"/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35654" w:rsidRDefault="00935654" w:rsidP="00935654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Estrategias para el desarrollo socioemocional</w:t>
      </w: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Martha Gabriela Ávila Camacho</w:t>
      </w: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“Perspectiva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9</w:t>
      </w: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35654" w:rsidRPr="00151F93" w:rsidRDefault="00935654" w:rsidP="0093565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:</w:t>
      </w:r>
    </w:p>
    <w:p w:rsidR="00935654" w:rsidRDefault="00935654" w:rsidP="00935654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Bases teóricas del desarrollo de las habilidades socioemocionales.</w:t>
      </w:r>
    </w:p>
    <w:p w:rsidR="00935654" w:rsidRDefault="00935654" w:rsidP="00935654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935654" w:rsidRDefault="00935654" w:rsidP="00935654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2494F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eastAsiaTheme="minorEastAsia" w:hAnsi="Arial" w:cs="Arial"/>
          <w:color w:val="000000" w:themeColor="text1"/>
          <w:kern w:val="24"/>
        </w:rPr>
        <w:t>llo cognitivo y socioemocional.</w:t>
      </w:r>
    </w:p>
    <w:p w:rsidR="00935654" w:rsidRDefault="00935654" w:rsidP="00935654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157F0C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</w:p>
    <w:p w:rsidR="00935654" w:rsidRDefault="00935654" w:rsidP="00935654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35654" w:rsidRDefault="00935654" w:rsidP="00935654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35654" w:rsidRDefault="00935654" w:rsidP="00935654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35654" w:rsidRDefault="00935654" w:rsidP="00935654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35654" w:rsidRDefault="00935654" w:rsidP="00935654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35654" w:rsidRDefault="00935654" w:rsidP="00935654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935654" w:rsidRDefault="00935654" w:rsidP="00935654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22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Marzo del 2021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935654" w:rsidRDefault="00935654" w:rsidP="00935654">
      <w:pPr>
        <w:jc w:val="center"/>
        <w:rPr>
          <w:rFonts w:ascii="Arial" w:hAnsi="Arial" w:cs="Arial"/>
          <w:b/>
          <w:sz w:val="24"/>
        </w:rPr>
      </w:pPr>
      <w:r w:rsidRPr="00935654">
        <w:rPr>
          <w:rFonts w:ascii="Arial" w:hAnsi="Arial" w:cs="Arial"/>
          <w:b/>
          <w:sz w:val="24"/>
        </w:rPr>
        <w:lastRenderedPageBreak/>
        <w:t>PERSPECTIVA</w:t>
      </w:r>
    </w:p>
    <w:p w:rsidR="00935654" w:rsidRDefault="00935654" w:rsidP="00935654">
      <w:pPr>
        <w:jc w:val="center"/>
        <w:rPr>
          <w:rFonts w:ascii="Arial" w:hAnsi="Arial" w:cs="Arial"/>
          <w:b/>
          <w:sz w:val="24"/>
        </w:rPr>
      </w:pPr>
    </w:p>
    <w:p w:rsidR="00935654" w:rsidRDefault="001657B2" w:rsidP="00935654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77CAC77" wp14:editId="64F132B6">
            <wp:simplePos x="0" y="0"/>
            <wp:positionH relativeFrom="column">
              <wp:posOffset>3006228</wp:posOffset>
            </wp:positionH>
            <wp:positionV relativeFrom="paragraph">
              <wp:posOffset>9249</wp:posOffset>
            </wp:positionV>
            <wp:extent cx="2757805" cy="1684655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7" t="36301" r="44319" b="10271"/>
                    <a:stretch/>
                  </pic:blipFill>
                  <pic:spPr bwMode="auto">
                    <a:xfrm>
                      <a:off x="0" y="0"/>
                      <a:ext cx="2757805" cy="1684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54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8B8A922" wp14:editId="0F3D6F3F">
            <wp:simplePos x="0" y="0"/>
            <wp:positionH relativeFrom="margin">
              <wp:posOffset>239174</wp:posOffset>
            </wp:positionH>
            <wp:positionV relativeFrom="paragraph">
              <wp:posOffset>9028</wp:posOffset>
            </wp:positionV>
            <wp:extent cx="2265045" cy="1637030"/>
            <wp:effectExtent l="0" t="0" r="190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8" t="31006" r="53104" b="17077"/>
                    <a:stretch/>
                  </pic:blipFill>
                  <pic:spPr bwMode="auto">
                    <a:xfrm>
                      <a:off x="0" y="0"/>
                      <a:ext cx="2265045" cy="163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654" w:rsidRDefault="00935654" w:rsidP="00935654">
      <w:pPr>
        <w:jc w:val="center"/>
        <w:rPr>
          <w:rFonts w:ascii="Arial" w:hAnsi="Arial" w:cs="Arial"/>
          <w:b/>
          <w:sz w:val="24"/>
        </w:rPr>
      </w:pPr>
    </w:p>
    <w:p w:rsidR="00935654" w:rsidRDefault="00935654" w:rsidP="00935654">
      <w:pPr>
        <w:jc w:val="center"/>
        <w:rPr>
          <w:rFonts w:ascii="Arial" w:hAnsi="Arial" w:cs="Arial"/>
          <w:b/>
          <w:sz w:val="24"/>
        </w:rPr>
      </w:pPr>
    </w:p>
    <w:p w:rsidR="00935654" w:rsidRDefault="00935654" w:rsidP="00935654">
      <w:pPr>
        <w:jc w:val="center"/>
        <w:rPr>
          <w:rFonts w:ascii="Arial" w:hAnsi="Arial" w:cs="Arial"/>
          <w:b/>
          <w:sz w:val="24"/>
        </w:rPr>
      </w:pPr>
    </w:p>
    <w:p w:rsidR="00935654" w:rsidRDefault="00935654" w:rsidP="00935654">
      <w:pPr>
        <w:jc w:val="center"/>
        <w:rPr>
          <w:rFonts w:ascii="Arial" w:hAnsi="Arial" w:cs="Arial"/>
          <w:b/>
          <w:sz w:val="24"/>
        </w:rPr>
      </w:pPr>
    </w:p>
    <w:p w:rsidR="00935654" w:rsidRDefault="00935654" w:rsidP="00935654">
      <w:pPr>
        <w:jc w:val="center"/>
        <w:rPr>
          <w:rFonts w:ascii="Arial" w:hAnsi="Arial" w:cs="Arial"/>
          <w:b/>
          <w:sz w:val="24"/>
        </w:rPr>
      </w:pPr>
    </w:p>
    <w:p w:rsidR="00935654" w:rsidRDefault="00935654" w:rsidP="00935654">
      <w:pPr>
        <w:rPr>
          <w:noProof/>
          <w:lang w:eastAsia="es-MX"/>
        </w:rPr>
      </w:pPr>
      <w:r>
        <w:rPr>
          <w:rFonts w:ascii="Arial" w:hAnsi="Arial" w:cs="Arial"/>
          <w:b/>
          <w:sz w:val="24"/>
        </w:rPr>
        <w:t>¿Qué te dicen estas imágenes?</w:t>
      </w:r>
      <w:r w:rsidRPr="00935654">
        <w:rPr>
          <w:noProof/>
          <w:lang w:eastAsia="es-MX"/>
        </w:rPr>
        <w:t xml:space="preserve"> </w:t>
      </w:r>
    </w:p>
    <w:p w:rsidR="001657B2" w:rsidRPr="001657B2" w:rsidRDefault="001657B2" w:rsidP="00935654">
      <w:pPr>
        <w:rPr>
          <w:rFonts w:ascii="Arial" w:hAnsi="Arial" w:cs="Arial"/>
          <w:b/>
          <w:sz w:val="28"/>
        </w:rPr>
      </w:pPr>
      <w:r w:rsidRPr="001657B2">
        <w:rPr>
          <w:rFonts w:ascii="Arial" w:hAnsi="Arial" w:cs="Arial"/>
          <w:noProof/>
          <w:sz w:val="24"/>
          <w:lang w:eastAsia="es-MX"/>
        </w:rPr>
        <w:t>Me dan a ent</w:t>
      </w:r>
      <w:bookmarkStart w:id="0" w:name="_GoBack"/>
      <w:bookmarkEnd w:id="0"/>
      <w:r w:rsidRPr="001657B2">
        <w:rPr>
          <w:rFonts w:ascii="Arial" w:hAnsi="Arial" w:cs="Arial"/>
          <w:noProof/>
          <w:sz w:val="24"/>
          <w:lang w:eastAsia="es-MX"/>
        </w:rPr>
        <w:t>ender que todas las personas tienen diferente perspectiva o diferente forma de ver las cosas, depende desde que punto veas lo que este sucediendo o lo que sea para que lo puedas comprender.</w:t>
      </w:r>
    </w:p>
    <w:p w:rsidR="00935654" w:rsidRPr="00935654" w:rsidRDefault="00935654" w:rsidP="0093565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¿Qué entiendes por perspectiva?</w:t>
      </w:r>
      <w:r w:rsidRPr="00935654">
        <w:rPr>
          <w:noProof/>
          <w:lang w:eastAsia="es-MX"/>
        </w:rPr>
        <w:t xml:space="preserve"> </w:t>
      </w:r>
    </w:p>
    <w:p w:rsidR="00935654" w:rsidRPr="001657B2" w:rsidRDefault="001657B2">
      <w:pPr>
        <w:rPr>
          <w:rFonts w:ascii="Arial" w:hAnsi="Arial" w:cs="Arial"/>
          <w:sz w:val="24"/>
        </w:rPr>
      </w:pPr>
      <w:r w:rsidRPr="001657B2">
        <w:rPr>
          <w:rFonts w:ascii="Arial" w:hAnsi="Arial" w:cs="Arial"/>
          <w:sz w:val="24"/>
        </w:rPr>
        <w:t>Perspectiva para mi es el punto o la forma en que vez las cosas o lo que está sucediendo. La perspectiva puede variar dependiendo de la persona, cada persona tiene su forma de ver las cosas.</w:t>
      </w:r>
    </w:p>
    <w:sectPr w:rsidR="00935654" w:rsidRPr="001657B2" w:rsidSect="00935654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54"/>
    <w:rsid w:val="001657B2"/>
    <w:rsid w:val="00935654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6C12C-B111-4442-ABC7-7165A74E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65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2021-03-22T19:18:00Z</dcterms:created>
  <dcterms:modified xsi:type="dcterms:W3CDTF">2021-03-22T19:34:00Z</dcterms:modified>
</cp:coreProperties>
</file>