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B9" w:rsidRDefault="000624B9" w:rsidP="000624B9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GOBIERNO DEL ESTADO DE COAHUILA DE ZARAGOZA</w:t>
      </w:r>
    </w:p>
    <w:p w:rsidR="000624B9" w:rsidRDefault="000624B9" w:rsidP="000624B9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SECRETARIA DE EDUCACIÓN</w:t>
      </w:r>
    </w:p>
    <w:p w:rsidR="000624B9" w:rsidRDefault="000624B9" w:rsidP="000624B9">
      <w:pPr>
        <w:pStyle w:val="NormalWeb"/>
        <w:spacing w:before="0" w:beforeAutospacing="0" w:after="0" w:afterAutospacing="0"/>
        <w:jc w:val="center"/>
        <w:rPr>
          <w:bCs/>
          <w:sz w:val="32"/>
          <w:szCs w:val="28"/>
        </w:rPr>
      </w:pPr>
      <w:r>
        <w:rPr>
          <w:rFonts w:eastAsiaTheme="minorEastAsia"/>
          <w:bCs/>
          <w:color w:val="000000" w:themeColor="text1"/>
          <w:kern w:val="24"/>
          <w:sz w:val="32"/>
          <w:szCs w:val="28"/>
        </w:rPr>
        <w:t>ESCUELA NORMAL DE EDUCACIÓN PREESCOLAR</w:t>
      </w:r>
    </w:p>
    <w:p w:rsidR="000624B9" w:rsidRDefault="000624B9" w:rsidP="000624B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5C784" wp14:editId="3D1407FE">
            <wp:simplePos x="0" y="0"/>
            <wp:positionH relativeFrom="margin">
              <wp:align>center</wp:align>
            </wp:positionH>
            <wp:positionV relativeFrom="margin">
              <wp:posOffset>850900</wp:posOffset>
            </wp:positionV>
            <wp:extent cx="1439545" cy="213423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19775" b="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4B9" w:rsidRDefault="000624B9" w:rsidP="000624B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0624B9" w:rsidRDefault="000624B9" w:rsidP="000624B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:rsidR="000624B9" w:rsidRDefault="000624B9" w:rsidP="000624B9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</w:p>
    <w:p w:rsidR="000624B9" w:rsidRDefault="000624B9" w:rsidP="000624B9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EL PORTAFOLIO DE EVIDENCIAS</w:t>
      </w:r>
    </w:p>
    <w:p w:rsidR="000624B9" w:rsidRPr="00413EE6" w:rsidRDefault="000624B9" w:rsidP="000624B9">
      <w:pPr>
        <w:pStyle w:val="NormalWeb"/>
        <w:spacing w:before="0" w:beforeAutospacing="0" w:after="0" w:afterAutospacing="0" w:line="276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413EE6">
        <w:rPr>
          <w:rFonts w:eastAsiaTheme="minorEastAsia"/>
          <w:color w:val="000000" w:themeColor="text1"/>
          <w:kern w:val="24"/>
          <w:sz w:val="32"/>
          <w:szCs w:val="32"/>
        </w:rPr>
        <w:t>EL PORTAFOLIO DE EVIDENCIAS PARA VALORAR EL DISEÑO DE PLANEACIONES DIDÁCTICAS</w:t>
      </w:r>
    </w:p>
    <w:p w:rsidR="000624B9" w:rsidRDefault="000624B9" w:rsidP="000624B9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PRESENTADO POR: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BELÉN ZAPATA CASTILLO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ASESOR: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EVA FABIOLA RUIZ PRADIS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COMO OPCIÓN PARA OBTENER EL TITULO DE: 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LICENCIADA EN EDUCACIÓN PREESCOLAR </w:t>
      </w:r>
    </w:p>
    <w:p w:rsidR="000624B9" w:rsidRDefault="000624B9" w:rsidP="000624B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624B9" w:rsidRDefault="000624B9" w:rsidP="000624B9">
      <w:pPr>
        <w:pStyle w:val="NormalWeb"/>
        <w:spacing w:before="0" w:beforeAutospacing="0" w:after="0" w:afterAutospacing="0" w:line="480" w:lineRule="auto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SALTILLO, COAHUILA DE ZARAGOZA </w:t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  <w:t>MARZO 2021</w:t>
      </w:r>
    </w:p>
    <w:p w:rsidR="000624B9" w:rsidRDefault="000624B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0624B9" w:rsidRDefault="000624B9">
      <w:pPr>
        <w:rPr>
          <w:rFonts w:ascii="Verdana" w:hAnsi="Verdana"/>
          <w:color w:val="000000"/>
        </w:rPr>
        <w:sectPr w:rsidR="000624B9" w:rsidSect="00AE5B6B">
          <w:pgSz w:w="12240" w:h="15840" w:code="5"/>
          <w:pgMar w:top="1418" w:right="1418" w:bottom="1418" w:left="1418" w:header="709" w:footer="709" w:gutter="0"/>
          <w:cols w:space="708"/>
          <w:docGrid w:linePitch="360"/>
        </w:sectPr>
      </w:pPr>
    </w:p>
    <w:p w:rsidR="000624B9" w:rsidRDefault="000624B9">
      <w:pPr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Diseña planeaciones didácticas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, aplicando sus conocimientos pedagógicos y disciplinares para responder a las necesidades del contexto en el marco del plan y programas de estudio de la educación básica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96"/>
        <w:gridCol w:w="5697"/>
      </w:tblGrid>
      <w:tr w:rsidR="00A27567" w:rsidTr="00267F93">
        <w:tc>
          <w:tcPr>
            <w:tcW w:w="5696" w:type="dxa"/>
            <w:shd w:val="clear" w:color="auto" w:fill="FFF2CC" w:themeFill="accent4" w:themeFillTint="33"/>
          </w:tcPr>
          <w:p w:rsidR="00A27567" w:rsidRPr="00267F93" w:rsidRDefault="00A27567" w:rsidP="00267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Unidades de competencia</w:t>
            </w:r>
          </w:p>
        </w:tc>
        <w:tc>
          <w:tcPr>
            <w:tcW w:w="5697" w:type="dxa"/>
            <w:shd w:val="clear" w:color="auto" w:fill="DEEAF6" w:themeFill="accent5" w:themeFillTint="33"/>
          </w:tcPr>
          <w:p w:rsidR="00A27567" w:rsidRPr="00267F93" w:rsidRDefault="00A27567" w:rsidP="00267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Evidencias</w:t>
            </w:r>
          </w:p>
        </w:tc>
      </w:tr>
      <w:tr w:rsidR="00A27567" w:rsidTr="00A27567">
        <w:tc>
          <w:tcPr>
            <w:tcW w:w="5696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Realiza diagnósticos de los intereses, motivaciones y necesidades formativas de los alumnos para organizar las actividades de aprendizaje</w:t>
            </w:r>
          </w:p>
        </w:tc>
        <w:tc>
          <w:tcPr>
            <w:tcW w:w="5697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Diagnostico</w:t>
            </w:r>
          </w:p>
          <w:p w:rsidR="00A27567" w:rsidRPr="00267F93" w:rsidRDefault="00A27567" w:rsidP="002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videncia que pertenece al curso de Trabajo Docente e Innovación del quinto semestre</w:t>
            </w:r>
            <w:r w:rsidR="00267F93" w:rsidRPr="0026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93" w:rsidRPr="00267F93">
              <w:rPr>
                <w:rFonts w:ascii="Times New Roman" w:hAnsi="Times New Roman" w:cs="Times New Roman"/>
                <w:sz w:val="24"/>
                <w:szCs w:val="24"/>
              </w:rPr>
              <w:t>en el trayecto formativo de práctica profesional.</w:t>
            </w:r>
          </w:p>
          <w:p w:rsidR="00267F93" w:rsidRPr="00267F93" w:rsidRDefault="00267F93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567" w:rsidTr="00A27567">
        <w:tc>
          <w:tcPr>
            <w:tcW w:w="5696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Diseña situaciones didácticas significativas de acuerdo a la organización curricular y los enfoques pedagógicos del plan y programas educativos vigentes.</w:t>
            </w:r>
          </w:p>
        </w:tc>
        <w:tc>
          <w:tcPr>
            <w:tcW w:w="5697" w:type="dxa"/>
          </w:tcPr>
          <w:p w:rsidR="00A27567" w:rsidRPr="00267F93" w:rsidRDefault="00267F93" w:rsidP="00267F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Situación</w:t>
            </w:r>
            <w:r w:rsidR="00A27567"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didáctica </w:t>
            </w:r>
          </w:p>
          <w:p w:rsidR="00A27567" w:rsidRPr="00267F93" w:rsidRDefault="00267F93" w:rsidP="002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Evidencia c</w:t>
            </w:r>
            <w:r w:rsidR="00A27567" w:rsidRPr="00267F93">
              <w:rPr>
                <w:rFonts w:ascii="Times New Roman" w:hAnsi="Times New Roman" w:cs="Times New Roman"/>
                <w:sz w:val="24"/>
                <w:szCs w:val="24"/>
              </w:rPr>
              <w:t>orrespond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iente</w:t>
            </w:r>
            <w:r w:rsidR="00A27567" w:rsidRPr="00267F93">
              <w:rPr>
                <w:rFonts w:ascii="Times New Roman" w:hAnsi="Times New Roman" w:cs="Times New Roman"/>
                <w:sz w:val="24"/>
                <w:szCs w:val="24"/>
              </w:rPr>
              <w:t xml:space="preserve"> al curso de Estrategias de Trabajo Docente desarrollado en el cuarto semestre</w:t>
            </w:r>
          </w:p>
          <w:p w:rsidR="00267F93" w:rsidRPr="00267F93" w:rsidRDefault="00267F93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567" w:rsidTr="00A27567">
        <w:tc>
          <w:tcPr>
            <w:tcW w:w="5696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Elabora proyectos que articulan diversos campos disciplinares para desarrollar un conocimiento integrado en los alumnos</w:t>
            </w:r>
          </w:p>
        </w:tc>
        <w:tc>
          <w:tcPr>
            <w:tcW w:w="5697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Proyecto de intervención socioeducativa </w:t>
            </w:r>
          </w:p>
          <w:p w:rsidR="00A27567" w:rsidRPr="00267F93" w:rsidRDefault="00267F93" w:rsidP="00267F93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E</w:t>
            </w:r>
            <w:r w:rsidR="00A27567"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videncia perteneciente al curso de </w:t>
            </w:r>
            <w:r w:rsidR="00A27567" w:rsidRPr="00267F93">
              <w:rPr>
                <w:rFonts w:ascii="Times New Roman" w:hAnsi="Times New Roman" w:cs="Times New Roman"/>
                <w:sz w:val="24"/>
                <w:szCs w:val="24"/>
              </w:rPr>
              <w:t>Proyectos de Intervención Socioeducativa</w:t>
            </w:r>
            <w:r w:rsidR="00A27567"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del sexto semestre</w:t>
            </w:r>
            <w:r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del trayecto formativo de práctica profesional.</w:t>
            </w:r>
          </w:p>
          <w:p w:rsidR="00267F93" w:rsidRPr="00267F93" w:rsidRDefault="00267F93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567" w:rsidTr="00A27567">
        <w:tc>
          <w:tcPr>
            <w:tcW w:w="5696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Realiza adecuaciones curriculares pertinentes en su planeación a partir de los resultados de la evaluación</w:t>
            </w:r>
          </w:p>
        </w:tc>
        <w:tc>
          <w:tcPr>
            <w:tcW w:w="5697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Adecuaciones curriculares</w:t>
            </w:r>
          </w:p>
          <w:p w:rsidR="00A27567" w:rsidRPr="00267F93" w:rsidRDefault="00267F93" w:rsidP="00267F93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La e</w:t>
            </w:r>
            <w:r w:rsidR="00A27567" w:rsidRPr="00267F9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videncia pertenece al curso de Atención Educativa para la Inclusión del séptimo semestre, perteneciente al trayecto formativo psicopedagógico.</w:t>
            </w:r>
          </w:p>
          <w:p w:rsidR="00267F93" w:rsidRPr="00267F93" w:rsidRDefault="00267F93" w:rsidP="00267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567" w:rsidTr="00A27567">
        <w:tc>
          <w:tcPr>
            <w:tcW w:w="5696" w:type="dxa"/>
          </w:tcPr>
          <w:p w:rsidR="00A27567" w:rsidRPr="00267F93" w:rsidRDefault="00A27567" w:rsidP="002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93">
              <w:rPr>
                <w:rFonts w:ascii="Times New Roman" w:hAnsi="Times New Roman" w:cs="Times New Roman"/>
                <w:sz w:val="24"/>
                <w:szCs w:val="24"/>
              </w:rPr>
              <w:t>Diseña estrategias de aprendizaje basadas en las tecnologías de la información y la comunicación de acuerdo con el nivel escolar de los alumnos</w:t>
            </w:r>
          </w:p>
        </w:tc>
        <w:tc>
          <w:tcPr>
            <w:tcW w:w="5697" w:type="dxa"/>
          </w:tcPr>
          <w:p w:rsidR="00A27567" w:rsidRPr="00267F93" w:rsidRDefault="00267F93" w:rsidP="00267F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7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Herramienta digital</w:t>
            </w:r>
          </w:p>
          <w:p w:rsidR="00267F93" w:rsidRPr="00267F93" w:rsidRDefault="00267F93" w:rsidP="00267F93">
            <w:pPr>
              <w:spacing w:after="4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F93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267F93">
              <w:rPr>
                <w:rFonts w:ascii="Times New Roman" w:eastAsia="Arial" w:hAnsi="Times New Roman" w:cs="Times New Roman"/>
                <w:sz w:val="24"/>
                <w:szCs w:val="24"/>
              </w:rPr>
              <w:t>e seleccionó una evidencia que corresponde al curso de La Tecnología Informática Aplicada A Los Centros Escolares de segundo semestre, en el trayecto formativo de l</w:t>
            </w:r>
            <w:r w:rsidRPr="00267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engua adicional y tecnologías de la información y la comunicación.</w:t>
            </w:r>
          </w:p>
        </w:tc>
      </w:tr>
    </w:tbl>
    <w:p w:rsidR="000624B9" w:rsidRDefault="000624B9">
      <w:pPr>
        <w:rPr>
          <w:rFonts w:ascii="Verdana" w:hAnsi="Verdana"/>
          <w:color w:val="000000"/>
        </w:rPr>
      </w:pPr>
    </w:p>
    <w:p w:rsidR="00D94148" w:rsidRDefault="00267F93"/>
    <w:sectPr w:rsidR="00D94148" w:rsidSect="000624B9">
      <w:pgSz w:w="15876" w:h="12474" w:orient="landscape" w:code="5"/>
      <w:pgMar w:top="1418" w:right="2177" w:bottom="1418" w:left="22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84"/>
    <w:rsid w:val="00055239"/>
    <w:rsid w:val="000624B9"/>
    <w:rsid w:val="00112697"/>
    <w:rsid w:val="0015196E"/>
    <w:rsid w:val="00267F93"/>
    <w:rsid w:val="002E223E"/>
    <w:rsid w:val="003D6A2C"/>
    <w:rsid w:val="004F4AF4"/>
    <w:rsid w:val="00545FFE"/>
    <w:rsid w:val="006C2D97"/>
    <w:rsid w:val="007373E6"/>
    <w:rsid w:val="007D2F84"/>
    <w:rsid w:val="00840943"/>
    <w:rsid w:val="0092675F"/>
    <w:rsid w:val="00947589"/>
    <w:rsid w:val="00A2050C"/>
    <w:rsid w:val="00A27567"/>
    <w:rsid w:val="00AE5B6B"/>
    <w:rsid w:val="00B2149F"/>
    <w:rsid w:val="00B22262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6A9F"/>
  <w15:chartTrackingRefBased/>
  <w15:docId w15:val="{362DACCB-BC7B-4DD8-8C8E-478E2A63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uiPriority w:val="99"/>
    <w:rsid w:val="000624B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624B9"/>
  </w:style>
  <w:style w:type="table" w:styleId="Tablaconcuadrcula">
    <w:name w:val="Table Grid"/>
    <w:basedOn w:val="Tablanormal"/>
    <w:uiPriority w:val="39"/>
    <w:rsid w:val="00A2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0055-12D6-42D0-8882-2B475D9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2</cp:revision>
  <dcterms:created xsi:type="dcterms:W3CDTF">2021-03-26T00:13:00Z</dcterms:created>
  <dcterms:modified xsi:type="dcterms:W3CDTF">2021-03-26T00:42:00Z</dcterms:modified>
</cp:coreProperties>
</file>