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ABEFE" w14:textId="77777777" w:rsidR="00532D72" w:rsidRDefault="00532D72" w:rsidP="001D558C">
      <w:pPr>
        <w:spacing w:before="75" w:after="75" w:line="240" w:lineRule="auto"/>
        <w:ind w:left="60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Elección de competencia con sus unidades</w:t>
      </w:r>
    </w:p>
    <w:p w14:paraId="483E0A1D" w14:textId="77777777" w:rsidR="00532D72" w:rsidRDefault="00532D72" w:rsidP="001D558C">
      <w:pPr>
        <w:tabs>
          <w:tab w:val="left" w:pos="3261"/>
        </w:tabs>
        <w:jc w:val="center"/>
      </w:pPr>
    </w:p>
    <w:p w14:paraId="0F16CD56" w14:textId="77777777" w:rsidR="00532D72" w:rsidRDefault="00532D72" w:rsidP="001D558C">
      <w:pPr>
        <w:tabs>
          <w:tab w:val="left" w:pos="3261"/>
        </w:tabs>
        <w:jc w:val="center"/>
      </w:pPr>
      <w:r>
        <w:t>Alumna: Priscila Nicole Avila Salas</w:t>
      </w:r>
    </w:p>
    <w:p w14:paraId="78D004B3" w14:textId="2F7C11FB" w:rsidR="00532D72" w:rsidRDefault="00532D72" w:rsidP="001D558C">
      <w:pPr>
        <w:tabs>
          <w:tab w:val="left" w:pos="3261"/>
        </w:tabs>
        <w:jc w:val="center"/>
      </w:pPr>
      <w:r>
        <w:t>Modalidad de Titulación: Portafolio de Evidencias</w:t>
      </w:r>
    </w:p>
    <w:p w14:paraId="45CAA2AD" w14:textId="77777777" w:rsidR="001D558C" w:rsidRDefault="001D558C" w:rsidP="001D558C">
      <w:pPr>
        <w:tabs>
          <w:tab w:val="left" w:pos="3261"/>
        </w:tabs>
        <w:jc w:val="center"/>
      </w:pPr>
    </w:p>
    <w:p w14:paraId="5F514A86" w14:textId="77777777" w:rsidR="00532D72" w:rsidRDefault="00532D72" w:rsidP="00532D72">
      <w:pPr>
        <w:tabs>
          <w:tab w:val="left" w:pos="326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Competencia</w:t>
      </w:r>
    </w:p>
    <w:tbl>
      <w:tblPr>
        <w:tblStyle w:val="Tablaconcuadrcula"/>
        <w:tblpPr w:leftFromText="141" w:rightFromText="141" w:vertAnchor="text" w:horzAnchor="margin" w:tblpXSpec="center" w:tblpY="2413"/>
        <w:tblW w:w="11477" w:type="dxa"/>
        <w:tblLook w:val="04A0" w:firstRow="1" w:lastRow="0" w:firstColumn="1" w:lastColumn="0" w:noHBand="0" w:noVBand="1"/>
      </w:tblPr>
      <w:tblGrid>
        <w:gridCol w:w="6658"/>
        <w:gridCol w:w="4819"/>
      </w:tblGrid>
      <w:tr w:rsidR="001C673A" w14:paraId="6906D2EB" w14:textId="77777777" w:rsidTr="00323552">
        <w:tc>
          <w:tcPr>
            <w:tcW w:w="6658" w:type="dxa"/>
            <w:shd w:val="clear" w:color="auto" w:fill="FFC000"/>
          </w:tcPr>
          <w:p w14:paraId="07F174B4" w14:textId="77777777" w:rsidR="001C673A" w:rsidRPr="00323552" w:rsidRDefault="001C673A" w:rsidP="00323552">
            <w:pPr>
              <w:jc w:val="center"/>
              <w:rPr>
                <w:b/>
                <w:bCs/>
                <w:sz w:val="36"/>
                <w:szCs w:val="36"/>
              </w:rPr>
            </w:pPr>
            <w:r w:rsidRPr="00323552">
              <w:rPr>
                <w:b/>
                <w:bCs/>
                <w:sz w:val="36"/>
                <w:szCs w:val="36"/>
              </w:rPr>
              <w:t>Unidad de Desempeño</w:t>
            </w:r>
          </w:p>
        </w:tc>
        <w:tc>
          <w:tcPr>
            <w:tcW w:w="4819" w:type="dxa"/>
            <w:shd w:val="clear" w:color="auto" w:fill="FFC000"/>
          </w:tcPr>
          <w:p w14:paraId="5516DC1B" w14:textId="09CF8E2F" w:rsidR="001C673A" w:rsidRPr="00323552" w:rsidRDefault="001C673A" w:rsidP="00323552">
            <w:pPr>
              <w:jc w:val="center"/>
              <w:rPr>
                <w:b/>
                <w:bCs/>
                <w:sz w:val="36"/>
                <w:szCs w:val="36"/>
              </w:rPr>
            </w:pPr>
            <w:r w:rsidRPr="00323552">
              <w:rPr>
                <w:b/>
                <w:bCs/>
                <w:sz w:val="36"/>
                <w:szCs w:val="36"/>
              </w:rPr>
              <w:t>Evidencia a Evaluar</w:t>
            </w:r>
          </w:p>
        </w:tc>
      </w:tr>
      <w:tr w:rsidR="001C673A" w14:paraId="02FC574B" w14:textId="77777777" w:rsidTr="00323552">
        <w:trPr>
          <w:trHeight w:val="1388"/>
        </w:trPr>
        <w:tc>
          <w:tcPr>
            <w:tcW w:w="6658" w:type="dxa"/>
          </w:tcPr>
          <w:p w14:paraId="45D67CC7" w14:textId="77777777" w:rsidR="001C673A" w:rsidRPr="00323552" w:rsidRDefault="001C673A" w:rsidP="003235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23552">
              <w:rPr>
                <w:rFonts w:cstheme="minorHAnsi"/>
                <w:sz w:val="28"/>
                <w:szCs w:val="28"/>
              </w:rPr>
              <w:t>Establece relaciones entre los principios, conceptos disciplinarios y contenidos del plan y programas de estudio de la educación básica</w:t>
            </w:r>
          </w:p>
        </w:tc>
        <w:tc>
          <w:tcPr>
            <w:tcW w:w="4819" w:type="dxa"/>
          </w:tcPr>
          <w:p w14:paraId="507DBE5A" w14:textId="7B177F22" w:rsidR="001C673A" w:rsidRPr="00323552" w:rsidRDefault="001C673A" w:rsidP="003235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23552">
              <w:rPr>
                <w:rFonts w:cstheme="minorHAnsi"/>
                <w:sz w:val="28"/>
                <w:szCs w:val="28"/>
              </w:rPr>
              <w:t>Ensayo de Pensamiento Cuantitativo</w:t>
            </w:r>
            <w:r w:rsidR="001D558C" w:rsidRPr="00323552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1C673A" w14:paraId="57733B16" w14:textId="77777777" w:rsidTr="00323552">
        <w:tc>
          <w:tcPr>
            <w:tcW w:w="6658" w:type="dxa"/>
          </w:tcPr>
          <w:p w14:paraId="25AD8E7F" w14:textId="77777777" w:rsidR="001C673A" w:rsidRPr="00323552" w:rsidRDefault="001C673A" w:rsidP="00323552">
            <w:pPr>
              <w:spacing w:afterLines="480" w:after="1152"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23552">
              <w:rPr>
                <w:rFonts w:cstheme="minorHAnsi"/>
                <w:sz w:val="28"/>
                <w:szCs w:val="28"/>
              </w:rPr>
              <w:t>Aplica metodologías situadas para el aprendizaje significativo de las diferentes áreas disciplinarias o campos formativos.</w:t>
            </w:r>
          </w:p>
        </w:tc>
        <w:tc>
          <w:tcPr>
            <w:tcW w:w="4819" w:type="dxa"/>
          </w:tcPr>
          <w:p w14:paraId="0E406519" w14:textId="5512BDC3" w:rsidR="001C673A" w:rsidRPr="00323552" w:rsidRDefault="001D558C" w:rsidP="003235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23552">
              <w:rPr>
                <w:rFonts w:cstheme="minorHAnsi"/>
                <w:bCs/>
                <w:sz w:val="28"/>
                <w:szCs w:val="28"/>
              </w:rPr>
              <w:t>Artículo</w:t>
            </w:r>
            <w:r w:rsidR="00105D27" w:rsidRPr="00323552">
              <w:rPr>
                <w:rFonts w:cstheme="minorHAnsi"/>
                <w:bCs/>
                <w:sz w:val="28"/>
                <w:szCs w:val="28"/>
              </w:rPr>
              <w:t xml:space="preserve"> científico </w:t>
            </w:r>
            <w:r w:rsidR="00105D27" w:rsidRPr="00323552">
              <w:rPr>
                <w:rFonts w:cstheme="minorHAnsi"/>
                <w:bCs/>
                <w:sz w:val="28"/>
                <w:szCs w:val="28"/>
              </w:rPr>
              <w:t xml:space="preserve">del Curso de </w:t>
            </w:r>
            <w:r w:rsidR="00105D27" w:rsidRPr="00323552">
              <w:rPr>
                <w:rFonts w:cstheme="minorHAnsi"/>
                <w:bCs/>
                <w:sz w:val="28"/>
                <w:szCs w:val="28"/>
              </w:rPr>
              <w:t>Optativo (Taller de producción de textos académicos)</w:t>
            </w:r>
            <w:r w:rsidR="00105D27" w:rsidRPr="00323552">
              <w:rPr>
                <w:rFonts w:cstheme="minorHAnsi"/>
                <w:bCs/>
                <w:sz w:val="28"/>
                <w:szCs w:val="28"/>
              </w:rPr>
              <w:t xml:space="preserve"> acerca de la aplicación de un proyecto socioeducativo</w:t>
            </w:r>
          </w:p>
        </w:tc>
      </w:tr>
      <w:tr w:rsidR="001C673A" w14:paraId="0DAC0524" w14:textId="77777777" w:rsidTr="00323552">
        <w:tc>
          <w:tcPr>
            <w:tcW w:w="6658" w:type="dxa"/>
          </w:tcPr>
          <w:p w14:paraId="7AAE8E02" w14:textId="4A9E9AFE" w:rsidR="001C673A" w:rsidRPr="00323552" w:rsidRDefault="001C673A" w:rsidP="00323552">
            <w:pPr>
              <w:spacing w:afterLines="480" w:after="1152"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23552">
              <w:rPr>
                <w:rFonts w:cstheme="minorHAnsi"/>
                <w:sz w:val="28"/>
                <w:szCs w:val="28"/>
              </w:rPr>
              <w:t>Emplea los recursos y medios didácticos idóneos para la generación de aprendizajes de acuerdo con los niveles de desempeño esperados en el grado escolar.</w:t>
            </w:r>
          </w:p>
        </w:tc>
        <w:tc>
          <w:tcPr>
            <w:tcW w:w="4819" w:type="dxa"/>
          </w:tcPr>
          <w:p w14:paraId="158AECD3" w14:textId="5DE78209" w:rsidR="001C673A" w:rsidRPr="00323552" w:rsidRDefault="001C673A" w:rsidP="003235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23552">
              <w:rPr>
                <w:rFonts w:cstheme="minorHAnsi"/>
                <w:sz w:val="28"/>
                <w:szCs w:val="28"/>
              </w:rPr>
              <w:t>Expedientes de Práctica Docente</w:t>
            </w:r>
            <w:r w:rsidR="00105D27" w:rsidRPr="00323552">
              <w:rPr>
                <w:rFonts w:cstheme="minorHAnsi"/>
                <w:sz w:val="28"/>
                <w:szCs w:val="28"/>
              </w:rPr>
              <w:t xml:space="preserve"> </w:t>
            </w:r>
            <w:r w:rsidR="001D558C" w:rsidRPr="00323552">
              <w:rPr>
                <w:rFonts w:cstheme="minorHAnsi"/>
                <w:sz w:val="28"/>
                <w:szCs w:val="28"/>
              </w:rPr>
              <w:t xml:space="preserve">presenciando contingencia sanitaria mediante recursos y medios tecnológicos </w:t>
            </w:r>
          </w:p>
        </w:tc>
      </w:tr>
    </w:tbl>
    <w:p w14:paraId="4D90703B" w14:textId="77777777" w:rsidR="00323552" w:rsidRDefault="001C673A" w:rsidP="001C673A">
      <w:pPr>
        <w:spacing w:afterLines="480" w:after="1152" w:line="360" w:lineRule="auto"/>
        <w:ind w:left="709" w:firstLine="70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35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32D72" w:rsidRPr="00323552">
        <w:rPr>
          <w:rFonts w:ascii="Times New Roman" w:hAnsi="Times New Roman" w:cs="Times New Roman"/>
          <w:bCs/>
          <w:i/>
          <w:iCs/>
          <w:sz w:val="28"/>
          <w:szCs w:val="28"/>
        </w:rPr>
        <w:t>Aplica críticamente el plan y programas de estudio de la educación básica para alcanzar los propósitos educativos y contribuir al pleno desenvolvimiento de las capacidades de los alumnos del nivel</w:t>
      </w:r>
      <w:r w:rsidR="003235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32D72" w:rsidRPr="00323552">
        <w:rPr>
          <w:rFonts w:ascii="Times New Roman" w:hAnsi="Times New Roman" w:cs="Times New Roman"/>
          <w:bCs/>
          <w:i/>
          <w:iCs/>
          <w:sz w:val="28"/>
          <w:szCs w:val="28"/>
        </w:rPr>
        <w:t>escolar.</w:t>
      </w:r>
    </w:p>
    <w:p w14:paraId="33ACFB14" w14:textId="0D2FFE83" w:rsidR="0076356B" w:rsidRPr="00323552" w:rsidRDefault="0076356B" w:rsidP="00323552">
      <w:pPr>
        <w:spacing w:afterLines="480" w:after="1152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76356B" w:rsidRPr="00323552" w:rsidSect="00F94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B63CD"/>
    <w:multiLevelType w:val="hybridMultilevel"/>
    <w:tmpl w:val="89E8F0BC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72"/>
    <w:rsid w:val="00046401"/>
    <w:rsid w:val="00105D27"/>
    <w:rsid w:val="001C673A"/>
    <w:rsid w:val="001D558C"/>
    <w:rsid w:val="00323552"/>
    <w:rsid w:val="004433CE"/>
    <w:rsid w:val="00532D72"/>
    <w:rsid w:val="00717746"/>
    <w:rsid w:val="0076356B"/>
    <w:rsid w:val="009051CD"/>
    <w:rsid w:val="00960F65"/>
    <w:rsid w:val="00B01E51"/>
    <w:rsid w:val="00EE3623"/>
    <w:rsid w:val="00F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97E6"/>
  <w15:chartTrackingRefBased/>
  <w15:docId w15:val="{09733513-C081-425A-81D8-301F2B26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7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D72"/>
    <w:pPr>
      <w:spacing w:after="0" w:line="240" w:lineRule="auto"/>
      <w:ind w:left="720"/>
      <w:contextualSpacing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53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Elección de competencia con sus unidades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NICOLE AVILA SALAS</dc:creator>
  <cp:keywords/>
  <dc:description/>
  <cp:lastModifiedBy>PRISCILA NICOLE AVILA SALAS</cp:lastModifiedBy>
  <cp:revision>1</cp:revision>
  <dcterms:created xsi:type="dcterms:W3CDTF">2021-03-25T06:15:00Z</dcterms:created>
  <dcterms:modified xsi:type="dcterms:W3CDTF">2021-03-25T06:25:00Z</dcterms:modified>
</cp:coreProperties>
</file>