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EA33" w14:textId="52B85FCA" w:rsidR="005D4EE6" w:rsidRDefault="005D4EE6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SAHIMA BELTRÁN BALANDRÁN 2ºB</w:t>
      </w:r>
    </w:p>
    <w:p w14:paraId="1EC65A69" w14:textId="77777777" w:rsidR="005D4EE6" w:rsidRDefault="005D4EE6" w:rsidP="005D4EE6">
      <w:pPr>
        <w:rPr>
          <w:rFonts w:ascii="Century Gothic" w:hAnsi="Century Gothic"/>
          <w:b/>
          <w:bCs/>
        </w:rPr>
      </w:pPr>
    </w:p>
    <w:p w14:paraId="05620258" w14:textId="33FA2767" w:rsidR="00941CA7" w:rsidRPr="00941CA7" w:rsidRDefault="00941CA7" w:rsidP="005D4EE6">
      <w:pPr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4227EF6C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F055A0">
        <w:rPr>
          <w:rFonts w:ascii="Century Gothic" w:hAnsi="Century Gothic"/>
        </w:rPr>
        <w:t xml:space="preserve"> </w:t>
      </w:r>
      <w:r w:rsidR="00F055A0" w:rsidRPr="00F055A0">
        <w:rPr>
          <w:rFonts w:ascii="Century Gothic" w:hAnsi="Century Gothic"/>
          <w:highlight w:val="yellow"/>
        </w:rPr>
        <w:t>ERIK ERICKSON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5D5F5762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F055A0" w:rsidRPr="00F055A0">
        <w:rPr>
          <w:rFonts w:ascii="Century Gothic" w:hAnsi="Century Gothic"/>
          <w:highlight w:val="yellow"/>
        </w:rPr>
        <w:t>SIGMUND FREUD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4F77E789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 w:rsidR="00F055A0">
        <w:rPr>
          <w:rFonts w:ascii="Century Gothic" w:hAnsi="Century Gothic"/>
        </w:rPr>
        <w:t xml:space="preserve"> </w:t>
      </w:r>
      <w:r w:rsidR="00F055A0" w:rsidRPr="00F055A0">
        <w:rPr>
          <w:rFonts w:ascii="Century Gothic" w:hAnsi="Century Gothic"/>
          <w:highlight w:val="yellow"/>
        </w:rPr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4CCFC3AA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F055A0" w:rsidRPr="00F055A0">
        <w:rPr>
          <w:rFonts w:ascii="Century Gothic" w:hAnsi="Century Gothic"/>
          <w:highlight w:val="yellow"/>
        </w:rPr>
        <w:t>KOHLBERG</w:t>
      </w:r>
      <w:r w:rsidR="00F055A0"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69F54C90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>esde la adolescencia a la vejez</w:t>
      </w:r>
      <w:r w:rsidR="00F055A0">
        <w:rPr>
          <w:rFonts w:ascii="Century Gothic" w:hAnsi="Century Gothic"/>
        </w:rPr>
        <w:t xml:space="preserve"> </w:t>
      </w:r>
      <w:r w:rsidR="00F055A0" w:rsidRPr="00F055A0">
        <w:rPr>
          <w:rFonts w:ascii="Century Gothic" w:hAnsi="Century Gothic"/>
          <w:highlight w:val="yellow"/>
        </w:rPr>
        <w:t>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287CA4AB" w:rsidR="00666BF4" w:rsidRPr="00F055A0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F055A0" w:rsidRPr="00F055A0">
        <w:rPr>
          <w:rFonts w:ascii="Century Gothic" w:hAnsi="Century Gothic"/>
          <w:highlight w:val="yellow"/>
        </w:rPr>
        <w:t xml:space="preserve">ERIK ERICKSON 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52F22E44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F055A0" w:rsidRPr="00F055A0">
        <w:rPr>
          <w:rFonts w:ascii="Century Gothic" w:hAnsi="Century Gothic"/>
          <w:highlight w:val="yellow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F055A0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r w:rsidRPr="00F055A0">
                              <w:rPr>
                                <w:lang w:val="en-US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F055A0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r w:rsidRPr="00F055A0">
                        <w:rPr>
                          <w:lang w:val="en-US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0F59DC50" w14:textId="78DFD64A" w:rsidR="005B0038" w:rsidRPr="005D4EE6" w:rsidRDefault="005B0038" w:rsidP="005B0038">
      <w:pPr>
        <w:rPr>
          <w:rFonts w:ascii="Arial" w:hAnsi="Arial" w:cs="Arial"/>
          <w:sz w:val="24"/>
          <w:szCs w:val="24"/>
        </w:rPr>
      </w:pPr>
    </w:p>
    <w:p w14:paraId="503A29AA" w14:textId="77777777" w:rsidR="00F055A0" w:rsidRPr="00F055A0" w:rsidRDefault="00F055A0" w:rsidP="00F055A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F055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Etapa 1. Confianza </w:t>
      </w:r>
      <w:r w:rsidRPr="00F055A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versus</w:t>
      </w:r>
      <w:r w:rsidRPr="00F055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desconfianza (0 – 18 meses de edad)</w:t>
      </w:r>
    </w:p>
    <w:p w14:paraId="0DA66DFB" w14:textId="77777777" w:rsidR="00F055A0" w:rsidRPr="005D4EE6" w:rsidRDefault="00F055A0" w:rsidP="00F055A0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5D4EE6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Etapa 2. Autonomía </w:t>
      </w:r>
      <w:r w:rsidRPr="005D4EE6">
        <w:rPr>
          <w:rStyle w:val="nfasis"/>
          <w:rFonts w:ascii="Arial" w:hAnsi="Arial" w:cs="Arial"/>
          <w:color w:val="000000"/>
          <w:sz w:val="24"/>
          <w:szCs w:val="24"/>
          <w:bdr w:val="none" w:sz="0" w:space="0" w:color="auto" w:frame="1"/>
        </w:rPr>
        <w:t>versus</w:t>
      </w:r>
      <w:r w:rsidRPr="005D4EE6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 vergüenza y duda. (18 meses – 3 años)</w:t>
      </w:r>
    </w:p>
    <w:p w14:paraId="0EB17E82" w14:textId="77777777" w:rsidR="005D4EE6" w:rsidRPr="005D4EE6" w:rsidRDefault="005D4EE6" w:rsidP="005D4EE6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5D4EE6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Etapa 3. Iniciativa </w:t>
      </w:r>
      <w:r w:rsidRPr="005D4EE6">
        <w:rPr>
          <w:rStyle w:val="nfasis"/>
          <w:rFonts w:ascii="Arial" w:hAnsi="Arial" w:cs="Arial"/>
          <w:color w:val="000000"/>
          <w:sz w:val="24"/>
          <w:szCs w:val="24"/>
          <w:bdr w:val="none" w:sz="0" w:space="0" w:color="auto" w:frame="1"/>
        </w:rPr>
        <w:t>versus</w:t>
      </w:r>
      <w:r w:rsidRPr="005D4EE6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</w:rPr>
        <w:t> culpa (3 – 5 años)</w:t>
      </w:r>
    </w:p>
    <w:p w14:paraId="3E2CD815" w14:textId="596A7991" w:rsidR="005B0038" w:rsidRPr="005D4EE6" w:rsidRDefault="005B0038" w:rsidP="005B0038">
      <w:pPr>
        <w:rPr>
          <w:rFonts w:ascii="Arial" w:hAnsi="Arial" w:cs="Arial"/>
          <w:sz w:val="24"/>
          <w:szCs w:val="24"/>
          <w:lang w:val="es-ES"/>
        </w:rPr>
      </w:pPr>
    </w:p>
    <w:p w14:paraId="64C684A4" w14:textId="2EDB8708" w:rsidR="005B0038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3440EC2C" w14:textId="39B1291B" w:rsidR="005B0038" w:rsidRDefault="005B0038" w:rsidP="005B0038"/>
    <w:p w14:paraId="5C82B178" w14:textId="1CDF3F6F" w:rsidR="005B0038" w:rsidRDefault="005B0038" w:rsidP="005B0038"/>
    <w:p w14:paraId="3B913BF3" w14:textId="4DB59CB6" w:rsidR="005B0038" w:rsidRDefault="005B0038" w:rsidP="005B0038"/>
    <w:p w14:paraId="4B49DE3D" w14:textId="6BDFA81E" w:rsidR="005B0038" w:rsidRDefault="005B0038" w:rsidP="005B0038"/>
    <w:p w14:paraId="7E417E8E" w14:textId="48DEADC0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21BC7047" w14:textId="07566F54" w:rsidR="005D4EE6" w:rsidRPr="005D4EE6" w:rsidRDefault="005D4EE6" w:rsidP="005D4EE6">
      <w:pPr>
        <w:pStyle w:val="Prrafodelista"/>
        <w:rPr>
          <w:rFonts w:ascii="Arial" w:hAnsi="Arial" w:cs="Arial"/>
          <w:b/>
          <w:bCs/>
        </w:rPr>
      </w:pPr>
      <w:r w:rsidRPr="005D4EE6">
        <w:rPr>
          <w:rFonts w:ascii="Arial" w:hAnsi="Arial" w:cs="Arial"/>
          <w:b/>
          <w:bCs/>
        </w:rPr>
        <w:t xml:space="preserve">Proponer actividades en las que los alumnos mediante el juego y la socialización entre sus iguales vayan adquiriendo y desarrollando habilidades que tal vez ya traen consigo o que aún no han descubierto. </w:t>
      </w:r>
    </w:p>
    <w:sectPr w:rsidR="005D4EE6" w:rsidRPr="005D4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4D6207"/>
    <w:rsid w:val="00514ADD"/>
    <w:rsid w:val="005B0038"/>
    <w:rsid w:val="005D4EE6"/>
    <w:rsid w:val="005D6C8B"/>
    <w:rsid w:val="00666BF4"/>
    <w:rsid w:val="00941CA7"/>
    <w:rsid w:val="00F055A0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0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55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055A0"/>
    <w:rPr>
      <w:b/>
      <w:bCs/>
    </w:rPr>
  </w:style>
  <w:style w:type="character" w:styleId="nfasis">
    <w:name w:val="Emphasis"/>
    <w:basedOn w:val="Fuentedeprrafopredeter"/>
    <w:uiPriority w:val="20"/>
    <w:qFormat/>
    <w:rsid w:val="00F05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Sahima Beltran</cp:lastModifiedBy>
  <cp:revision>2</cp:revision>
  <dcterms:created xsi:type="dcterms:W3CDTF">2021-03-22T18:34:00Z</dcterms:created>
  <dcterms:modified xsi:type="dcterms:W3CDTF">2021-03-22T18:34:00Z</dcterms:modified>
</cp:coreProperties>
</file>