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33799F3E" w:rsidR="00941CA7" w:rsidRPr="006D4A13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highlight w:val="yellow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____</w:t>
      </w:r>
      <w:r w:rsidR="006D4A13" w:rsidRPr="006D4A13">
        <w:rPr>
          <w:rFonts w:ascii="Century Gothic" w:hAnsi="Century Gothic"/>
          <w:highlight w:val="yellow"/>
        </w:rPr>
        <w:t>teoría del desarrollo psicosocial.</w:t>
      </w:r>
      <w:r w:rsidR="005D6C8B" w:rsidRPr="006D4A13">
        <w:rPr>
          <w:rFonts w:ascii="Century Gothic" w:hAnsi="Century Gothic"/>
          <w:highlight w:val="yellow"/>
        </w:rPr>
        <w:t>__________________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7A2BCFFC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La Teoría del Desarrollo Psicosocial nace a partir de la reinterpretación de las fases psicosexuales desarrolladas por __</w:t>
      </w:r>
      <w:r w:rsidR="006D4A13" w:rsidRPr="006D4A13">
        <w:rPr>
          <w:rFonts w:ascii="Century Gothic" w:hAnsi="Century Gothic"/>
          <w:highlight w:val="yellow"/>
        </w:rPr>
        <w:t>Erick Erickson</w:t>
      </w:r>
      <w:r w:rsidRPr="006D4A13">
        <w:rPr>
          <w:rFonts w:ascii="Century Gothic" w:hAnsi="Century Gothic"/>
          <w:highlight w:val="yellow"/>
        </w:rPr>
        <w:t>___________________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624AC6A9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</w:t>
      </w:r>
      <w:r w:rsidR="006D4A13" w:rsidRPr="006D4A13">
        <w:rPr>
          <w:rFonts w:ascii="Century Gothic" w:hAnsi="Century Gothic"/>
          <w:highlight w:val="yellow"/>
        </w:rPr>
        <w:t>gigiligan</w:t>
      </w:r>
      <w:r w:rsidR="006D4A1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6701EF43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__</w:t>
      </w:r>
      <w:r w:rsidR="006D4A13" w:rsidRPr="006D4A13">
        <w:rPr>
          <w:rFonts w:ascii="Century Gothic" w:hAnsi="Century Gothic"/>
          <w:highlight w:val="yellow"/>
        </w:rPr>
        <w:t>Kohlberg</w:t>
      </w:r>
      <w:r>
        <w:rPr>
          <w:rFonts w:ascii="Century Gothic" w:hAnsi="Century Gothic"/>
        </w:rPr>
        <w:t>____________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5F779E17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>
        <w:rPr>
          <w:rFonts w:ascii="Century Gothic" w:hAnsi="Century Gothic"/>
        </w:rPr>
        <w:t>están centradas en la niñez</w:t>
      </w:r>
      <w:r w:rsidR="00666BF4" w:rsidRPr="00666BF4">
        <w:rPr>
          <w:rFonts w:ascii="Century Gothic" w:hAnsi="Century Gothic"/>
        </w:rPr>
        <w:t xml:space="preserve"> mientras que las cuatro últimas abordan d</w:t>
      </w:r>
      <w:r>
        <w:rPr>
          <w:rFonts w:ascii="Century Gothic" w:hAnsi="Century Gothic"/>
        </w:rPr>
        <w:t xml:space="preserve">esde la adolescencia a la </w:t>
      </w:r>
      <w:proofErr w:type="spellStart"/>
      <w:r>
        <w:rPr>
          <w:rFonts w:ascii="Century Gothic" w:hAnsi="Century Gothic"/>
        </w:rPr>
        <w:t>vejez__</w:t>
      </w:r>
      <w:r w:rsidR="006D4A13" w:rsidRPr="006D4A13">
        <w:rPr>
          <w:rFonts w:ascii="Century Gothic" w:hAnsi="Century Gothic"/>
          <w:highlight w:val="yellow"/>
        </w:rPr>
        <w:t>teoría</w:t>
      </w:r>
      <w:proofErr w:type="spellEnd"/>
      <w:r w:rsidR="006D4A13" w:rsidRPr="006D4A13">
        <w:rPr>
          <w:rFonts w:ascii="Century Gothic" w:hAnsi="Century Gothic"/>
          <w:highlight w:val="yellow"/>
        </w:rPr>
        <w:t xml:space="preserve"> del desarrollo psicosocial</w:t>
      </w:r>
      <w:r>
        <w:rPr>
          <w:rFonts w:ascii="Century Gothic" w:hAnsi="Century Gothic"/>
        </w:rPr>
        <w:t>_______________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17D314CF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Psicoanalista estadounidense de origen alemán que propone las ocho edades del hombre que marca las bases de la psicología evolutiva ___</w:t>
      </w:r>
      <w:r w:rsidR="006D4A13" w:rsidRPr="006D4A13">
        <w:rPr>
          <w:rFonts w:ascii="Century Gothic" w:hAnsi="Century Gothic"/>
          <w:highlight w:val="yellow"/>
        </w:rPr>
        <w:t xml:space="preserve"> </w:t>
      </w:r>
      <w:r w:rsidR="006D4A13" w:rsidRPr="006D4A13">
        <w:rPr>
          <w:rFonts w:ascii="Century Gothic" w:hAnsi="Century Gothic"/>
          <w:highlight w:val="yellow"/>
        </w:rPr>
        <w:t>Erick Erickson</w:t>
      </w:r>
      <w:r w:rsidR="006D4A13" w:rsidRPr="00666BF4"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___________________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5F369066" w:rsidR="00666BF4" w:rsidRPr="006D4A13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highlight w:val="yellow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 ___</w:t>
      </w:r>
      <w:r w:rsidR="006D4A13" w:rsidRPr="006D4A13">
        <w:rPr>
          <w:rFonts w:ascii="Century Gothic" w:hAnsi="Century Gothic"/>
          <w:highlight w:val="yellow"/>
        </w:rPr>
        <w:t>teoría del desarrollo moral</w:t>
      </w:r>
      <w:r w:rsidRPr="006D4A13">
        <w:rPr>
          <w:rFonts w:ascii="Century Gothic" w:hAnsi="Century Gothic"/>
          <w:highlight w:val="yellow"/>
        </w:rPr>
        <w:t>_________________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Default="005D6C8B" w:rsidP="005B0038">
      <w:pPr>
        <w:pStyle w:val="Prrafodelista"/>
        <w:numPr>
          <w:ilvl w:val="0"/>
          <w:numId w:val="3"/>
        </w:numPr>
      </w:pPr>
      <w:r>
        <w:t xml:space="preserve">Describe las etapas de la teoría de </w:t>
      </w:r>
      <w:proofErr w:type="spellStart"/>
      <w:r w:rsidRPr="005D6C8B">
        <w:t>EriK</w:t>
      </w:r>
      <w:proofErr w:type="spellEnd"/>
      <w:r w:rsidRPr="005D6C8B">
        <w:t xml:space="preserve"> Erikson</w:t>
      </w:r>
      <w:r>
        <w:t xml:space="preserve"> que corresponden de los 0 a los 5 años</w:t>
      </w:r>
    </w:p>
    <w:p w14:paraId="20917D3D" w14:textId="77777777" w:rsidR="006D4A13" w:rsidRPr="00B77064" w:rsidRDefault="006D4A13" w:rsidP="00B77064">
      <w:p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B77064">
        <w:rPr>
          <w:rFonts w:ascii="Arial" w:eastAsia="Times New Roman" w:hAnsi="Arial" w:cs="Arial"/>
          <w:b/>
          <w:bCs/>
          <w:lang w:eastAsia="es-MX"/>
        </w:rPr>
        <w:t>Confianza vs Desconfianza</w:t>
      </w:r>
    </w:p>
    <w:p w14:paraId="087E5565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Este estadio transcurre </w:t>
      </w:r>
      <w:r w:rsidRPr="00B77064">
        <w:rPr>
          <w:rFonts w:ascii="Arial" w:eastAsia="Times New Roman" w:hAnsi="Arial" w:cs="Arial"/>
          <w:b/>
          <w:bCs/>
          <w:lang w:eastAsia="es-MX"/>
        </w:rPr>
        <w:t>desde el nacimiento hasta los dieciocho meses de vida</w:t>
      </w:r>
      <w:r w:rsidRPr="00B77064">
        <w:rPr>
          <w:rFonts w:ascii="Arial" w:eastAsia="Times New Roman" w:hAnsi="Arial" w:cs="Arial"/>
          <w:lang w:eastAsia="es-MX"/>
        </w:rPr>
        <w:t>, y depende de la relación o vínculo que se haya creado con la madre.</w:t>
      </w:r>
    </w:p>
    <w:p w14:paraId="719EBB10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La relación con la madre determinará los futuros vínculos que se establecerán con las personas a lo largo de su vida. Es la sensación de confianza, vulnerabilidad, frustración, satisfacción, seguridad… la que puede determinar la calidad de las relaciones.</w:t>
      </w:r>
    </w:p>
    <w:p w14:paraId="717B3791" w14:textId="77777777" w:rsidR="006D4A13" w:rsidRPr="00B77064" w:rsidRDefault="006D4A13" w:rsidP="00B77064">
      <w:p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B77064">
        <w:rPr>
          <w:rFonts w:ascii="Arial" w:eastAsia="Times New Roman" w:hAnsi="Arial" w:cs="Arial"/>
          <w:b/>
          <w:bCs/>
          <w:lang w:eastAsia="es-MX"/>
        </w:rPr>
        <w:t>2. Autonomía vs Vergüenza y duda</w:t>
      </w:r>
    </w:p>
    <w:p w14:paraId="1F0F9F1A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Este estadio empieza </w:t>
      </w:r>
      <w:r w:rsidRPr="00B77064">
        <w:rPr>
          <w:rFonts w:ascii="Arial" w:eastAsia="Times New Roman" w:hAnsi="Arial" w:cs="Arial"/>
          <w:b/>
          <w:bCs/>
          <w:lang w:eastAsia="es-MX"/>
        </w:rPr>
        <w:t>desde los 18 meses hasta los 3 años </w:t>
      </w:r>
      <w:r w:rsidRPr="00B77064">
        <w:rPr>
          <w:rFonts w:ascii="Arial" w:eastAsia="Times New Roman" w:hAnsi="Arial" w:cs="Arial"/>
          <w:lang w:eastAsia="es-MX"/>
        </w:rPr>
        <w:t>de vida del niño.</w:t>
      </w:r>
    </w:p>
    <w:p w14:paraId="355771CD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Durante este estadio el niño emprende su desarrollo cognitivo y muscular, cuando comienza a controlar y ejercitar los músculos que se relacionan con las excreciones corporales. Este </w:t>
      </w:r>
      <w:hyperlink r:id="rId5" w:tgtFrame="_blank" w:history="1">
        <w:r w:rsidRPr="00B77064">
          <w:rPr>
            <w:rFonts w:ascii="Arial" w:eastAsia="Times New Roman" w:hAnsi="Arial" w:cs="Arial"/>
            <w:b/>
            <w:bCs/>
            <w:shd w:val="clear" w:color="auto" w:fill="FFFFFF"/>
            <w:lang w:eastAsia="es-MX"/>
          </w:rPr>
          <w:t>proceso de aprendizaje</w:t>
        </w:r>
      </w:hyperlink>
      <w:r w:rsidRPr="00B77064">
        <w:rPr>
          <w:rFonts w:ascii="Arial" w:eastAsia="Times New Roman" w:hAnsi="Arial" w:cs="Arial"/>
          <w:lang w:eastAsia="es-MX"/>
        </w:rPr>
        <w:t> puede conducir a momentos de dudas y de vergüenza. Asimismo, los logros en esta etapa desencadenan sensación de autonomía y de sentirse como un cuerpo independiente.</w:t>
      </w:r>
    </w:p>
    <w:p w14:paraId="76B598A4" w14:textId="77777777" w:rsidR="006D4A13" w:rsidRPr="00B77064" w:rsidRDefault="006D4A13" w:rsidP="00B77064">
      <w:p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B77064">
        <w:rPr>
          <w:rFonts w:ascii="Arial" w:eastAsia="Times New Roman" w:hAnsi="Arial" w:cs="Arial"/>
          <w:b/>
          <w:bCs/>
          <w:lang w:eastAsia="es-MX"/>
        </w:rPr>
        <w:t>3. Iniciativa vs Culpa</w:t>
      </w:r>
    </w:p>
    <w:p w14:paraId="2FADBD3F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Este estadio viaja </w:t>
      </w:r>
      <w:r w:rsidRPr="00B77064">
        <w:rPr>
          <w:rFonts w:ascii="Arial" w:eastAsia="Times New Roman" w:hAnsi="Arial" w:cs="Arial"/>
          <w:b/>
          <w:bCs/>
          <w:lang w:eastAsia="es-MX"/>
        </w:rPr>
        <w:t>desde los 3 hasta los 5 años de edad</w:t>
      </w:r>
      <w:r w:rsidRPr="00B77064">
        <w:rPr>
          <w:rFonts w:ascii="Arial" w:eastAsia="Times New Roman" w:hAnsi="Arial" w:cs="Arial"/>
          <w:lang w:eastAsia="es-MX"/>
        </w:rPr>
        <w:t>.</w:t>
      </w:r>
    </w:p>
    <w:p w14:paraId="3741E27E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El niño empieza a desarrollarse muy rápido, tanto física como intelectualmente. Crece su interés por relacionarse con otros niños, poniendo a prueba sus habilidades y capacidades. Los niños sienten curiosidad y es positivo motivarles para </w:t>
      </w:r>
      <w:hyperlink r:id="rId6" w:tgtFrame="_blank" w:history="1">
        <w:r w:rsidRPr="00B77064">
          <w:rPr>
            <w:rFonts w:ascii="Arial" w:eastAsia="Times New Roman" w:hAnsi="Arial" w:cs="Arial"/>
            <w:b/>
            <w:bCs/>
            <w:shd w:val="clear" w:color="auto" w:fill="FFFFFF"/>
            <w:lang w:eastAsia="es-MX"/>
          </w:rPr>
          <w:t>desarrollarse creativamente</w:t>
        </w:r>
      </w:hyperlink>
      <w:r w:rsidRPr="00B77064">
        <w:rPr>
          <w:rFonts w:ascii="Arial" w:eastAsia="Times New Roman" w:hAnsi="Arial" w:cs="Arial"/>
          <w:lang w:eastAsia="es-MX"/>
        </w:rPr>
        <w:t>.</w:t>
      </w:r>
    </w:p>
    <w:p w14:paraId="759AD5FC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En caso de que los padres reaccionen de negativamente a las preguntas de los niños o a la iniciativa de éstos, es probable que les genere sensación de culpabilidad.</w:t>
      </w:r>
    </w:p>
    <w:p w14:paraId="5010190F" w14:textId="77777777" w:rsidR="006D4A13" w:rsidRPr="00B77064" w:rsidRDefault="006D4A13" w:rsidP="00B77064">
      <w:p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B77064">
        <w:rPr>
          <w:rFonts w:ascii="Arial" w:eastAsia="Times New Roman" w:hAnsi="Arial" w:cs="Arial"/>
          <w:b/>
          <w:bCs/>
          <w:lang w:eastAsia="es-MX"/>
        </w:rPr>
        <w:lastRenderedPageBreak/>
        <w:t>4. Laboriosidad vs Inferioridad</w:t>
      </w:r>
    </w:p>
    <w:p w14:paraId="149E3FAD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Este estadio se produce </w:t>
      </w:r>
      <w:r w:rsidRPr="00B77064">
        <w:rPr>
          <w:rFonts w:ascii="Arial" w:eastAsia="Times New Roman" w:hAnsi="Arial" w:cs="Arial"/>
          <w:b/>
          <w:bCs/>
          <w:lang w:eastAsia="es-MX"/>
        </w:rPr>
        <w:t>entre los 6-7 años hasta los 12 años</w:t>
      </w:r>
      <w:r w:rsidRPr="00B77064">
        <w:rPr>
          <w:rFonts w:ascii="Arial" w:eastAsia="Times New Roman" w:hAnsi="Arial" w:cs="Arial"/>
          <w:lang w:eastAsia="es-MX"/>
        </w:rPr>
        <w:t>.</w:t>
      </w:r>
    </w:p>
    <w:p w14:paraId="15FD808E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Los niños muestran un interés genuino por el funcionamiento de las cosas e intentan llevar a cabo muchas actividades por sí mismos, con su propio esfuerzo y poniendo en uso sus conocimientos y habilidades. Por esa razón es tan importante la estimulación positiva que pueda ofrecerle la escuela, en casa o por el grupo de iguales. Éste último comienza a adquirir una relevancia trascendental para ellos.</w:t>
      </w:r>
    </w:p>
    <w:p w14:paraId="6D94A216" w14:textId="77777777" w:rsidR="006D4A13" w:rsidRPr="00B77064" w:rsidRDefault="006D4A13" w:rsidP="00B77064">
      <w:p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B77064">
        <w:rPr>
          <w:rFonts w:ascii="Arial" w:eastAsia="Times New Roman" w:hAnsi="Arial" w:cs="Arial"/>
          <w:b/>
          <w:bCs/>
          <w:lang w:eastAsia="es-MX"/>
        </w:rPr>
        <w:t>5. Exploración de la Identidad vs Difusión de Identidad</w:t>
      </w:r>
    </w:p>
    <w:p w14:paraId="7A1B0CB7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Este estadio tiene lugar </w:t>
      </w:r>
      <w:r w:rsidRPr="00B77064">
        <w:rPr>
          <w:rFonts w:ascii="Arial" w:eastAsia="Times New Roman" w:hAnsi="Arial" w:cs="Arial"/>
          <w:b/>
          <w:bCs/>
          <w:lang w:eastAsia="es-MX"/>
        </w:rPr>
        <w:t>durante la adolescencia</w:t>
      </w:r>
      <w:r w:rsidRPr="00B77064">
        <w:rPr>
          <w:rFonts w:ascii="Arial" w:eastAsia="Times New Roman" w:hAnsi="Arial" w:cs="Arial"/>
          <w:lang w:eastAsia="es-MX"/>
        </w:rPr>
        <w:t>. En esta etapa, una pregunta se formula de forma insistente: ¿quién soy?</w:t>
      </w:r>
    </w:p>
    <w:p w14:paraId="4424B140" w14:textId="4750E2AE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 xml:space="preserve">Los adolescentes empiezan a mostrarse más independientes y a tomar distancia de los padres. Prefieren pasar más tiempo con sus amigos y comienzan a pensar en el futuro y a decidir qué quieren estudiar, en qué trabajar, dónde vivir, </w:t>
      </w:r>
      <w:proofErr w:type="gramStart"/>
      <w:r w:rsidRPr="00B77064">
        <w:rPr>
          <w:rFonts w:ascii="Arial" w:eastAsia="Times New Roman" w:hAnsi="Arial" w:cs="Arial"/>
          <w:lang w:eastAsia="es-MX"/>
        </w:rPr>
        <w:t>etc..</w:t>
      </w:r>
      <w:proofErr w:type="gramEnd"/>
    </w:p>
    <w:p w14:paraId="4EB0CF79" w14:textId="77777777" w:rsidR="006D4A13" w:rsidRPr="00B77064" w:rsidRDefault="006D4A13" w:rsidP="00B77064">
      <w:p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B77064">
        <w:rPr>
          <w:rFonts w:ascii="Arial" w:eastAsia="Times New Roman" w:hAnsi="Arial" w:cs="Arial"/>
          <w:b/>
          <w:bCs/>
          <w:lang w:eastAsia="es-MX"/>
        </w:rPr>
        <w:t>6. Intimidad frente al Aislamiento</w:t>
      </w:r>
    </w:p>
    <w:p w14:paraId="70142C05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Este estadio comprende </w:t>
      </w:r>
      <w:r w:rsidRPr="00B77064">
        <w:rPr>
          <w:rFonts w:ascii="Arial" w:eastAsia="Times New Roman" w:hAnsi="Arial" w:cs="Arial"/>
          <w:b/>
          <w:bCs/>
          <w:lang w:eastAsia="es-MX"/>
        </w:rPr>
        <w:t>desde los 20 años hasta los 40</w:t>
      </w:r>
      <w:r w:rsidRPr="00B77064">
        <w:rPr>
          <w:rFonts w:ascii="Arial" w:eastAsia="Times New Roman" w:hAnsi="Arial" w:cs="Arial"/>
          <w:lang w:eastAsia="es-MX"/>
        </w:rPr>
        <w:t>, aproximadamente.</w:t>
      </w:r>
    </w:p>
    <w:p w14:paraId="50E9BE91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La forma de relacionarse con otras personas se modifica, el individuo empieza a priorizar relaciones más íntimas que ofrezcan y requieran de un compromiso recíproco, una intimidad que genere una sensación de seguridad, de compañía, de confianza.</w:t>
      </w:r>
    </w:p>
    <w:p w14:paraId="7340CDF3" w14:textId="77777777" w:rsidR="006D4A13" w:rsidRPr="00B77064" w:rsidRDefault="006D4A13" w:rsidP="00B77064">
      <w:p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B77064">
        <w:rPr>
          <w:rFonts w:ascii="Arial" w:eastAsia="Times New Roman" w:hAnsi="Arial" w:cs="Arial"/>
          <w:b/>
          <w:bCs/>
          <w:lang w:eastAsia="es-MX"/>
        </w:rPr>
        <w:t>7. Generatividad frente al Estancamiento</w:t>
      </w:r>
    </w:p>
    <w:p w14:paraId="1829E07C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Este estadio transcurre </w:t>
      </w:r>
      <w:r w:rsidRPr="00B77064">
        <w:rPr>
          <w:rFonts w:ascii="Arial" w:eastAsia="Times New Roman" w:hAnsi="Arial" w:cs="Arial"/>
          <w:b/>
          <w:bCs/>
          <w:lang w:eastAsia="es-MX"/>
        </w:rPr>
        <w:t>entre los 40 hasta los 60 años</w:t>
      </w:r>
      <w:r w:rsidRPr="00B77064">
        <w:rPr>
          <w:rFonts w:ascii="Arial" w:eastAsia="Times New Roman" w:hAnsi="Arial" w:cs="Arial"/>
          <w:lang w:eastAsia="es-MX"/>
        </w:rPr>
        <w:t>.</w:t>
      </w:r>
    </w:p>
    <w:p w14:paraId="1995BC9B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lastRenderedPageBreak/>
        <w:t xml:space="preserve">Es un lapso de la vida en el que la persona dedica su tiempo a su familia. Se prioriza la búsqueda de equilibrio entre la productividad y el estancamiento; una productividad que está vinculada al futuro, al porvenir de los suyos y de las próximas generaciones, es la búsqueda de sentirse necesitado por los demás, ser </w:t>
      </w:r>
      <w:proofErr w:type="gramStart"/>
      <w:r w:rsidRPr="00B77064">
        <w:rPr>
          <w:rFonts w:ascii="Arial" w:eastAsia="Times New Roman" w:hAnsi="Arial" w:cs="Arial"/>
          <w:lang w:eastAsia="es-MX"/>
        </w:rPr>
        <w:t>y</w:t>
      </w:r>
      <w:proofErr w:type="gramEnd"/>
      <w:r w:rsidRPr="00B77064">
        <w:rPr>
          <w:rFonts w:ascii="Arial" w:eastAsia="Times New Roman" w:hAnsi="Arial" w:cs="Arial"/>
          <w:lang w:eastAsia="es-MX"/>
        </w:rPr>
        <w:t xml:space="preserve"> sentirse útil.</w:t>
      </w:r>
    </w:p>
    <w:p w14:paraId="3571A6C9" w14:textId="77777777" w:rsidR="006D4A13" w:rsidRPr="00B77064" w:rsidRDefault="006D4A13" w:rsidP="00B77064">
      <w:p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lang w:eastAsia="es-MX"/>
        </w:rPr>
      </w:pPr>
      <w:r w:rsidRPr="00B77064">
        <w:rPr>
          <w:rFonts w:ascii="Arial" w:eastAsia="Times New Roman" w:hAnsi="Arial" w:cs="Arial"/>
          <w:b/>
          <w:bCs/>
          <w:lang w:eastAsia="es-MX"/>
        </w:rPr>
        <w:t>8. Integridad del yo frente a la Desesperación</w:t>
      </w:r>
    </w:p>
    <w:p w14:paraId="64182C8F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>Este estadio se produce </w:t>
      </w:r>
      <w:r w:rsidRPr="00B77064">
        <w:rPr>
          <w:rFonts w:ascii="Arial" w:eastAsia="Times New Roman" w:hAnsi="Arial" w:cs="Arial"/>
          <w:b/>
          <w:bCs/>
          <w:lang w:eastAsia="es-MX"/>
        </w:rPr>
        <w:t>desde los 60 años hasta la muerte</w:t>
      </w:r>
      <w:r w:rsidRPr="00B77064">
        <w:rPr>
          <w:rFonts w:ascii="Arial" w:eastAsia="Times New Roman" w:hAnsi="Arial" w:cs="Arial"/>
          <w:lang w:eastAsia="es-MX"/>
        </w:rPr>
        <w:t>.</w:t>
      </w:r>
    </w:p>
    <w:p w14:paraId="0E7244FE" w14:textId="77777777" w:rsidR="006D4A13" w:rsidRPr="00B77064" w:rsidRDefault="006D4A13" w:rsidP="00B77064">
      <w:pPr>
        <w:shd w:val="clear" w:color="auto" w:fill="FFFFFF"/>
        <w:spacing w:before="120" w:after="120" w:line="450" w:lineRule="atLeast"/>
        <w:rPr>
          <w:rFonts w:ascii="Arial" w:eastAsia="Times New Roman" w:hAnsi="Arial" w:cs="Arial"/>
          <w:lang w:eastAsia="es-MX"/>
        </w:rPr>
      </w:pPr>
      <w:r w:rsidRPr="00B77064">
        <w:rPr>
          <w:rFonts w:ascii="Arial" w:eastAsia="Times New Roman" w:hAnsi="Arial" w:cs="Arial"/>
          <w:lang w:eastAsia="es-MX"/>
        </w:rPr>
        <w:t xml:space="preserve">Es un momento en el que el individuo deja de ser productivo, o al menos no produce tanto como era capaz anteriormente. Una etapa en la que la vida y la </w:t>
      </w:r>
      <w:proofErr w:type="gramStart"/>
      <w:r w:rsidRPr="00B77064">
        <w:rPr>
          <w:rFonts w:ascii="Arial" w:eastAsia="Times New Roman" w:hAnsi="Arial" w:cs="Arial"/>
          <w:lang w:eastAsia="es-MX"/>
        </w:rPr>
        <w:t>forma</w:t>
      </w:r>
      <w:proofErr w:type="gramEnd"/>
      <w:r w:rsidRPr="00B77064">
        <w:rPr>
          <w:rFonts w:ascii="Arial" w:eastAsia="Times New Roman" w:hAnsi="Arial" w:cs="Arial"/>
          <w:lang w:eastAsia="es-MX"/>
        </w:rPr>
        <w:t xml:space="preserve"> de vivir se ven alteradas totalmente, los amigos y familiares fallecen, uno tiene que afrontar los </w:t>
      </w:r>
      <w:hyperlink r:id="rId7" w:tgtFrame="_blank" w:history="1">
        <w:r w:rsidRPr="00B77064">
          <w:rPr>
            <w:rFonts w:ascii="Arial" w:eastAsia="Times New Roman" w:hAnsi="Arial" w:cs="Arial"/>
            <w:b/>
            <w:bCs/>
            <w:shd w:val="clear" w:color="auto" w:fill="FFFFFF"/>
            <w:lang w:eastAsia="es-MX"/>
          </w:rPr>
          <w:t>duelos</w:t>
        </w:r>
      </w:hyperlink>
      <w:r w:rsidRPr="00B77064">
        <w:rPr>
          <w:rFonts w:ascii="Arial" w:eastAsia="Times New Roman" w:hAnsi="Arial" w:cs="Arial"/>
          <w:lang w:eastAsia="es-MX"/>
        </w:rPr>
        <w:t> que causa la vejez, tanto en el propio cuerpo como en el de los demás.</w:t>
      </w:r>
    </w:p>
    <w:p w14:paraId="0F59DC50" w14:textId="78DFD64A" w:rsidR="005B0038" w:rsidRPr="00B77064" w:rsidRDefault="005B0038" w:rsidP="005B0038"/>
    <w:p w14:paraId="3E2CD815" w14:textId="596A7991" w:rsidR="005B0038" w:rsidRPr="00B77064" w:rsidRDefault="005B0038" w:rsidP="005B0038"/>
    <w:p w14:paraId="64C684A4" w14:textId="2EDB8708" w:rsidR="005B0038" w:rsidRPr="00B77064" w:rsidRDefault="005B0038" w:rsidP="005B0038"/>
    <w:p w14:paraId="36D8169F" w14:textId="1AE8AE00" w:rsidR="005B0038" w:rsidRDefault="005B0038" w:rsidP="005B0038"/>
    <w:p w14:paraId="6B68007A" w14:textId="0FE7374B" w:rsidR="005B0038" w:rsidRDefault="005B0038" w:rsidP="005B0038"/>
    <w:p w14:paraId="7E417E8E" w14:textId="175C9638" w:rsidR="005B0038" w:rsidRDefault="005B0038" w:rsidP="005B0038">
      <w:pPr>
        <w:pStyle w:val="Prrafodelista"/>
        <w:numPr>
          <w:ilvl w:val="0"/>
          <w:numId w:val="3"/>
        </w:numPr>
      </w:pPr>
      <w:r>
        <w:t xml:space="preserve">¿Qué tipo de actividades propones, en general, para aplicar en preescolar para desarrollar las etapas correspondientes a la teoría </w:t>
      </w:r>
      <w:r w:rsidRPr="005B0038">
        <w:t>del desarrollo moral</w:t>
      </w:r>
      <w:r>
        <w:t xml:space="preserve"> de </w:t>
      </w:r>
      <w:r w:rsidRPr="005B0038">
        <w:t>Lawrence Kohlberg</w:t>
      </w:r>
      <w:r>
        <w:t>?</w:t>
      </w:r>
    </w:p>
    <w:p w14:paraId="4FB745B9" w14:textId="77777777" w:rsidR="00B77064" w:rsidRPr="00B77064" w:rsidRDefault="00B77064" w:rsidP="00B77064">
      <w:pPr>
        <w:pStyle w:val="Ttulo3"/>
        <w:shd w:val="clear" w:color="auto" w:fill="FFFFFF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B77064">
        <w:rPr>
          <w:rStyle w:val="Textoennegrita"/>
          <w:rFonts w:ascii="Arial" w:hAnsi="Arial" w:cs="Arial"/>
          <w:b/>
          <w:bCs/>
          <w:sz w:val="22"/>
          <w:szCs w:val="22"/>
        </w:rPr>
        <w:t>Jugando con globos</w:t>
      </w:r>
    </w:p>
    <w:p w14:paraId="44FAB7AD" w14:textId="77777777" w:rsidR="00B77064" w:rsidRPr="00B77064" w:rsidRDefault="00B77064" w:rsidP="00B77064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B77064">
        <w:rPr>
          <w:rStyle w:val="Textoennegrita"/>
          <w:rFonts w:ascii="Arial" w:hAnsi="Arial" w:cs="Arial"/>
          <w:sz w:val="22"/>
          <w:szCs w:val="22"/>
        </w:rPr>
        <w:t>Materiales necesarios:</w:t>
      </w:r>
    </w:p>
    <w:p w14:paraId="61655025" w14:textId="77777777" w:rsidR="00B77064" w:rsidRPr="00B77064" w:rsidRDefault="00B77064" w:rsidP="00B77064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B77064">
        <w:rPr>
          <w:rFonts w:ascii="Arial" w:hAnsi="Arial" w:cs="Arial"/>
          <w:sz w:val="22"/>
          <w:szCs w:val="22"/>
        </w:rPr>
        <w:t>Globos de diferentes colores, papeles de colores y música. Dentro de cada globo se deberá colocar un papel con un valor a destacar.</w:t>
      </w:r>
    </w:p>
    <w:p w14:paraId="06C095A7" w14:textId="77777777" w:rsidR="00B77064" w:rsidRPr="00B77064" w:rsidRDefault="00B77064" w:rsidP="00B77064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B77064">
        <w:rPr>
          <w:rFonts w:ascii="Arial" w:hAnsi="Arial" w:cs="Arial"/>
          <w:sz w:val="22"/>
          <w:szCs w:val="22"/>
        </w:rPr>
        <w:t>Por ejemplo: los niños deben ser amistosos y tener buen trato entre ellos. También, en vez de la frase se puede dibujar un valor moral. Por ejemplo: un niño que dice la verdad o un niño que no quiere hacer algo malo que le incitan otros niños. Luego, cada papel se coloca dentro de uno globo.</w:t>
      </w:r>
    </w:p>
    <w:p w14:paraId="2539E4F6" w14:textId="77777777" w:rsidR="00B77064" w:rsidRPr="00B77064" w:rsidRDefault="00B77064" w:rsidP="00B77064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B77064">
        <w:rPr>
          <w:rFonts w:ascii="Arial" w:hAnsi="Arial" w:cs="Arial"/>
          <w:sz w:val="22"/>
          <w:szCs w:val="22"/>
        </w:rPr>
        <w:t>Se divide a los niños en parejas y se coloca la música. Los niños deben cambiarse los globos entre las diferentes parejas y, cuando la música se detiene los niños que poseen los globos deben explotarlos y deberán explicar lo que dice la frase.</w:t>
      </w:r>
    </w:p>
    <w:p w14:paraId="39117B2C" w14:textId="77777777" w:rsidR="00B77064" w:rsidRPr="00B77064" w:rsidRDefault="00B77064" w:rsidP="00B77064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B77064">
        <w:rPr>
          <w:rFonts w:ascii="Arial" w:hAnsi="Arial" w:cs="Arial"/>
          <w:sz w:val="22"/>
          <w:szCs w:val="22"/>
        </w:rPr>
        <w:lastRenderedPageBreak/>
        <w:t>Como opción también se puede pedir a los niños que den un ejemplo de algo que les haya ocurrido y cómo lo resolvieron con valores éticos o morales. La anécdota debe ser corta y acorde a la frase que les ha tocado.</w:t>
      </w:r>
    </w:p>
    <w:p w14:paraId="5589E15A" w14:textId="77777777" w:rsidR="0021515B" w:rsidRPr="0021515B" w:rsidRDefault="0021515B" w:rsidP="0021515B">
      <w:pPr>
        <w:pStyle w:val="Ttulo3"/>
        <w:shd w:val="clear" w:color="auto" w:fill="FFFFFF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bookmarkStart w:id="0" w:name="_GoBack"/>
      <w:r w:rsidRPr="0021515B">
        <w:rPr>
          <w:rStyle w:val="Textoennegrita"/>
          <w:rFonts w:ascii="Arial" w:hAnsi="Arial" w:cs="Arial"/>
          <w:b/>
          <w:bCs/>
          <w:sz w:val="22"/>
          <w:szCs w:val="22"/>
        </w:rPr>
        <w:t>Hablando sobre la honestidad</w:t>
      </w:r>
    </w:p>
    <w:p w14:paraId="25972991" w14:textId="77777777" w:rsidR="0021515B" w:rsidRPr="0021515B" w:rsidRDefault="0021515B" w:rsidP="0021515B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21515B">
        <w:rPr>
          <w:rFonts w:ascii="Arial" w:hAnsi="Arial" w:cs="Arial"/>
          <w:sz w:val="22"/>
          <w:szCs w:val="22"/>
        </w:rPr>
        <w:t>Para este juego se necesitarán tarjetas dibujadas o impresas de niños haciendo cosas correctas y otras de niños haciendo cosas incorrectas. Por ejemplo:</w:t>
      </w:r>
    </w:p>
    <w:p w14:paraId="33225A6C" w14:textId="77777777" w:rsidR="0021515B" w:rsidRPr="0021515B" w:rsidRDefault="0021515B" w:rsidP="0021515B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21515B">
        <w:rPr>
          <w:rStyle w:val="Textoennegrita"/>
          <w:rFonts w:ascii="Arial" w:hAnsi="Arial" w:cs="Arial"/>
          <w:sz w:val="22"/>
          <w:szCs w:val="22"/>
          <w:u w:val="single"/>
        </w:rPr>
        <w:t>Tarjetas con acciones buenas pueden ser</w:t>
      </w:r>
      <w:r w:rsidRPr="0021515B">
        <w:rPr>
          <w:rStyle w:val="Textoennegrita"/>
          <w:rFonts w:ascii="Arial" w:hAnsi="Arial" w:cs="Arial"/>
          <w:sz w:val="22"/>
          <w:szCs w:val="22"/>
        </w:rPr>
        <w:t>:</w:t>
      </w:r>
    </w:p>
    <w:p w14:paraId="47F3A44C" w14:textId="77777777" w:rsidR="0021515B" w:rsidRPr="0021515B" w:rsidRDefault="0021515B" w:rsidP="0021515B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hAnsi="Arial" w:cs="Arial"/>
        </w:rPr>
      </w:pPr>
      <w:r w:rsidRPr="0021515B">
        <w:rPr>
          <w:rFonts w:ascii="Arial" w:hAnsi="Arial" w:cs="Arial"/>
        </w:rPr>
        <w:t>Un niño regando las plantas del jardín</w:t>
      </w:r>
    </w:p>
    <w:p w14:paraId="68F2C0E3" w14:textId="77777777" w:rsidR="0021515B" w:rsidRPr="0021515B" w:rsidRDefault="0021515B" w:rsidP="0021515B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hAnsi="Arial" w:cs="Arial"/>
        </w:rPr>
      </w:pPr>
      <w:r w:rsidRPr="0021515B">
        <w:rPr>
          <w:rFonts w:ascii="Arial" w:hAnsi="Arial" w:cs="Arial"/>
        </w:rPr>
        <w:t>Ayudando a su madre a limpiar la casa</w:t>
      </w:r>
    </w:p>
    <w:p w14:paraId="43DEB708" w14:textId="77777777" w:rsidR="0021515B" w:rsidRPr="0021515B" w:rsidRDefault="0021515B" w:rsidP="0021515B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hAnsi="Arial" w:cs="Arial"/>
        </w:rPr>
      </w:pPr>
      <w:r w:rsidRPr="0021515B">
        <w:rPr>
          <w:rFonts w:ascii="Arial" w:hAnsi="Arial" w:cs="Arial"/>
        </w:rPr>
        <w:t>Ayudando a un anciano a cruzar la calle</w:t>
      </w:r>
    </w:p>
    <w:p w14:paraId="52207D54" w14:textId="77777777" w:rsidR="0021515B" w:rsidRPr="0021515B" w:rsidRDefault="0021515B" w:rsidP="0021515B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hAnsi="Arial" w:cs="Arial"/>
        </w:rPr>
      </w:pPr>
      <w:r w:rsidRPr="0021515B">
        <w:rPr>
          <w:rFonts w:ascii="Arial" w:hAnsi="Arial" w:cs="Arial"/>
        </w:rPr>
        <w:t>Haciendo los deberes junto a sus compañeros</w:t>
      </w:r>
    </w:p>
    <w:p w14:paraId="4374EE09" w14:textId="77777777" w:rsidR="0021515B" w:rsidRPr="0021515B" w:rsidRDefault="0021515B" w:rsidP="0021515B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21515B">
        <w:rPr>
          <w:rStyle w:val="Textoennegrita"/>
          <w:rFonts w:ascii="Arial" w:hAnsi="Arial" w:cs="Arial"/>
          <w:sz w:val="22"/>
          <w:szCs w:val="22"/>
          <w:u w:val="single"/>
        </w:rPr>
        <w:t>Tarjetas con acciones malas pueden ser</w:t>
      </w:r>
      <w:r w:rsidRPr="0021515B">
        <w:rPr>
          <w:rStyle w:val="Textoennegrita"/>
          <w:rFonts w:ascii="Arial" w:hAnsi="Arial" w:cs="Arial"/>
          <w:sz w:val="22"/>
          <w:szCs w:val="22"/>
        </w:rPr>
        <w:t>:</w:t>
      </w:r>
    </w:p>
    <w:p w14:paraId="77DCA609" w14:textId="77777777" w:rsidR="0021515B" w:rsidRPr="0021515B" w:rsidRDefault="0021515B" w:rsidP="0021515B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hAnsi="Arial" w:cs="Arial"/>
        </w:rPr>
      </w:pPr>
      <w:r w:rsidRPr="0021515B">
        <w:rPr>
          <w:rFonts w:ascii="Arial" w:hAnsi="Arial" w:cs="Arial"/>
        </w:rPr>
        <w:t>Un niño robando algo</w:t>
      </w:r>
    </w:p>
    <w:p w14:paraId="66DA8E25" w14:textId="77777777" w:rsidR="0021515B" w:rsidRPr="0021515B" w:rsidRDefault="0021515B" w:rsidP="0021515B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hAnsi="Arial" w:cs="Arial"/>
        </w:rPr>
      </w:pPr>
      <w:r w:rsidRPr="0021515B">
        <w:rPr>
          <w:rFonts w:ascii="Arial" w:hAnsi="Arial" w:cs="Arial"/>
        </w:rPr>
        <w:t>Un niño mirando la TV mientras toda su familia limpia la casa</w:t>
      </w:r>
    </w:p>
    <w:p w14:paraId="698C0A6A" w14:textId="77777777" w:rsidR="0021515B" w:rsidRPr="0021515B" w:rsidRDefault="0021515B" w:rsidP="0021515B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hAnsi="Arial" w:cs="Arial"/>
        </w:rPr>
      </w:pPr>
      <w:r w:rsidRPr="0021515B">
        <w:rPr>
          <w:rFonts w:ascii="Arial" w:hAnsi="Arial" w:cs="Arial"/>
        </w:rPr>
        <w:t>Un niño peleando con otros</w:t>
      </w:r>
    </w:p>
    <w:p w14:paraId="3C7870B4" w14:textId="77777777" w:rsidR="0021515B" w:rsidRPr="0021515B" w:rsidRDefault="0021515B" w:rsidP="0021515B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21515B">
        <w:rPr>
          <w:rFonts w:ascii="Arial" w:hAnsi="Arial" w:cs="Arial"/>
          <w:sz w:val="22"/>
          <w:szCs w:val="22"/>
        </w:rPr>
        <w:t>Se procede a colocar todas las tarjetas boca abajo sobre la mesa. Cada niño deberá extraer una tarjeta.</w:t>
      </w:r>
    </w:p>
    <w:p w14:paraId="73888E51" w14:textId="77777777" w:rsidR="0021515B" w:rsidRPr="0021515B" w:rsidRDefault="0021515B" w:rsidP="0021515B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sz w:val="22"/>
          <w:szCs w:val="22"/>
        </w:rPr>
      </w:pPr>
      <w:r w:rsidRPr="0021515B">
        <w:rPr>
          <w:rFonts w:ascii="Arial" w:hAnsi="Arial" w:cs="Arial"/>
          <w:sz w:val="22"/>
          <w:szCs w:val="22"/>
        </w:rPr>
        <w:t>Luego la maestra pregunta uno por uno si la tarjeta que tienen representa algo bueno o algo malo que está haciendo el niño del dibujo. El objetivo aquí es ayudarles a los niños a detectar situaciones correctas e incorrectas.</w:t>
      </w:r>
    </w:p>
    <w:bookmarkEnd w:id="0"/>
    <w:p w14:paraId="5FA20792" w14:textId="77777777" w:rsidR="00B77064" w:rsidRPr="0021515B" w:rsidRDefault="00B77064" w:rsidP="0021515B"/>
    <w:sectPr w:rsidR="00B77064" w:rsidRPr="00215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5A2B0F"/>
    <w:multiLevelType w:val="multilevel"/>
    <w:tmpl w:val="21FC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6831EC"/>
    <w:multiLevelType w:val="multilevel"/>
    <w:tmpl w:val="E496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7"/>
    <w:rsid w:val="00025E3C"/>
    <w:rsid w:val="0021515B"/>
    <w:rsid w:val="004D6207"/>
    <w:rsid w:val="00514ADD"/>
    <w:rsid w:val="005B0038"/>
    <w:rsid w:val="005D6C8B"/>
    <w:rsid w:val="00666BF4"/>
    <w:rsid w:val="006D4A13"/>
    <w:rsid w:val="00941CA7"/>
    <w:rsid w:val="00B77064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D4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D4A1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D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D4A1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D4A1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D4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cologiaymente.com/tags/due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ologiaymente.com/inteligencia/creatividad-todos-genios" TargetMode="External"/><Relationship Id="rId5" Type="http://schemas.openxmlformats.org/officeDocument/2006/relationships/hyperlink" Target="https://psicologiaymente.com/desarrollo/teoria-del-aprendizaje-piag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HOME</cp:lastModifiedBy>
  <cp:revision>2</cp:revision>
  <dcterms:created xsi:type="dcterms:W3CDTF">2021-03-22T18:41:00Z</dcterms:created>
  <dcterms:modified xsi:type="dcterms:W3CDTF">2021-03-22T18:41:00Z</dcterms:modified>
</cp:coreProperties>
</file>