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5680" behindDoc="0" locked="0" layoutInCell="1" allowOverlap="1" wp14:anchorId="61F2D6DA" wp14:editId="1A6F90C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5680;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7871F5CD"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roofErr w:type="spellStart"/>
      <w:r w:rsidR="000143C4">
        <w:rPr>
          <w:rFonts w:ascii="Times New Roman" w:hAnsi="Times New Roman" w:cs="Times New Roman"/>
          <w:b/>
          <w:sz w:val="28"/>
          <w:szCs w:val="28"/>
        </w:rPr>
        <w:t>Angélyca</w:t>
      </w:r>
      <w:proofErr w:type="spellEnd"/>
      <w:r w:rsidR="000143C4">
        <w:rPr>
          <w:rFonts w:ascii="Times New Roman" w:hAnsi="Times New Roman" w:cs="Times New Roman"/>
          <w:b/>
          <w:sz w:val="28"/>
          <w:szCs w:val="28"/>
        </w:rPr>
        <w:t xml:space="preserve"> Pamela Rodríguez de la Peña.</w:t>
      </w:r>
    </w:p>
    <w:p w14:paraId="05A6593A" w14:textId="77777777" w:rsidR="0017437B" w:rsidRDefault="0017437B" w:rsidP="0017437B">
      <w:pPr>
        <w:jc w:val="center"/>
        <w:rPr>
          <w:rFonts w:ascii="Times New Roman" w:hAnsi="Times New Roman" w:cs="Times New Roman"/>
          <w:b/>
          <w:sz w:val="28"/>
          <w:szCs w:val="28"/>
        </w:rPr>
      </w:pPr>
    </w:p>
    <w:p w14:paraId="59B9C648" w14:textId="0DEAF315" w:rsidR="0017437B" w:rsidRPr="00B147D6"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0143C4">
        <w:rPr>
          <w:rFonts w:ascii="Times New Roman" w:hAnsi="Times New Roman" w:cs="Times New Roman"/>
          <w:b/>
          <w:sz w:val="28"/>
          <w:szCs w:val="28"/>
        </w:rPr>
        <w:t>14</w:t>
      </w:r>
      <w:r>
        <w:rPr>
          <w:rFonts w:ascii="Times New Roman" w:hAnsi="Times New Roman" w:cs="Times New Roman"/>
          <w:b/>
          <w:sz w:val="28"/>
          <w:szCs w:val="28"/>
        </w:rPr>
        <w:t xml:space="preserve">    Grupo: </w:t>
      </w:r>
      <w:r w:rsidR="000143C4">
        <w:rPr>
          <w:rFonts w:ascii="Times New Roman" w:hAnsi="Times New Roman" w:cs="Times New Roman"/>
          <w:b/>
          <w:sz w:val="28"/>
          <w:szCs w:val="28"/>
        </w:rPr>
        <w:t>C</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77777777"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073B812E" w14:textId="77777777" w:rsidR="0017437B" w:rsidRDefault="0017437B" w:rsidP="0017437B">
      <w:pPr>
        <w:rPr>
          <w:rFonts w:ascii="Times New Roman" w:hAnsi="Times New Roman" w:cs="Times New Roman"/>
          <w:sz w:val="24"/>
          <w:szCs w:val="24"/>
        </w:rPr>
      </w:pPr>
    </w:p>
    <w:p w14:paraId="10D76ED2" w14:textId="73AD5FDE" w:rsidR="0017437B" w:rsidRDefault="0017437B" w:rsidP="0017437B">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0143C4">
        <w:rPr>
          <w:rFonts w:ascii="Times New Roman" w:hAnsi="Times New Roman" w:cs="Times New Roman"/>
          <w:b/>
          <w:bCs/>
          <w:sz w:val="28"/>
          <w:szCs w:val="28"/>
        </w:rPr>
        <w:t xml:space="preserve"> abril 11 de abril de 2021</w:t>
      </w:r>
      <w:r>
        <w:rPr>
          <w:rFonts w:ascii="Times New Roman" w:hAnsi="Times New Roman" w:cs="Times New Roman"/>
          <w:sz w:val="28"/>
          <w:szCs w:val="28"/>
        </w:rPr>
        <w:t xml:space="preserve"> </w:t>
      </w:r>
    </w:p>
    <w:p w14:paraId="33C32F1A" w14:textId="77777777" w:rsidR="0017437B" w:rsidRDefault="0017437B" w:rsidP="0017437B"/>
    <w:p w14:paraId="78113901" w14:textId="261BFC70" w:rsidR="0017437B" w:rsidRDefault="0017437B"/>
    <w:p w14:paraId="1AB00B03" w14:textId="6EA34003" w:rsidR="0017437B" w:rsidRDefault="0017437B"/>
    <w:p w14:paraId="07DBAFB3" w14:textId="11F01C34" w:rsidR="0017437B" w:rsidRDefault="0017437B"/>
    <w:p w14:paraId="4376B6E1" w14:textId="3C52B439" w:rsidR="0017437B" w:rsidRDefault="0017437B"/>
    <w:p w14:paraId="7CB321C7" w14:textId="5A5422BE" w:rsidR="0017437B" w:rsidRDefault="0017437B"/>
    <w:p w14:paraId="68C5A8E4" w14:textId="77777777" w:rsidR="0017437B" w:rsidRDefault="0017437B"/>
    <w:p w14:paraId="1855757F" w14:textId="218938DE" w:rsidR="0017437B" w:rsidRDefault="0017437B"/>
    <w:p w14:paraId="3CB75E9C" w14:textId="38EEE57B" w:rsidR="0017437B" w:rsidRPr="006833CB" w:rsidRDefault="006833CB" w:rsidP="0017437B">
      <w:pPr>
        <w:jc w:val="center"/>
        <w:rPr>
          <w:rFonts w:ascii="Modern Love Caps" w:hAnsi="Modern Love Caps" w:cs="Arial"/>
          <w:b/>
          <w:color w:val="FF0000"/>
          <w:sz w:val="44"/>
          <w:szCs w:val="44"/>
        </w:rPr>
      </w:pPr>
      <w:r w:rsidRPr="006833CB">
        <w:rPr>
          <w:rFonts w:ascii="Modern Love Caps" w:hAnsi="Modern Love Caps" w:cs="Arial"/>
          <w:b/>
          <w:noProof/>
          <w:color w:val="FF0000"/>
          <w:sz w:val="36"/>
          <w:szCs w:val="36"/>
          <w:lang w:eastAsia="es-MX"/>
        </w:rPr>
        <w:lastRenderedPageBreak/>
        <w:drawing>
          <wp:anchor distT="0" distB="0" distL="114300" distR="114300" simplePos="0" relativeHeight="251633152" behindDoc="0" locked="0" layoutInCell="1" allowOverlap="1" wp14:anchorId="5D46F587" wp14:editId="4512F81E">
            <wp:simplePos x="0" y="0"/>
            <wp:positionH relativeFrom="column">
              <wp:posOffset>-118110</wp:posOffset>
            </wp:positionH>
            <wp:positionV relativeFrom="paragraph">
              <wp:posOffset>71755</wp:posOffset>
            </wp:positionV>
            <wp:extent cx="981075" cy="1161415"/>
            <wp:effectExtent l="0" t="0" r="9525" b="635"/>
            <wp:wrapThrough wrapText="bothSides">
              <wp:wrapPolygon edited="0">
                <wp:start x="0" y="0"/>
                <wp:lineTo x="0" y="21258"/>
                <wp:lineTo x="21390" y="21258"/>
                <wp:lineTo x="21390"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23345" r="19419"/>
                    <a:stretch/>
                  </pic:blipFill>
                  <pic:spPr bwMode="auto">
                    <a:xfrm>
                      <a:off x="0" y="0"/>
                      <a:ext cx="981075" cy="1161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7437B" w:rsidRPr="006833CB">
        <w:rPr>
          <w:rFonts w:ascii="Modern Love Caps" w:hAnsi="Modern Love Caps" w:cs="Arial"/>
          <w:b/>
          <w:color w:val="FF0000"/>
          <w:sz w:val="44"/>
          <w:szCs w:val="44"/>
        </w:rPr>
        <w:t xml:space="preserve">Secuencia didáctica  </w:t>
      </w:r>
    </w:p>
    <w:p w14:paraId="0777E56D" w14:textId="74854D2E" w:rsidR="0017437B" w:rsidRPr="006833CB" w:rsidRDefault="0017437B" w:rsidP="0017437B">
      <w:pPr>
        <w:jc w:val="center"/>
        <w:rPr>
          <w:rFonts w:ascii="Modern Love Caps" w:hAnsi="Modern Love Caps" w:cs="Arial"/>
          <w:b/>
          <w:sz w:val="32"/>
          <w:szCs w:val="32"/>
        </w:rPr>
      </w:pPr>
      <w:r w:rsidRPr="006833CB">
        <w:rPr>
          <w:rFonts w:ascii="Modern Love Caps" w:hAnsi="Modern Love Caps" w:cs="Arial"/>
          <w:b/>
          <w:sz w:val="32"/>
          <w:szCs w:val="32"/>
        </w:rPr>
        <w:t>ESCUELA NORMAL DE EDUCACIÓN PREESCOLAR DEL ESTADO DE COAHUILA</w:t>
      </w:r>
    </w:p>
    <w:p w14:paraId="49A2E61C" w14:textId="77777777" w:rsidR="006833CB" w:rsidRDefault="006833CB" w:rsidP="0017437B">
      <w:pPr>
        <w:rPr>
          <w:rFonts w:ascii="Century Gothic" w:hAnsi="Century Gothic" w:cs="Arial"/>
          <w:b/>
          <w:bCs/>
          <w:sz w:val="24"/>
          <w:szCs w:val="24"/>
        </w:rPr>
      </w:pPr>
    </w:p>
    <w:p w14:paraId="23EE7947" w14:textId="75A803B3" w:rsidR="0017437B" w:rsidRPr="006833CB" w:rsidRDefault="0017437B" w:rsidP="0017437B">
      <w:pPr>
        <w:rPr>
          <w:rFonts w:ascii="Century Gothic" w:hAnsi="Century Gothic" w:cs="Arial"/>
          <w:sz w:val="24"/>
          <w:szCs w:val="24"/>
        </w:rPr>
      </w:pPr>
      <w:r w:rsidRPr="006833CB">
        <w:rPr>
          <w:rFonts w:ascii="Century Gothic" w:hAnsi="Century Gothic" w:cs="Arial"/>
          <w:b/>
          <w:bCs/>
          <w:sz w:val="24"/>
          <w:szCs w:val="24"/>
        </w:rPr>
        <w:t>Nombre del estudiante normalista:</w:t>
      </w:r>
      <w:r w:rsidRPr="006833CB">
        <w:rPr>
          <w:rFonts w:ascii="Century Gothic" w:hAnsi="Century Gothic" w:cs="Arial"/>
          <w:sz w:val="24"/>
          <w:szCs w:val="24"/>
        </w:rPr>
        <w:t xml:space="preserve"> </w:t>
      </w:r>
      <w:proofErr w:type="spellStart"/>
      <w:r w:rsidR="000143C4" w:rsidRPr="006833CB">
        <w:rPr>
          <w:rFonts w:ascii="Century Gothic" w:hAnsi="Century Gothic" w:cs="Arial"/>
          <w:sz w:val="24"/>
          <w:szCs w:val="24"/>
        </w:rPr>
        <w:t>Angélyca</w:t>
      </w:r>
      <w:proofErr w:type="spellEnd"/>
      <w:r w:rsidR="000143C4" w:rsidRPr="006833CB">
        <w:rPr>
          <w:rFonts w:ascii="Century Gothic" w:hAnsi="Century Gothic" w:cs="Arial"/>
          <w:sz w:val="24"/>
          <w:szCs w:val="24"/>
        </w:rPr>
        <w:t xml:space="preserve"> Pamela Rodríguez de la Peña.</w:t>
      </w:r>
    </w:p>
    <w:p w14:paraId="0EAF4C92" w14:textId="1031B718" w:rsidR="0017437B" w:rsidRPr="006833CB" w:rsidRDefault="000143C4" w:rsidP="00E43790">
      <w:pPr>
        <w:jc w:val="center"/>
        <w:rPr>
          <w:rFonts w:ascii="Century Gothic" w:hAnsi="Century Gothic" w:cs="Arial"/>
          <w:sz w:val="24"/>
          <w:szCs w:val="24"/>
        </w:rPr>
      </w:pPr>
      <w:r w:rsidRPr="006833CB">
        <w:rPr>
          <w:rFonts w:ascii="Century Gothic" w:hAnsi="Century Gothic" w:cs="Arial"/>
          <w:b/>
          <w:bCs/>
          <w:sz w:val="24"/>
          <w:szCs w:val="24"/>
        </w:rPr>
        <w:t>Grado:</w:t>
      </w:r>
      <w:r w:rsidRPr="006833CB">
        <w:rPr>
          <w:rFonts w:ascii="Century Gothic" w:hAnsi="Century Gothic" w:cs="Arial"/>
          <w:sz w:val="24"/>
          <w:szCs w:val="24"/>
        </w:rPr>
        <w:t xml:space="preserve"> 2°</w:t>
      </w:r>
      <w:r w:rsidR="0017437B" w:rsidRPr="006833CB">
        <w:rPr>
          <w:rFonts w:ascii="Century Gothic" w:hAnsi="Century Gothic" w:cs="Arial"/>
          <w:sz w:val="24"/>
          <w:szCs w:val="24"/>
        </w:rPr>
        <w:t xml:space="preserve">         </w:t>
      </w:r>
      <w:r w:rsidR="0017437B" w:rsidRPr="006833CB">
        <w:rPr>
          <w:rFonts w:ascii="Century Gothic" w:hAnsi="Century Gothic" w:cs="Arial"/>
          <w:b/>
          <w:bCs/>
          <w:sz w:val="24"/>
          <w:szCs w:val="24"/>
        </w:rPr>
        <w:t>Sección:</w:t>
      </w:r>
      <w:r w:rsidRPr="006833CB">
        <w:rPr>
          <w:rFonts w:ascii="Century Gothic" w:hAnsi="Century Gothic" w:cs="Arial"/>
          <w:sz w:val="24"/>
          <w:szCs w:val="24"/>
        </w:rPr>
        <w:t xml:space="preserve"> C</w:t>
      </w:r>
      <w:r w:rsidR="0017437B" w:rsidRPr="006833CB">
        <w:rPr>
          <w:rFonts w:ascii="Century Gothic" w:hAnsi="Century Gothic" w:cs="Arial"/>
          <w:sz w:val="24"/>
          <w:szCs w:val="24"/>
        </w:rPr>
        <w:t xml:space="preserve">      </w:t>
      </w:r>
      <w:r w:rsidR="0017437B" w:rsidRPr="006833CB">
        <w:rPr>
          <w:rFonts w:ascii="Century Gothic" w:hAnsi="Century Gothic" w:cs="Arial"/>
          <w:b/>
          <w:bCs/>
          <w:sz w:val="24"/>
          <w:szCs w:val="24"/>
        </w:rPr>
        <w:t>Número de Lista:</w:t>
      </w:r>
      <w:r w:rsidR="0017437B" w:rsidRPr="006833CB">
        <w:rPr>
          <w:rFonts w:ascii="Century Gothic" w:hAnsi="Century Gothic" w:cs="Arial"/>
          <w:sz w:val="24"/>
          <w:szCs w:val="24"/>
        </w:rPr>
        <w:t xml:space="preserve"> </w:t>
      </w:r>
      <w:r w:rsidRPr="006833CB">
        <w:rPr>
          <w:rFonts w:ascii="Century Gothic" w:hAnsi="Century Gothic" w:cs="Arial"/>
          <w:sz w:val="24"/>
          <w:szCs w:val="24"/>
        </w:rPr>
        <w:t>14</w:t>
      </w:r>
      <w:r w:rsidR="0017437B" w:rsidRPr="006833CB">
        <w:rPr>
          <w:rFonts w:ascii="Century Gothic" w:hAnsi="Century Gothic" w:cs="Arial"/>
          <w:sz w:val="24"/>
          <w:szCs w:val="24"/>
        </w:rPr>
        <w:t xml:space="preserve"> </w:t>
      </w:r>
    </w:p>
    <w:p w14:paraId="76194438" w14:textId="0950AD36" w:rsidR="0017437B" w:rsidRPr="006833CB" w:rsidRDefault="0017437B" w:rsidP="0017437B">
      <w:pPr>
        <w:rPr>
          <w:rFonts w:ascii="Century Gothic" w:hAnsi="Century Gothic" w:cs="Arial"/>
          <w:sz w:val="24"/>
          <w:szCs w:val="24"/>
        </w:rPr>
      </w:pPr>
      <w:r w:rsidRPr="006833CB">
        <w:rPr>
          <w:rFonts w:ascii="Century Gothic" w:hAnsi="Century Gothic" w:cs="Arial"/>
          <w:b/>
          <w:bCs/>
          <w:sz w:val="24"/>
          <w:szCs w:val="24"/>
        </w:rPr>
        <w:t>Grado en el que realiza su aplicación:</w:t>
      </w:r>
      <w:r w:rsidRPr="006833CB">
        <w:rPr>
          <w:rFonts w:ascii="Century Gothic" w:hAnsi="Century Gothic" w:cs="Arial"/>
          <w:sz w:val="24"/>
          <w:szCs w:val="24"/>
        </w:rPr>
        <w:t xml:space="preserve"> </w:t>
      </w:r>
      <w:r w:rsidR="006833CB">
        <w:rPr>
          <w:rFonts w:ascii="Century Gothic" w:hAnsi="Century Gothic" w:cs="Arial"/>
          <w:sz w:val="24"/>
          <w:szCs w:val="24"/>
        </w:rPr>
        <w:t>segundo</w:t>
      </w:r>
      <w:r w:rsidR="000143C4" w:rsidRPr="006833CB">
        <w:rPr>
          <w:rFonts w:ascii="Century Gothic" w:hAnsi="Century Gothic" w:cs="Arial"/>
          <w:sz w:val="24"/>
          <w:szCs w:val="24"/>
        </w:rPr>
        <w:t xml:space="preserve"> grado del preescolar. </w:t>
      </w:r>
    </w:p>
    <w:p w14:paraId="393FE1D6" w14:textId="519941BF" w:rsidR="0017437B" w:rsidRPr="006833CB" w:rsidRDefault="0017437B" w:rsidP="0017437B">
      <w:pPr>
        <w:rPr>
          <w:rFonts w:ascii="Century Gothic" w:hAnsi="Century Gothic" w:cs="Arial"/>
          <w:sz w:val="24"/>
          <w:szCs w:val="24"/>
        </w:rPr>
      </w:pPr>
      <w:r w:rsidRPr="006833CB">
        <w:rPr>
          <w:rFonts w:ascii="Century Gothic" w:hAnsi="Century Gothic" w:cs="Arial"/>
          <w:b/>
          <w:bCs/>
          <w:sz w:val="24"/>
          <w:szCs w:val="24"/>
        </w:rPr>
        <w:t>Periodo de elaboración:</w:t>
      </w:r>
      <w:r w:rsidRPr="006833CB">
        <w:rPr>
          <w:rFonts w:ascii="Century Gothic" w:hAnsi="Century Gothic" w:cs="Arial"/>
          <w:sz w:val="24"/>
          <w:szCs w:val="24"/>
        </w:rPr>
        <w:t xml:space="preserve"> </w:t>
      </w:r>
      <w:r w:rsidR="000143C4" w:rsidRPr="006833CB">
        <w:rPr>
          <w:rFonts w:ascii="Century Gothic" w:hAnsi="Century Gothic" w:cs="Arial"/>
          <w:sz w:val="24"/>
          <w:szCs w:val="24"/>
        </w:rPr>
        <w:t xml:space="preserve">abril </w:t>
      </w:r>
    </w:p>
    <w:p w14:paraId="38C51C60" w14:textId="4DAD69CE" w:rsidR="00E43790" w:rsidRPr="006833CB" w:rsidRDefault="0017437B" w:rsidP="00E43790">
      <w:pPr>
        <w:rPr>
          <w:rFonts w:ascii="Century Gothic" w:hAnsi="Century Gothic" w:cs="Arial"/>
          <w:sz w:val="24"/>
          <w:szCs w:val="24"/>
        </w:rPr>
      </w:pPr>
      <w:r w:rsidRPr="006833CB">
        <w:rPr>
          <w:rFonts w:ascii="Century Gothic" w:hAnsi="Century Gothic" w:cs="Arial"/>
          <w:b/>
          <w:bCs/>
          <w:sz w:val="24"/>
          <w:szCs w:val="24"/>
        </w:rPr>
        <w:t>Nombre del tema /contenido</w:t>
      </w:r>
      <w:r w:rsidR="000143C4" w:rsidRPr="006833CB">
        <w:rPr>
          <w:rFonts w:ascii="Century Gothic" w:hAnsi="Century Gothic" w:cs="Arial"/>
          <w:b/>
          <w:bCs/>
          <w:sz w:val="24"/>
          <w:szCs w:val="24"/>
        </w:rPr>
        <w:t>:</w:t>
      </w:r>
      <w:r w:rsidR="000143C4" w:rsidRPr="006833CB">
        <w:rPr>
          <w:rFonts w:ascii="Century Gothic" w:hAnsi="Century Gothic" w:cs="Arial"/>
          <w:sz w:val="24"/>
          <w:szCs w:val="24"/>
        </w:rPr>
        <w:t xml:space="preserve"> </w:t>
      </w:r>
      <w:r w:rsidR="006833CB">
        <w:rPr>
          <w:rFonts w:ascii="Century Gothic" w:hAnsi="Century Gothic" w:cs="Arial"/>
          <w:sz w:val="24"/>
          <w:szCs w:val="24"/>
        </w:rPr>
        <w:t xml:space="preserve">Cuidado de la salud. </w:t>
      </w:r>
    </w:p>
    <w:p w14:paraId="531FB6C4" w14:textId="25AB8D15" w:rsidR="00E43790" w:rsidRDefault="004932A1" w:rsidP="004932A1">
      <w:pPr>
        <w:pStyle w:val="Sinespaciado"/>
        <w:rPr>
          <w:rFonts w:ascii="Century Gothic" w:hAnsi="Century Gothic"/>
          <w:sz w:val="24"/>
          <w:szCs w:val="24"/>
        </w:rPr>
      </w:pPr>
      <w:r>
        <w:rPr>
          <w:rFonts w:ascii="Century Gothic" w:hAnsi="Century Gothic"/>
          <w:b/>
          <w:bCs/>
          <w:sz w:val="24"/>
          <w:szCs w:val="24"/>
        </w:rPr>
        <w:t xml:space="preserve">- </w:t>
      </w:r>
      <w:r w:rsidR="006833CB" w:rsidRPr="006833CB">
        <w:rPr>
          <w:rFonts w:ascii="Century Gothic" w:hAnsi="Century Gothic"/>
          <w:b/>
          <w:bCs/>
          <w:sz w:val="24"/>
          <w:szCs w:val="24"/>
        </w:rPr>
        <w:t>Conceptos:</w:t>
      </w:r>
      <w:r w:rsidR="006833CB">
        <w:rPr>
          <w:rFonts w:ascii="Century Gothic" w:hAnsi="Century Gothic"/>
          <w:sz w:val="24"/>
          <w:szCs w:val="24"/>
        </w:rPr>
        <w:t xml:space="preserve"> higiene, salud, enfermedades, regla y seguridad.</w:t>
      </w:r>
    </w:p>
    <w:p w14:paraId="140F713F" w14:textId="3ACE2113" w:rsidR="006833CB" w:rsidRPr="006833CB" w:rsidRDefault="004932A1" w:rsidP="004932A1">
      <w:pPr>
        <w:pStyle w:val="Sinespaciado"/>
        <w:rPr>
          <w:rFonts w:ascii="Century Gothic" w:hAnsi="Century Gothic"/>
          <w:sz w:val="24"/>
          <w:szCs w:val="24"/>
        </w:rPr>
      </w:pPr>
      <w:r>
        <w:rPr>
          <w:rFonts w:ascii="Century Gothic" w:hAnsi="Century Gothic"/>
          <w:b/>
          <w:bCs/>
          <w:sz w:val="24"/>
          <w:szCs w:val="24"/>
        </w:rPr>
        <w:t xml:space="preserve">- </w:t>
      </w:r>
      <w:r w:rsidR="006833CB" w:rsidRPr="006833CB">
        <w:rPr>
          <w:rFonts w:ascii="Century Gothic" w:hAnsi="Century Gothic"/>
          <w:b/>
          <w:bCs/>
          <w:sz w:val="24"/>
          <w:szCs w:val="24"/>
        </w:rPr>
        <w:t xml:space="preserve">Actitudes: </w:t>
      </w:r>
      <w:r w:rsidR="006833CB">
        <w:rPr>
          <w:rFonts w:ascii="Century Gothic" w:hAnsi="Century Gothic"/>
          <w:sz w:val="24"/>
          <w:szCs w:val="24"/>
        </w:rPr>
        <w:t xml:space="preserve">empatía y concentración.  </w:t>
      </w:r>
    </w:p>
    <w:p w14:paraId="6ED74284" w14:textId="57E495ED" w:rsidR="00E43790" w:rsidRPr="006833CB" w:rsidRDefault="006833CB" w:rsidP="004932A1">
      <w:pPr>
        <w:pStyle w:val="Sinespaciado"/>
        <w:rPr>
          <w:rFonts w:ascii="Century Gothic" w:hAnsi="Century Gothic" w:cs="Arial"/>
          <w:sz w:val="24"/>
          <w:szCs w:val="24"/>
        </w:rPr>
      </w:pPr>
      <w:r>
        <w:rPr>
          <w:rFonts w:ascii="Century Gothic" w:hAnsi="Century Gothic"/>
          <w:sz w:val="24"/>
          <w:szCs w:val="24"/>
        </w:rPr>
        <w:t xml:space="preserve">Procesos: </w:t>
      </w:r>
      <w:r w:rsidR="004932A1">
        <w:rPr>
          <w:rFonts w:ascii="Century Gothic" w:hAnsi="Century Gothic"/>
          <w:sz w:val="24"/>
          <w:szCs w:val="24"/>
        </w:rPr>
        <w:t xml:space="preserve">reflexión de </w:t>
      </w:r>
      <w:r w:rsidR="009B741E">
        <w:rPr>
          <w:rFonts w:ascii="Century Gothic" w:hAnsi="Century Gothic"/>
          <w:sz w:val="24"/>
          <w:szCs w:val="24"/>
        </w:rPr>
        <w:t>pláticas</w:t>
      </w:r>
      <w:r w:rsidR="004932A1">
        <w:rPr>
          <w:rFonts w:ascii="Century Gothic" w:hAnsi="Century Gothic"/>
          <w:sz w:val="24"/>
          <w:szCs w:val="24"/>
        </w:rPr>
        <w:t xml:space="preserve"> sobre salud, seguir reglas, generar inquietud por conocer más sobre los hábitos de higiene personal. Actividades en equipo, grupal e individuales. </w:t>
      </w:r>
    </w:p>
    <w:p w14:paraId="3DCDFCDC" w14:textId="4435B133" w:rsidR="006833CB" w:rsidRDefault="004932A1" w:rsidP="00E43790">
      <w:pPr>
        <w:rPr>
          <w:rFonts w:ascii="Century Gothic" w:hAnsi="Century Gothic"/>
          <w:sz w:val="24"/>
          <w:szCs w:val="24"/>
        </w:rPr>
      </w:pPr>
      <w:r>
        <w:rPr>
          <w:rFonts w:ascii="Century Gothic" w:hAnsi="Century Gothic" w:cs="Arial"/>
          <w:b/>
          <w:bCs/>
          <w:sz w:val="24"/>
          <w:szCs w:val="24"/>
        </w:rPr>
        <w:t xml:space="preserve">- </w:t>
      </w:r>
      <w:r w:rsidR="006833CB" w:rsidRPr="006833CB">
        <w:rPr>
          <w:rFonts w:ascii="Century Gothic" w:hAnsi="Century Gothic" w:cs="Arial"/>
          <w:b/>
          <w:bCs/>
          <w:sz w:val="24"/>
          <w:szCs w:val="24"/>
        </w:rPr>
        <w:t>Propósito</w:t>
      </w:r>
      <w:r w:rsidR="00845C15" w:rsidRPr="006833CB">
        <w:rPr>
          <w:rFonts w:ascii="Century Gothic" w:hAnsi="Century Gothic" w:cs="Arial"/>
          <w:b/>
          <w:bCs/>
          <w:sz w:val="24"/>
          <w:szCs w:val="24"/>
        </w:rPr>
        <w:t>:</w:t>
      </w:r>
      <w:r w:rsidR="00845C15" w:rsidRPr="006833CB">
        <w:rPr>
          <w:rFonts w:ascii="Century Gothic" w:hAnsi="Century Gothic" w:cs="Arial"/>
          <w:sz w:val="24"/>
          <w:szCs w:val="24"/>
        </w:rPr>
        <w:t xml:space="preserve"> </w:t>
      </w:r>
      <w:r w:rsidR="00845C15" w:rsidRPr="006833CB">
        <w:rPr>
          <w:rFonts w:ascii="Century Gothic" w:hAnsi="Century Gothic"/>
          <w:sz w:val="24"/>
          <w:szCs w:val="24"/>
        </w:rPr>
        <w:t xml:space="preserve">El campo Exploración y Comprensión del Mundo Natural y Social está orientado a favorecer el desarrollo de las capacidades y actitudes que caracterizan al pensamiento reflexivo. Ello implica, en este nivel, poner en el centro de los Aprendizajes esperados las acciones que los niños pueden realizar por sí mismos para indagar y reflexionar acerca de fenómenos y procesos del mundo natural y social. Se espera </w:t>
      </w:r>
      <w:r w:rsidR="006833CB" w:rsidRPr="006833CB">
        <w:rPr>
          <w:rFonts w:ascii="Century Gothic" w:hAnsi="Century Gothic"/>
          <w:sz w:val="24"/>
          <w:szCs w:val="24"/>
        </w:rPr>
        <w:t>que,</w:t>
      </w:r>
      <w:r w:rsidR="00845C15" w:rsidRPr="006833CB">
        <w:rPr>
          <w:rFonts w:ascii="Century Gothic" w:hAnsi="Century Gothic"/>
          <w:sz w:val="24"/>
          <w:szCs w:val="24"/>
        </w:rPr>
        <w:t xml:space="preserve"> en su tránsito por la educación preescolar, en cualquier modalidad —general, indígena o comunitaria—, los niños vivan experiencias que contribuyan a sus procesos de desarrollo y aprendizaje, y gradualmente:</w:t>
      </w:r>
      <w:r>
        <w:rPr>
          <w:rFonts w:ascii="Century Gothic" w:hAnsi="Century Gothic"/>
          <w:sz w:val="24"/>
          <w:szCs w:val="24"/>
        </w:rPr>
        <w:t xml:space="preserve"> </w:t>
      </w:r>
      <w:r w:rsidR="00845C15" w:rsidRPr="006833CB">
        <w:rPr>
          <w:rFonts w:ascii="Century Gothic" w:hAnsi="Century Gothic"/>
          <w:sz w:val="24"/>
          <w:szCs w:val="24"/>
        </w:rPr>
        <w:t xml:space="preserve"> </w:t>
      </w:r>
    </w:p>
    <w:p w14:paraId="1D6DB267" w14:textId="12D5749F" w:rsidR="0017437B" w:rsidRPr="006833CB" w:rsidRDefault="00845C15" w:rsidP="009B741E">
      <w:pPr>
        <w:ind w:left="708"/>
        <w:rPr>
          <w:rFonts w:ascii="Century Gothic" w:hAnsi="Century Gothic" w:cs="Arial"/>
          <w:sz w:val="24"/>
          <w:szCs w:val="24"/>
        </w:rPr>
      </w:pPr>
      <w:r w:rsidRPr="006833CB">
        <w:rPr>
          <w:rFonts w:ascii="Century Gothic" w:hAnsi="Century Gothic"/>
          <w:sz w:val="24"/>
          <w:szCs w:val="24"/>
        </w:rPr>
        <w:t>1. Interesarse en la observación de los seres vivos y descubrir características que comparten.</w:t>
      </w:r>
      <w:r w:rsidR="009B741E">
        <w:rPr>
          <w:rFonts w:ascii="Century Gothic" w:hAnsi="Century Gothic"/>
          <w:sz w:val="24"/>
          <w:szCs w:val="24"/>
        </w:rPr>
        <w:t xml:space="preserve">                                                                                                                      </w:t>
      </w:r>
      <w:r w:rsidRPr="006833CB">
        <w:rPr>
          <w:rFonts w:ascii="Century Gothic" w:hAnsi="Century Gothic"/>
          <w:sz w:val="24"/>
          <w:szCs w:val="24"/>
        </w:rPr>
        <w:t xml:space="preserve">2. Describir, plantear preguntas, comparar, registrar información y elaborar explicaciones sobre procesos que observen y sobre los que puedan experimentar para poner a prueba sus ideas. </w:t>
      </w:r>
      <w:r w:rsidR="009B741E">
        <w:rPr>
          <w:rFonts w:ascii="Century Gothic" w:hAnsi="Century Gothic"/>
          <w:sz w:val="24"/>
          <w:szCs w:val="24"/>
        </w:rPr>
        <w:t xml:space="preserve">                                                               </w:t>
      </w:r>
      <w:r w:rsidRPr="006833CB">
        <w:rPr>
          <w:rFonts w:ascii="Century Gothic" w:hAnsi="Century Gothic"/>
          <w:sz w:val="24"/>
          <w:szCs w:val="24"/>
        </w:rPr>
        <w:t>3. Adquirir actitudes favorables hacia el cuidado del medioambiente.</w:t>
      </w:r>
    </w:p>
    <w:p w14:paraId="1461DBCF" w14:textId="77777777" w:rsidR="0017437B" w:rsidRPr="006833CB" w:rsidRDefault="0017437B" w:rsidP="0017437B">
      <w:pPr>
        <w:rPr>
          <w:rFonts w:ascii="Century Gothic" w:hAnsi="Century Gothic" w:cs="Arial"/>
          <w:sz w:val="24"/>
          <w:szCs w:val="24"/>
        </w:rPr>
      </w:pPr>
    </w:p>
    <w:p w14:paraId="093A4522" w14:textId="77777777" w:rsidR="0017437B" w:rsidRPr="006833CB" w:rsidRDefault="0017437B" w:rsidP="0017437B">
      <w:pPr>
        <w:rPr>
          <w:rFonts w:ascii="Century Gothic" w:hAnsi="Century Gothic" w:cs="Arial"/>
          <w:sz w:val="24"/>
          <w:szCs w:val="24"/>
        </w:rPr>
      </w:pPr>
    </w:p>
    <w:tbl>
      <w:tblPr>
        <w:tblStyle w:val="Tablaconcuadrcula"/>
        <w:tblW w:w="5950" w:type="pct"/>
        <w:tblInd w:w="-885" w:type="dxa"/>
        <w:tblLook w:val="04A0" w:firstRow="1" w:lastRow="0" w:firstColumn="1" w:lastColumn="0" w:noHBand="0" w:noVBand="1"/>
      </w:tblPr>
      <w:tblGrid>
        <w:gridCol w:w="2838"/>
        <w:gridCol w:w="2691"/>
        <w:gridCol w:w="5245"/>
      </w:tblGrid>
      <w:tr w:rsidR="0017437B" w:rsidRPr="006833CB" w14:paraId="3BF47959" w14:textId="77777777" w:rsidTr="004A04FA">
        <w:tc>
          <w:tcPr>
            <w:tcW w:w="1317" w:type="pct"/>
            <w:vMerge w:val="restart"/>
            <w:shd w:val="clear" w:color="auto" w:fill="FFF2CC" w:themeFill="accent4" w:themeFillTint="33"/>
          </w:tcPr>
          <w:p w14:paraId="1B7ACDEB" w14:textId="77777777" w:rsidR="0017437B" w:rsidRPr="006833CB" w:rsidRDefault="0017437B" w:rsidP="002F7B98">
            <w:pPr>
              <w:jc w:val="center"/>
              <w:rPr>
                <w:rFonts w:ascii="Century Gothic" w:hAnsi="Century Gothic" w:cs="Arial"/>
                <w:b/>
                <w:sz w:val="24"/>
                <w:szCs w:val="24"/>
              </w:rPr>
            </w:pPr>
            <w:r w:rsidRPr="006833CB">
              <w:rPr>
                <w:rFonts w:ascii="Century Gothic" w:hAnsi="Century Gothic" w:cs="Arial"/>
                <w:b/>
                <w:sz w:val="24"/>
                <w:szCs w:val="24"/>
              </w:rPr>
              <w:t>Campo de Formación Académica</w:t>
            </w:r>
          </w:p>
          <w:p w14:paraId="513A7C6C" w14:textId="77777777" w:rsidR="0017437B" w:rsidRPr="006833CB" w:rsidRDefault="0017437B" w:rsidP="002F7B98">
            <w:pPr>
              <w:pStyle w:val="Prrafodelista"/>
              <w:numPr>
                <w:ilvl w:val="0"/>
                <w:numId w:val="1"/>
              </w:numPr>
              <w:rPr>
                <w:rFonts w:ascii="Century Gothic" w:hAnsi="Century Gothic" w:cs="Arial"/>
                <w:sz w:val="24"/>
                <w:szCs w:val="24"/>
              </w:rPr>
            </w:pPr>
            <w:r w:rsidRPr="006833CB">
              <w:rPr>
                <w:rFonts w:ascii="Century Gothic" w:hAnsi="Century Gothic" w:cs="Arial"/>
                <w:sz w:val="24"/>
                <w:szCs w:val="24"/>
              </w:rPr>
              <w:t>Exploración y Comprensión del Mundo Natural y Social</w:t>
            </w:r>
          </w:p>
        </w:tc>
        <w:tc>
          <w:tcPr>
            <w:tcW w:w="1249" w:type="pct"/>
            <w:shd w:val="clear" w:color="auto" w:fill="FFF2CC" w:themeFill="accent4" w:themeFillTint="33"/>
          </w:tcPr>
          <w:p w14:paraId="4BC42316" w14:textId="77777777" w:rsidR="0017437B" w:rsidRPr="004A04FA" w:rsidRDefault="0017437B" w:rsidP="00EC4A6F">
            <w:pPr>
              <w:jc w:val="center"/>
              <w:rPr>
                <w:rFonts w:ascii="Century Gothic" w:hAnsi="Century Gothic" w:cs="Arial"/>
                <w:b/>
                <w:bCs/>
                <w:sz w:val="24"/>
                <w:szCs w:val="24"/>
              </w:rPr>
            </w:pPr>
            <w:r w:rsidRPr="004A04FA">
              <w:rPr>
                <w:rFonts w:ascii="Century Gothic" w:hAnsi="Century Gothic" w:cs="Arial"/>
                <w:b/>
                <w:bCs/>
                <w:sz w:val="24"/>
                <w:szCs w:val="24"/>
              </w:rPr>
              <w:t>Organizador Curricular 1</w:t>
            </w:r>
          </w:p>
        </w:tc>
        <w:tc>
          <w:tcPr>
            <w:tcW w:w="2434" w:type="pct"/>
            <w:shd w:val="clear" w:color="auto" w:fill="FFF2CC" w:themeFill="accent4" w:themeFillTint="33"/>
          </w:tcPr>
          <w:p w14:paraId="3E82D364" w14:textId="77777777" w:rsidR="0017437B" w:rsidRPr="004A04FA" w:rsidRDefault="0017437B" w:rsidP="002F7B98">
            <w:pPr>
              <w:jc w:val="center"/>
              <w:rPr>
                <w:rFonts w:ascii="Century Gothic" w:hAnsi="Century Gothic" w:cs="Arial"/>
                <w:b/>
                <w:bCs/>
                <w:sz w:val="24"/>
                <w:szCs w:val="24"/>
              </w:rPr>
            </w:pPr>
            <w:r w:rsidRPr="004A04FA">
              <w:rPr>
                <w:rFonts w:ascii="Century Gothic" w:hAnsi="Century Gothic" w:cs="Arial"/>
                <w:b/>
                <w:bCs/>
                <w:sz w:val="24"/>
                <w:szCs w:val="24"/>
              </w:rPr>
              <w:t>Aprendizaje esperado</w:t>
            </w:r>
          </w:p>
        </w:tc>
      </w:tr>
      <w:tr w:rsidR="0017437B" w:rsidRPr="006833CB" w14:paraId="621FE3FC" w14:textId="77777777" w:rsidTr="004A04FA">
        <w:tc>
          <w:tcPr>
            <w:tcW w:w="1317" w:type="pct"/>
            <w:vMerge/>
            <w:shd w:val="clear" w:color="auto" w:fill="FFF2CC" w:themeFill="accent4" w:themeFillTint="33"/>
          </w:tcPr>
          <w:p w14:paraId="2CE012E4" w14:textId="77777777" w:rsidR="0017437B" w:rsidRPr="006833CB" w:rsidRDefault="0017437B" w:rsidP="002F7B98">
            <w:pPr>
              <w:rPr>
                <w:rFonts w:ascii="Century Gothic" w:hAnsi="Century Gothic" w:cs="Arial"/>
                <w:sz w:val="24"/>
                <w:szCs w:val="24"/>
              </w:rPr>
            </w:pPr>
          </w:p>
        </w:tc>
        <w:tc>
          <w:tcPr>
            <w:tcW w:w="1249" w:type="pct"/>
            <w:shd w:val="clear" w:color="auto" w:fill="FFE599" w:themeFill="accent4" w:themeFillTint="66"/>
          </w:tcPr>
          <w:p w14:paraId="2B417A37" w14:textId="62332EFF" w:rsidR="0017437B" w:rsidRPr="006833CB" w:rsidRDefault="00F42919" w:rsidP="00EC4A6F">
            <w:pPr>
              <w:jc w:val="center"/>
              <w:rPr>
                <w:rFonts w:ascii="Century Gothic" w:hAnsi="Century Gothic" w:cs="Arial"/>
                <w:sz w:val="24"/>
                <w:szCs w:val="24"/>
              </w:rPr>
            </w:pPr>
            <w:r w:rsidRPr="006833CB">
              <w:rPr>
                <w:rFonts w:ascii="Century Gothic" w:hAnsi="Century Gothic" w:cs="Arial"/>
                <w:sz w:val="24"/>
                <w:szCs w:val="24"/>
              </w:rPr>
              <w:t>Mundo natural</w:t>
            </w:r>
          </w:p>
        </w:tc>
        <w:tc>
          <w:tcPr>
            <w:tcW w:w="2434" w:type="pct"/>
            <w:vMerge w:val="restart"/>
            <w:shd w:val="clear" w:color="auto" w:fill="FFE599" w:themeFill="accent4" w:themeFillTint="66"/>
          </w:tcPr>
          <w:p w14:paraId="76D3DD5E" w14:textId="77777777" w:rsidR="00F42919" w:rsidRPr="006833CB" w:rsidRDefault="00F42919" w:rsidP="00F42919">
            <w:pPr>
              <w:rPr>
                <w:rFonts w:ascii="Century Gothic" w:hAnsi="Century Gothic"/>
                <w:sz w:val="24"/>
                <w:szCs w:val="24"/>
              </w:rPr>
            </w:pPr>
            <w:r w:rsidRPr="006833CB">
              <w:rPr>
                <w:rFonts w:ascii="Century Gothic" w:hAnsi="Century Gothic"/>
                <w:sz w:val="24"/>
                <w:szCs w:val="24"/>
              </w:rPr>
              <w:t>•Practica hábitos de higiene personal para mantenerse saludable.</w:t>
            </w:r>
          </w:p>
          <w:p w14:paraId="594FE6CE" w14:textId="77777777" w:rsidR="00F42919" w:rsidRPr="006833CB" w:rsidRDefault="00F42919" w:rsidP="00F42919">
            <w:pPr>
              <w:rPr>
                <w:rFonts w:ascii="Century Gothic" w:hAnsi="Century Gothic"/>
                <w:sz w:val="24"/>
                <w:szCs w:val="24"/>
              </w:rPr>
            </w:pPr>
            <w:r w:rsidRPr="006833CB">
              <w:rPr>
                <w:rFonts w:ascii="Century Gothic" w:hAnsi="Century Gothic"/>
                <w:sz w:val="24"/>
                <w:szCs w:val="24"/>
              </w:rPr>
              <w:t>• Conoce medidas para evitar enfermedades.</w:t>
            </w:r>
          </w:p>
          <w:p w14:paraId="3F204605" w14:textId="77777777" w:rsidR="00F42919" w:rsidRPr="006833CB" w:rsidRDefault="00F42919" w:rsidP="00F42919">
            <w:pPr>
              <w:rPr>
                <w:rFonts w:ascii="Century Gothic" w:hAnsi="Century Gothic"/>
                <w:sz w:val="24"/>
                <w:szCs w:val="24"/>
              </w:rPr>
            </w:pPr>
            <w:r w:rsidRPr="006833CB">
              <w:rPr>
                <w:rFonts w:ascii="Century Gothic" w:hAnsi="Century Gothic"/>
                <w:sz w:val="24"/>
                <w:szCs w:val="24"/>
              </w:rPr>
              <w:t xml:space="preserve">• Reconoce la importancia de una alimentación correcta y los beneficios que aporta al cuidado de la salud. </w:t>
            </w:r>
          </w:p>
          <w:p w14:paraId="12FF5C20" w14:textId="77777777" w:rsidR="00F42919" w:rsidRPr="006833CB" w:rsidRDefault="00F42919" w:rsidP="00F42919">
            <w:pPr>
              <w:rPr>
                <w:rFonts w:ascii="Century Gothic" w:hAnsi="Century Gothic"/>
                <w:sz w:val="24"/>
                <w:szCs w:val="24"/>
              </w:rPr>
            </w:pPr>
            <w:r w:rsidRPr="006833CB">
              <w:rPr>
                <w:rFonts w:ascii="Century Gothic" w:hAnsi="Century Gothic"/>
                <w:sz w:val="24"/>
                <w:szCs w:val="24"/>
              </w:rPr>
              <w:t xml:space="preserve">• Atiende reglas de seguridad y evita ponerse en peligro al jugar y realizar actividades en la escuela. </w:t>
            </w:r>
          </w:p>
          <w:p w14:paraId="09FA4B1A" w14:textId="697E064C" w:rsidR="0017437B" w:rsidRPr="006833CB" w:rsidRDefault="00F42919" w:rsidP="00F42919">
            <w:pPr>
              <w:rPr>
                <w:rFonts w:ascii="Century Gothic" w:hAnsi="Century Gothic" w:cs="Arial"/>
                <w:sz w:val="24"/>
                <w:szCs w:val="24"/>
              </w:rPr>
            </w:pPr>
            <w:r w:rsidRPr="006833CB">
              <w:rPr>
                <w:rFonts w:ascii="Century Gothic" w:hAnsi="Century Gothic"/>
                <w:sz w:val="24"/>
                <w:szCs w:val="24"/>
              </w:rPr>
              <w:t>• Identifica zonas y situaciones de riesgo a los que puede estar expuesto en la escuela, la calle y el hogar.</w:t>
            </w:r>
          </w:p>
        </w:tc>
      </w:tr>
      <w:tr w:rsidR="0017437B" w:rsidRPr="006833CB" w14:paraId="4AE0BC98" w14:textId="77777777" w:rsidTr="004A04FA">
        <w:tc>
          <w:tcPr>
            <w:tcW w:w="1317" w:type="pct"/>
            <w:vMerge/>
            <w:shd w:val="clear" w:color="auto" w:fill="FFF2CC" w:themeFill="accent4" w:themeFillTint="33"/>
          </w:tcPr>
          <w:p w14:paraId="7C7A1595" w14:textId="77777777" w:rsidR="0017437B" w:rsidRPr="006833CB" w:rsidRDefault="0017437B" w:rsidP="002F7B98">
            <w:pPr>
              <w:rPr>
                <w:rFonts w:ascii="Century Gothic" w:hAnsi="Century Gothic" w:cs="Arial"/>
                <w:sz w:val="24"/>
                <w:szCs w:val="24"/>
              </w:rPr>
            </w:pPr>
          </w:p>
        </w:tc>
        <w:tc>
          <w:tcPr>
            <w:tcW w:w="1249" w:type="pct"/>
            <w:shd w:val="clear" w:color="auto" w:fill="FFF2CC" w:themeFill="accent4" w:themeFillTint="33"/>
          </w:tcPr>
          <w:p w14:paraId="729AE991" w14:textId="4F60030B" w:rsidR="0017437B" w:rsidRPr="004A04FA" w:rsidRDefault="00F42919" w:rsidP="00EC4A6F">
            <w:pPr>
              <w:jc w:val="center"/>
              <w:rPr>
                <w:rFonts w:ascii="Century Gothic" w:hAnsi="Century Gothic" w:cs="Arial"/>
                <w:b/>
                <w:bCs/>
                <w:sz w:val="24"/>
                <w:szCs w:val="24"/>
              </w:rPr>
            </w:pPr>
            <w:r w:rsidRPr="004A04FA">
              <w:rPr>
                <w:rFonts w:ascii="Century Gothic" w:hAnsi="Century Gothic" w:cs="Arial"/>
                <w:b/>
                <w:bCs/>
                <w:sz w:val="24"/>
                <w:szCs w:val="24"/>
              </w:rPr>
              <w:t xml:space="preserve">Organizador </w:t>
            </w:r>
            <w:r w:rsidR="00EC4A6F" w:rsidRPr="004A04FA">
              <w:rPr>
                <w:rFonts w:ascii="Century Gothic" w:hAnsi="Century Gothic" w:cs="Arial"/>
                <w:b/>
                <w:bCs/>
                <w:sz w:val="24"/>
                <w:szCs w:val="24"/>
              </w:rPr>
              <w:t>curricular</w:t>
            </w:r>
            <w:r w:rsidRPr="004A04FA">
              <w:rPr>
                <w:rFonts w:ascii="Century Gothic" w:hAnsi="Century Gothic" w:cs="Arial"/>
                <w:b/>
                <w:bCs/>
                <w:sz w:val="24"/>
                <w:szCs w:val="24"/>
              </w:rPr>
              <w:t xml:space="preserve"> 2</w:t>
            </w:r>
          </w:p>
        </w:tc>
        <w:tc>
          <w:tcPr>
            <w:tcW w:w="2434" w:type="pct"/>
            <w:vMerge/>
            <w:shd w:val="clear" w:color="auto" w:fill="FFE599" w:themeFill="accent4" w:themeFillTint="66"/>
          </w:tcPr>
          <w:p w14:paraId="3BFF4401" w14:textId="77777777" w:rsidR="0017437B" w:rsidRPr="006833CB" w:rsidRDefault="0017437B" w:rsidP="002F7B98">
            <w:pPr>
              <w:rPr>
                <w:rFonts w:ascii="Century Gothic" w:hAnsi="Century Gothic" w:cs="Arial"/>
                <w:sz w:val="24"/>
                <w:szCs w:val="24"/>
              </w:rPr>
            </w:pPr>
          </w:p>
        </w:tc>
      </w:tr>
      <w:tr w:rsidR="0017437B" w:rsidRPr="006833CB" w14:paraId="1126927B" w14:textId="77777777" w:rsidTr="004A04FA">
        <w:trPr>
          <w:trHeight w:val="342"/>
        </w:trPr>
        <w:tc>
          <w:tcPr>
            <w:tcW w:w="1317" w:type="pct"/>
            <w:vMerge/>
            <w:shd w:val="clear" w:color="auto" w:fill="FFF2CC" w:themeFill="accent4" w:themeFillTint="33"/>
          </w:tcPr>
          <w:p w14:paraId="2AAFF214" w14:textId="77777777" w:rsidR="0017437B" w:rsidRPr="006833CB" w:rsidRDefault="0017437B" w:rsidP="002F7B98">
            <w:pPr>
              <w:rPr>
                <w:rFonts w:ascii="Century Gothic" w:hAnsi="Century Gothic" w:cs="Arial"/>
                <w:sz w:val="24"/>
                <w:szCs w:val="24"/>
              </w:rPr>
            </w:pPr>
          </w:p>
        </w:tc>
        <w:tc>
          <w:tcPr>
            <w:tcW w:w="1249" w:type="pct"/>
            <w:shd w:val="clear" w:color="auto" w:fill="FFE599" w:themeFill="accent4" w:themeFillTint="66"/>
          </w:tcPr>
          <w:p w14:paraId="3AE6C175" w14:textId="6AFD951D" w:rsidR="0017437B" w:rsidRPr="006833CB" w:rsidRDefault="00F42919" w:rsidP="00EC4A6F">
            <w:pPr>
              <w:jc w:val="center"/>
              <w:rPr>
                <w:rFonts w:ascii="Century Gothic" w:hAnsi="Century Gothic" w:cs="Arial"/>
                <w:sz w:val="24"/>
                <w:szCs w:val="24"/>
              </w:rPr>
            </w:pPr>
            <w:r w:rsidRPr="006833CB">
              <w:rPr>
                <w:rFonts w:ascii="Century Gothic" w:hAnsi="Century Gothic"/>
                <w:sz w:val="24"/>
                <w:szCs w:val="24"/>
              </w:rPr>
              <w:t>Cuidado de la salud</w:t>
            </w:r>
          </w:p>
        </w:tc>
        <w:tc>
          <w:tcPr>
            <w:tcW w:w="2434" w:type="pct"/>
            <w:vMerge/>
            <w:shd w:val="clear" w:color="auto" w:fill="FFE599" w:themeFill="accent4" w:themeFillTint="66"/>
          </w:tcPr>
          <w:p w14:paraId="41987753" w14:textId="77777777" w:rsidR="0017437B" w:rsidRPr="006833CB" w:rsidRDefault="0017437B" w:rsidP="002F7B98">
            <w:pPr>
              <w:rPr>
                <w:rFonts w:ascii="Century Gothic" w:hAnsi="Century Gothic" w:cs="Arial"/>
                <w:sz w:val="24"/>
                <w:szCs w:val="24"/>
              </w:rPr>
            </w:pPr>
          </w:p>
        </w:tc>
      </w:tr>
    </w:tbl>
    <w:p w14:paraId="19290E67" w14:textId="1DED2E95" w:rsidR="0017437B" w:rsidRPr="006833CB" w:rsidRDefault="00C11E19" w:rsidP="0017437B">
      <w:pPr>
        <w:spacing w:after="0" w:line="240" w:lineRule="auto"/>
        <w:rPr>
          <w:rFonts w:ascii="Century Gothic" w:hAnsi="Century Gothic" w:cs="Arial"/>
          <w:b/>
          <w:sz w:val="24"/>
          <w:szCs w:val="24"/>
        </w:rPr>
      </w:pPr>
      <w:r>
        <w:rPr>
          <w:noProof/>
        </w:rPr>
        <w:drawing>
          <wp:anchor distT="0" distB="0" distL="114300" distR="114300" simplePos="0" relativeHeight="251644416" behindDoc="0" locked="0" layoutInCell="1" allowOverlap="1" wp14:anchorId="7E6C90CA" wp14:editId="03C5631B">
            <wp:simplePos x="0" y="0"/>
            <wp:positionH relativeFrom="column">
              <wp:posOffset>2343150</wp:posOffset>
            </wp:positionH>
            <wp:positionV relativeFrom="paragraph">
              <wp:posOffset>4295775</wp:posOffset>
            </wp:positionV>
            <wp:extent cx="3181350" cy="861706"/>
            <wp:effectExtent l="0" t="0" r="0" b="0"/>
            <wp:wrapNone/>
            <wp:docPr id="9" name="Imagen 9" descr="Contenido extra gratuito – Enfermera en apuros - Shop | Tarjetas de  enfermeras, Imagenes de enfermeras animadas, Frases de enferm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enido extra gratuito – Enfermera en apuros - Shop | Tarjetas de  enfermeras, Imagenes de enfermeras animadas, Frases de enfermeria"/>
                    <pic:cNvPicPr>
                      <a:picLocks noChangeAspect="1" noChangeArrowheads="1"/>
                    </pic:cNvPicPr>
                  </pic:nvPicPr>
                  <pic:blipFill rotWithShape="1">
                    <a:blip r:embed="rId8">
                      <a:extLst>
                        <a:ext uri="{28A0092B-C50C-407E-A947-70E740481C1C}">
                          <a14:useLocalDpi xmlns:a14="http://schemas.microsoft.com/office/drawing/2010/main" val="0"/>
                        </a:ext>
                      </a:extLst>
                    </a:blip>
                    <a:srcRect b="84776"/>
                    <a:stretch/>
                  </pic:blipFill>
                  <pic:spPr bwMode="auto">
                    <a:xfrm>
                      <a:off x="0" y="0"/>
                      <a:ext cx="3181350" cy="861706"/>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39296" behindDoc="0" locked="0" layoutInCell="1" allowOverlap="1" wp14:anchorId="318EB665" wp14:editId="4677ABDF">
            <wp:simplePos x="0" y="0"/>
            <wp:positionH relativeFrom="column">
              <wp:posOffset>-813435</wp:posOffset>
            </wp:positionH>
            <wp:positionV relativeFrom="paragraph">
              <wp:posOffset>4298315</wp:posOffset>
            </wp:positionV>
            <wp:extent cx="3181350" cy="861706"/>
            <wp:effectExtent l="0" t="0" r="0" b="0"/>
            <wp:wrapNone/>
            <wp:docPr id="8" name="Imagen 8" descr="Contenido extra gratuito – Enfermera en apuros - Shop | Tarjetas de  enfermeras, Imagenes de enfermeras animadas, Frases de enferm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enido extra gratuito – Enfermera en apuros - Shop | Tarjetas de  enfermeras, Imagenes de enfermeras animadas, Frases de enfermeria"/>
                    <pic:cNvPicPr>
                      <a:picLocks noChangeAspect="1" noChangeArrowheads="1"/>
                    </pic:cNvPicPr>
                  </pic:nvPicPr>
                  <pic:blipFill rotWithShape="1">
                    <a:blip r:embed="rId8">
                      <a:extLst>
                        <a:ext uri="{28A0092B-C50C-407E-A947-70E740481C1C}">
                          <a14:useLocalDpi xmlns:a14="http://schemas.microsoft.com/office/drawing/2010/main" val="0"/>
                        </a:ext>
                      </a:extLst>
                    </a:blip>
                    <a:srcRect b="84776"/>
                    <a:stretch/>
                  </pic:blipFill>
                  <pic:spPr bwMode="auto">
                    <a:xfrm>
                      <a:off x="0" y="0"/>
                      <a:ext cx="3181350" cy="861706"/>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laconcuadrcula"/>
        <w:tblpPr w:leftFromText="141" w:rightFromText="141" w:vertAnchor="text" w:horzAnchor="margin" w:tblpXSpec="center" w:tblpY="-42"/>
        <w:tblW w:w="11340" w:type="dxa"/>
        <w:tblLook w:val="04A0" w:firstRow="1" w:lastRow="0" w:firstColumn="1" w:lastColumn="0" w:noHBand="0" w:noVBand="1"/>
      </w:tblPr>
      <w:tblGrid>
        <w:gridCol w:w="2636"/>
        <w:gridCol w:w="2332"/>
        <w:gridCol w:w="2175"/>
        <w:gridCol w:w="2578"/>
        <w:gridCol w:w="1619"/>
      </w:tblGrid>
      <w:tr w:rsidR="003D6793" w:rsidRPr="006833CB" w14:paraId="73334747" w14:textId="77777777" w:rsidTr="00391CEC">
        <w:tc>
          <w:tcPr>
            <w:tcW w:w="2636" w:type="dxa"/>
            <w:shd w:val="clear" w:color="auto" w:fill="538135" w:themeFill="accent6" w:themeFillShade="BF"/>
          </w:tcPr>
          <w:p w14:paraId="62B0AFB6" w14:textId="77777777" w:rsidR="003D6793" w:rsidRPr="00782831" w:rsidRDefault="003D6793" w:rsidP="003D6793">
            <w:pPr>
              <w:jc w:val="center"/>
              <w:rPr>
                <w:rFonts w:ascii="Century Gothic" w:hAnsi="Century Gothic" w:cs="Arial"/>
                <w:b/>
                <w:color w:val="FFFFFF" w:themeColor="background1"/>
                <w:sz w:val="24"/>
                <w:szCs w:val="24"/>
              </w:rPr>
            </w:pPr>
            <w:r w:rsidRPr="00782831">
              <w:rPr>
                <w:rFonts w:ascii="Century Gothic" w:hAnsi="Century Gothic" w:cs="Arial"/>
                <w:b/>
                <w:color w:val="FFFFFF" w:themeColor="background1"/>
                <w:sz w:val="24"/>
                <w:szCs w:val="24"/>
              </w:rPr>
              <w:t>Actividad/consignas</w:t>
            </w:r>
          </w:p>
        </w:tc>
        <w:tc>
          <w:tcPr>
            <w:tcW w:w="2332" w:type="dxa"/>
            <w:shd w:val="clear" w:color="auto" w:fill="538135" w:themeFill="accent6" w:themeFillShade="BF"/>
          </w:tcPr>
          <w:p w14:paraId="2F51D2CD" w14:textId="77777777" w:rsidR="003D6793" w:rsidRPr="00782831" w:rsidRDefault="003D6793" w:rsidP="003D6793">
            <w:pPr>
              <w:jc w:val="center"/>
              <w:rPr>
                <w:rFonts w:ascii="Century Gothic" w:hAnsi="Century Gothic" w:cs="Arial"/>
                <w:b/>
                <w:color w:val="FFFFFF" w:themeColor="background1"/>
                <w:sz w:val="24"/>
                <w:szCs w:val="24"/>
              </w:rPr>
            </w:pPr>
            <w:r w:rsidRPr="00782831">
              <w:rPr>
                <w:rFonts w:ascii="Century Gothic" w:hAnsi="Century Gothic" w:cs="Arial"/>
                <w:b/>
                <w:color w:val="FFFFFF" w:themeColor="background1"/>
                <w:sz w:val="24"/>
                <w:szCs w:val="24"/>
              </w:rPr>
              <w:t>Aprendizaje esperado</w:t>
            </w:r>
          </w:p>
        </w:tc>
        <w:tc>
          <w:tcPr>
            <w:tcW w:w="2175" w:type="dxa"/>
            <w:shd w:val="clear" w:color="auto" w:fill="538135" w:themeFill="accent6" w:themeFillShade="BF"/>
          </w:tcPr>
          <w:p w14:paraId="7110DBB6" w14:textId="77777777" w:rsidR="003D6793" w:rsidRPr="00782831" w:rsidRDefault="003D6793" w:rsidP="003D6793">
            <w:pPr>
              <w:jc w:val="center"/>
              <w:rPr>
                <w:rFonts w:ascii="Century Gothic" w:hAnsi="Century Gothic" w:cs="Arial"/>
                <w:b/>
                <w:color w:val="FFFFFF" w:themeColor="background1"/>
                <w:sz w:val="24"/>
                <w:szCs w:val="24"/>
              </w:rPr>
            </w:pPr>
            <w:r w:rsidRPr="00782831">
              <w:rPr>
                <w:rFonts w:ascii="Century Gothic" w:hAnsi="Century Gothic" w:cs="Arial"/>
                <w:b/>
                <w:color w:val="FFFFFF" w:themeColor="background1"/>
                <w:sz w:val="24"/>
                <w:szCs w:val="24"/>
              </w:rPr>
              <w:t>Organización</w:t>
            </w:r>
          </w:p>
        </w:tc>
        <w:tc>
          <w:tcPr>
            <w:tcW w:w="2578" w:type="dxa"/>
            <w:shd w:val="clear" w:color="auto" w:fill="538135" w:themeFill="accent6" w:themeFillShade="BF"/>
          </w:tcPr>
          <w:p w14:paraId="2EC9BBC5" w14:textId="77777777" w:rsidR="003D6793" w:rsidRPr="00782831" w:rsidRDefault="003D6793" w:rsidP="003D6793">
            <w:pPr>
              <w:jc w:val="center"/>
              <w:rPr>
                <w:rFonts w:ascii="Century Gothic" w:hAnsi="Century Gothic" w:cs="Arial"/>
                <w:b/>
                <w:color w:val="FFFFFF" w:themeColor="background1"/>
                <w:sz w:val="24"/>
                <w:szCs w:val="24"/>
              </w:rPr>
            </w:pPr>
            <w:r w:rsidRPr="00782831">
              <w:rPr>
                <w:rFonts w:ascii="Century Gothic" w:hAnsi="Century Gothic" w:cs="Arial"/>
                <w:b/>
                <w:color w:val="FFFFFF" w:themeColor="background1"/>
                <w:sz w:val="24"/>
                <w:szCs w:val="24"/>
              </w:rPr>
              <w:t>Recursos/materiales</w:t>
            </w:r>
          </w:p>
        </w:tc>
        <w:tc>
          <w:tcPr>
            <w:tcW w:w="1619" w:type="dxa"/>
            <w:shd w:val="clear" w:color="auto" w:fill="538135" w:themeFill="accent6" w:themeFillShade="BF"/>
          </w:tcPr>
          <w:p w14:paraId="0C3548B7" w14:textId="77777777" w:rsidR="003D6793" w:rsidRPr="00782831" w:rsidRDefault="003D6793" w:rsidP="003D6793">
            <w:pPr>
              <w:jc w:val="center"/>
              <w:rPr>
                <w:rFonts w:ascii="Century Gothic" w:hAnsi="Century Gothic" w:cs="Arial"/>
                <w:b/>
                <w:color w:val="FFFFFF" w:themeColor="background1"/>
                <w:sz w:val="24"/>
                <w:szCs w:val="24"/>
              </w:rPr>
            </w:pPr>
            <w:r w:rsidRPr="00782831">
              <w:rPr>
                <w:rFonts w:ascii="Century Gothic" w:hAnsi="Century Gothic" w:cs="Arial"/>
                <w:b/>
                <w:color w:val="FFFFFF" w:themeColor="background1"/>
                <w:sz w:val="24"/>
                <w:szCs w:val="24"/>
              </w:rPr>
              <w:t>Día/tiempo</w:t>
            </w:r>
          </w:p>
        </w:tc>
      </w:tr>
      <w:tr w:rsidR="003D6793" w:rsidRPr="006833CB" w14:paraId="677B354C" w14:textId="77777777" w:rsidTr="00391CEC">
        <w:tc>
          <w:tcPr>
            <w:tcW w:w="2636" w:type="dxa"/>
            <w:shd w:val="clear" w:color="auto" w:fill="E2EFD9" w:themeFill="accent6" w:themeFillTint="33"/>
          </w:tcPr>
          <w:p w14:paraId="21DA5AC4" w14:textId="77777777" w:rsidR="00615517" w:rsidRPr="006833CB" w:rsidRDefault="00615517" w:rsidP="001E6AD9">
            <w:pPr>
              <w:jc w:val="center"/>
              <w:rPr>
                <w:rFonts w:ascii="Century Gothic" w:hAnsi="Century Gothic" w:cs="Arial"/>
                <w:b/>
                <w:sz w:val="24"/>
                <w:szCs w:val="24"/>
              </w:rPr>
            </w:pPr>
            <w:r w:rsidRPr="006833CB">
              <w:rPr>
                <w:rFonts w:ascii="Century Gothic" w:hAnsi="Century Gothic" w:cs="Arial"/>
                <w:b/>
                <w:sz w:val="24"/>
                <w:szCs w:val="24"/>
              </w:rPr>
              <w:t>“La visita del experto”</w:t>
            </w:r>
          </w:p>
          <w:p w14:paraId="2ED6EC01" w14:textId="77777777" w:rsidR="00391CEC" w:rsidRDefault="003D6793" w:rsidP="00C56AEB">
            <w:pPr>
              <w:rPr>
                <w:rFonts w:ascii="Century Gothic" w:hAnsi="Century Gothic" w:cs="Arial"/>
                <w:b/>
                <w:sz w:val="24"/>
                <w:szCs w:val="24"/>
              </w:rPr>
            </w:pPr>
            <w:r w:rsidRPr="006833CB">
              <w:rPr>
                <w:rFonts w:ascii="Century Gothic" w:hAnsi="Century Gothic" w:cs="Arial"/>
                <w:b/>
                <w:sz w:val="24"/>
                <w:szCs w:val="24"/>
              </w:rPr>
              <w:t>Inicio:</w:t>
            </w:r>
            <w:r w:rsidR="00391CEC">
              <w:rPr>
                <w:rFonts w:ascii="Century Gothic" w:hAnsi="Century Gothic" w:cs="Arial"/>
                <w:b/>
                <w:sz w:val="24"/>
                <w:szCs w:val="24"/>
              </w:rPr>
              <w:t xml:space="preserve"> </w:t>
            </w:r>
            <w:r w:rsidR="00391CEC" w:rsidRPr="00391CEC">
              <w:rPr>
                <w:rFonts w:ascii="Century Gothic" w:hAnsi="Century Gothic" w:cs="Arial"/>
                <w:bCs/>
                <w:sz w:val="24"/>
                <w:szCs w:val="24"/>
              </w:rPr>
              <w:t xml:space="preserve">Platicar de manera grupal y ordenada sobre las ocasiones en las que han estado enfermos. </w:t>
            </w:r>
          </w:p>
          <w:p w14:paraId="0DE4241B" w14:textId="10C2B768" w:rsidR="003D6793" w:rsidRDefault="00391CEC" w:rsidP="00C56AEB">
            <w:pPr>
              <w:rPr>
                <w:rFonts w:ascii="Century Gothic" w:hAnsi="Century Gothic" w:cs="Arial"/>
                <w:sz w:val="24"/>
                <w:szCs w:val="24"/>
              </w:rPr>
            </w:pPr>
            <w:r w:rsidRPr="00391CEC">
              <w:rPr>
                <w:rFonts w:ascii="Century Gothic" w:hAnsi="Century Gothic" w:cs="Arial"/>
                <w:b/>
                <w:bCs/>
                <w:sz w:val="24"/>
                <w:szCs w:val="24"/>
              </w:rPr>
              <w:t>Desarrollo:</w:t>
            </w:r>
            <w:r>
              <w:rPr>
                <w:rFonts w:ascii="Century Gothic" w:hAnsi="Century Gothic" w:cs="Arial"/>
                <w:sz w:val="24"/>
                <w:szCs w:val="24"/>
              </w:rPr>
              <w:t xml:space="preserve"> Escuchar una plática impartida por </w:t>
            </w:r>
            <w:r w:rsidR="003D6793" w:rsidRPr="006833CB">
              <w:rPr>
                <w:rFonts w:ascii="Century Gothic" w:hAnsi="Century Gothic" w:cs="Arial"/>
                <w:sz w:val="24"/>
                <w:szCs w:val="24"/>
              </w:rPr>
              <w:t>un enfermero a los alumnos, apoyándose de ilustraciones.</w:t>
            </w:r>
          </w:p>
          <w:p w14:paraId="114274D8" w14:textId="789401AA" w:rsidR="00C56AEB" w:rsidRPr="00391CEC" w:rsidRDefault="00C56AEB" w:rsidP="00C56AEB">
            <w:pPr>
              <w:rPr>
                <w:rFonts w:ascii="Century Gothic" w:hAnsi="Century Gothic" w:cs="Arial"/>
                <w:sz w:val="24"/>
                <w:szCs w:val="24"/>
              </w:rPr>
            </w:pPr>
            <w:r w:rsidRPr="00391CEC">
              <w:rPr>
                <w:rFonts w:ascii="Century Gothic" w:hAnsi="Century Gothic" w:cs="Arial"/>
                <w:b/>
                <w:bCs/>
                <w:sz w:val="24"/>
                <w:szCs w:val="24"/>
              </w:rPr>
              <w:t xml:space="preserve">Cierre: </w:t>
            </w:r>
            <w:r w:rsidR="00391CEC" w:rsidRPr="00391CEC">
              <w:rPr>
                <w:rFonts w:ascii="Century Gothic" w:hAnsi="Century Gothic" w:cs="Arial"/>
                <w:sz w:val="24"/>
                <w:szCs w:val="24"/>
              </w:rPr>
              <w:t>reflexionar sobre que cuidados pueden tener para evitar tener problemas de salud.</w:t>
            </w:r>
            <w:r w:rsidR="00391CEC">
              <w:rPr>
                <w:rFonts w:ascii="Century Gothic" w:hAnsi="Century Gothic" w:cs="Arial"/>
                <w:b/>
                <w:bCs/>
                <w:sz w:val="24"/>
                <w:szCs w:val="24"/>
              </w:rPr>
              <w:t xml:space="preserve"> </w:t>
            </w:r>
          </w:p>
        </w:tc>
        <w:tc>
          <w:tcPr>
            <w:tcW w:w="2332" w:type="dxa"/>
            <w:shd w:val="clear" w:color="auto" w:fill="E2EFD9" w:themeFill="accent6" w:themeFillTint="33"/>
          </w:tcPr>
          <w:p w14:paraId="3D89344C" w14:textId="1530E77C" w:rsidR="003D6793" w:rsidRPr="006833CB" w:rsidRDefault="003D6793" w:rsidP="00F83928">
            <w:pPr>
              <w:jc w:val="center"/>
              <w:rPr>
                <w:rFonts w:ascii="Century Gothic" w:hAnsi="Century Gothic" w:cs="Arial"/>
                <w:sz w:val="24"/>
                <w:szCs w:val="24"/>
              </w:rPr>
            </w:pPr>
            <w:r w:rsidRPr="006833CB">
              <w:rPr>
                <w:rFonts w:ascii="Century Gothic" w:hAnsi="Century Gothic"/>
                <w:sz w:val="24"/>
                <w:szCs w:val="24"/>
              </w:rPr>
              <w:t>Conoce medidas para evitar enfermedades.</w:t>
            </w:r>
          </w:p>
        </w:tc>
        <w:tc>
          <w:tcPr>
            <w:tcW w:w="2175" w:type="dxa"/>
            <w:shd w:val="clear" w:color="auto" w:fill="E2EFD9" w:themeFill="accent6" w:themeFillTint="33"/>
          </w:tcPr>
          <w:p w14:paraId="53A8196E" w14:textId="2F20C134" w:rsidR="003D6793" w:rsidRPr="006833CB" w:rsidRDefault="002F134A" w:rsidP="003D6793">
            <w:pPr>
              <w:jc w:val="center"/>
              <w:rPr>
                <w:rFonts w:ascii="Century Gothic" w:hAnsi="Century Gothic" w:cs="Arial"/>
                <w:sz w:val="24"/>
                <w:szCs w:val="24"/>
              </w:rPr>
            </w:pPr>
            <w:r>
              <w:rPr>
                <w:noProof/>
              </w:rPr>
              <w:drawing>
                <wp:anchor distT="0" distB="0" distL="114300" distR="114300" simplePos="0" relativeHeight="251647488" behindDoc="0" locked="0" layoutInCell="1" allowOverlap="1" wp14:anchorId="507FEE5D" wp14:editId="7809522A">
                  <wp:simplePos x="0" y="0"/>
                  <wp:positionH relativeFrom="column">
                    <wp:posOffset>790575</wp:posOffset>
                  </wp:positionH>
                  <wp:positionV relativeFrom="paragraph">
                    <wp:posOffset>3739515</wp:posOffset>
                  </wp:positionV>
                  <wp:extent cx="3181350" cy="861695"/>
                  <wp:effectExtent l="0" t="0" r="0" b="0"/>
                  <wp:wrapNone/>
                  <wp:docPr id="10" name="Imagen 10" descr="Contenido extra gratuito – Enfermera en apuros - Shop | Tarjetas de  enfermeras, Imagenes de enfermeras animadas, Frases de enferm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enido extra gratuito – Enfermera en apuros - Shop | Tarjetas de  enfermeras, Imagenes de enfermeras animadas, Frases de enfermeria"/>
                          <pic:cNvPicPr>
                            <a:picLocks noChangeAspect="1" noChangeArrowheads="1"/>
                          </pic:cNvPicPr>
                        </pic:nvPicPr>
                        <pic:blipFill rotWithShape="1">
                          <a:blip r:embed="rId8">
                            <a:extLst>
                              <a:ext uri="{28A0092B-C50C-407E-A947-70E740481C1C}">
                                <a14:useLocalDpi xmlns:a14="http://schemas.microsoft.com/office/drawing/2010/main" val="0"/>
                              </a:ext>
                            </a:extLst>
                          </a:blip>
                          <a:srcRect b="84776"/>
                          <a:stretch/>
                        </pic:blipFill>
                        <pic:spPr bwMode="auto">
                          <a:xfrm>
                            <a:off x="0" y="0"/>
                            <a:ext cx="3181350" cy="861695"/>
                          </a:xfrm>
                          <a:prstGeom prst="rect">
                            <a:avLst/>
                          </a:prstGeom>
                          <a:noFill/>
                          <a:ln>
                            <a:noFill/>
                          </a:ln>
                          <a:extLst>
                            <a:ext uri="{53640926-AAD7-44D8-BBD7-CCE9431645EC}">
                              <a14:shadowObscured xmlns:a14="http://schemas.microsoft.com/office/drawing/2010/main"/>
                            </a:ext>
                          </a:extLst>
                        </pic:spPr>
                      </pic:pic>
                    </a:graphicData>
                  </a:graphic>
                </wp:anchor>
              </w:drawing>
            </w:r>
            <w:r w:rsidR="003D6793" w:rsidRPr="006833CB">
              <w:rPr>
                <w:rFonts w:ascii="Century Gothic" w:hAnsi="Century Gothic" w:cs="Arial"/>
                <w:sz w:val="24"/>
                <w:szCs w:val="24"/>
              </w:rPr>
              <w:t>Grupal.</w:t>
            </w:r>
          </w:p>
        </w:tc>
        <w:tc>
          <w:tcPr>
            <w:tcW w:w="2578" w:type="dxa"/>
            <w:shd w:val="clear" w:color="auto" w:fill="E2EFD9" w:themeFill="accent6" w:themeFillTint="33"/>
          </w:tcPr>
          <w:p w14:paraId="72E47849" w14:textId="77777777" w:rsidR="003D6793" w:rsidRPr="006833CB" w:rsidRDefault="003D6793" w:rsidP="009E1D14">
            <w:pPr>
              <w:jc w:val="center"/>
              <w:rPr>
                <w:rFonts w:ascii="Century Gothic" w:hAnsi="Century Gothic" w:cs="Arial"/>
                <w:sz w:val="24"/>
                <w:szCs w:val="24"/>
              </w:rPr>
            </w:pPr>
            <w:r w:rsidRPr="006833CB">
              <w:rPr>
                <w:rFonts w:ascii="Century Gothic" w:hAnsi="Century Gothic" w:cs="Arial"/>
                <w:sz w:val="24"/>
                <w:szCs w:val="24"/>
              </w:rPr>
              <w:t>Enfermero e ilustraciones.</w:t>
            </w:r>
          </w:p>
        </w:tc>
        <w:tc>
          <w:tcPr>
            <w:tcW w:w="1619" w:type="dxa"/>
            <w:shd w:val="clear" w:color="auto" w:fill="E2EFD9" w:themeFill="accent6" w:themeFillTint="33"/>
          </w:tcPr>
          <w:p w14:paraId="41E774DE" w14:textId="6AA86368" w:rsidR="003D6793" w:rsidRPr="006833CB" w:rsidRDefault="00615517" w:rsidP="003D6793">
            <w:pPr>
              <w:jc w:val="center"/>
              <w:rPr>
                <w:rFonts w:ascii="Century Gothic" w:hAnsi="Century Gothic" w:cs="Arial"/>
                <w:sz w:val="24"/>
                <w:szCs w:val="24"/>
              </w:rPr>
            </w:pPr>
            <w:r w:rsidRPr="006833CB">
              <w:rPr>
                <w:rFonts w:ascii="Century Gothic" w:hAnsi="Century Gothic" w:cs="Arial"/>
                <w:sz w:val="24"/>
                <w:szCs w:val="24"/>
              </w:rPr>
              <w:t xml:space="preserve">Semana 1, </w:t>
            </w:r>
            <w:r w:rsidR="009E1D14" w:rsidRPr="006833CB">
              <w:rPr>
                <w:rFonts w:ascii="Century Gothic" w:hAnsi="Century Gothic" w:cs="Arial"/>
                <w:sz w:val="24"/>
                <w:szCs w:val="24"/>
              </w:rPr>
              <w:t>día</w:t>
            </w:r>
            <w:r w:rsidRPr="006833CB">
              <w:rPr>
                <w:rFonts w:ascii="Century Gothic" w:hAnsi="Century Gothic" w:cs="Arial"/>
                <w:sz w:val="24"/>
                <w:szCs w:val="24"/>
              </w:rPr>
              <w:t xml:space="preserve"> 1, 15</w:t>
            </w:r>
            <w:r w:rsidR="003D6793" w:rsidRPr="006833CB">
              <w:rPr>
                <w:rFonts w:ascii="Century Gothic" w:hAnsi="Century Gothic" w:cs="Arial"/>
                <w:sz w:val="24"/>
                <w:szCs w:val="24"/>
              </w:rPr>
              <w:t xml:space="preserve"> minutos</w:t>
            </w:r>
          </w:p>
        </w:tc>
      </w:tr>
    </w:tbl>
    <w:p w14:paraId="571A4BC6" w14:textId="0791E925" w:rsidR="0017437B" w:rsidRPr="006833CB" w:rsidRDefault="0017437B" w:rsidP="0017437B">
      <w:pPr>
        <w:spacing w:after="0" w:line="240" w:lineRule="auto"/>
        <w:rPr>
          <w:rFonts w:ascii="Century Gothic" w:hAnsi="Century Gothic" w:cs="Arial"/>
          <w:b/>
          <w:sz w:val="24"/>
          <w:szCs w:val="24"/>
        </w:rPr>
      </w:pPr>
    </w:p>
    <w:tbl>
      <w:tblPr>
        <w:tblStyle w:val="Tablaconcuadrcula"/>
        <w:tblpPr w:leftFromText="141" w:rightFromText="141" w:vertAnchor="text" w:horzAnchor="margin" w:tblpXSpec="center" w:tblpY="-42"/>
        <w:tblW w:w="10239" w:type="dxa"/>
        <w:tblLook w:val="04A0" w:firstRow="1" w:lastRow="0" w:firstColumn="1" w:lastColumn="0" w:noHBand="0" w:noVBand="1"/>
      </w:tblPr>
      <w:tblGrid>
        <w:gridCol w:w="2636"/>
        <w:gridCol w:w="1670"/>
        <w:gridCol w:w="1817"/>
        <w:gridCol w:w="2578"/>
        <w:gridCol w:w="1538"/>
      </w:tblGrid>
      <w:tr w:rsidR="006803DB" w:rsidRPr="006833CB" w14:paraId="45694860" w14:textId="77777777" w:rsidTr="00F655B0">
        <w:tc>
          <w:tcPr>
            <w:tcW w:w="1535" w:type="dxa"/>
            <w:shd w:val="clear" w:color="auto" w:fill="2E74B5" w:themeFill="accent5" w:themeFillShade="BF"/>
          </w:tcPr>
          <w:p w14:paraId="14A71064" w14:textId="6F80AFCE" w:rsidR="00391CEC" w:rsidRPr="006833CB" w:rsidRDefault="00391CEC" w:rsidP="008E4F9F">
            <w:pPr>
              <w:jc w:val="center"/>
              <w:rPr>
                <w:rFonts w:ascii="Century Gothic" w:hAnsi="Century Gothic" w:cs="Arial"/>
                <w:b/>
                <w:sz w:val="24"/>
                <w:szCs w:val="24"/>
              </w:rPr>
            </w:pPr>
            <w:r w:rsidRPr="00782831">
              <w:rPr>
                <w:rFonts w:ascii="Century Gothic" w:hAnsi="Century Gothic" w:cs="Arial"/>
                <w:b/>
                <w:color w:val="FFFFFF" w:themeColor="background1"/>
                <w:sz w:val="24"/>
                <w:szCs w:val="24"/>
              </w:rPr>
              <w:t>Actividad/consignas</w:t>
            </w:r>
          </w:p>
        </w:tc>
        <w:tc>
          <w:tcPr>
            <w:tcW w:w="2300" w:type="dxa"/>
            <w:shd w:val="clear" w:color="auto" w:fill="2E74B5" w:themeFill="accent5" w:themeFillShade="BF"/>
          </w:tcPr>
          <w:p w14:paraId="682C9B4D" w14:textId="733F45F8" w:rsidR="00391CEC" w:rsidRPr="006833CB" w:rsidRDefault="00391CEC" w:rsidP="008E4F9F">
            <w:pPr>
              <w:jc w:val="center"/>
              <w:rPr>
                <w:rFonts w:ascii="Century Gothic" w:hAnsi="Century Gothic"/>
                <w:sz w:val="24"/>
                <w:szCs w:val="24"/>
              </w:rPr>
            </w:pPr>
            <w:r w:rsidRPr="00782831">
              <w:rPr>
                <w:rFonts w:ascii="Century Gothic" w:hAnsi="Century Gothic" w:cs="Arial"/>
                <w:b/>
                <w:color w:val="FFFFFF" w:themeColor="background1"/>
                <w:sz w:val="24"/>
                <w:szCs w:val="24"/>
              </w:rPr>
              <w:t>Aprendizaje esperado</w:t>
            </w:r>
          </w:p>
        </w:tc>
        <w:tc>
          <w:tcPr>
            <w:tcW w:w="2201" w:type="dxa"/>
            <w:shd w:val="clear" w:color="auto" w:fill="2E74B5" w:themeFill="accent5" w:themeFillShade="BF"/>
          </w:tcPr>
          <w:p w14:paraId="124EC40C" w14:textId="0C8BDD43" w:rsidR="00391CEC" w:rsidRPr="006833CB" w:rsidRDefault="00391CEC" w:rsidP="008E4F9F">
            <w:pPr>
              <w:jc w:val="center"/>
              <w:rPr>
                <w:rFonts w:ascii="Century Gothic" w:hAnsi="Century Gothic" w:cs="Arial"/>
                <w:sz w:val="24"/>
                <w:szCs w:val="24"/>
              </w:rPr>
            </w:pPr>
            <w:r w:rsidRPr="00782831">
              <w:rPr>
                <w:rFonts w:ascii="Century Gothic" w:hAnsi="Century Gothic" w:cs="Arial"/>
                <w:b/>
                <w:color w:val="FFFFFF" w:themeColor="background1"/>
                <w:sz w:val="24"/>
                <w:szCs w:val="24"/>
              </w:rPr>
              <w:t>Organización</w:t>
            </w:r>
          </w:p>
        </w:tc>
        <w:tc>
          <w:tcPr>
            <w:tcW w:w="2578" w:type="dxa"/>
            <w:shd w:val="clear" w:color="auto" w:fill="2E74B5" w:themeFill="accent5" w:themeFillShade="BF"/>
          </w:tcPr>
          <w:p w14:paraId="72C3C97D" w14:textId="026FFC4F" w:rsidR="00391CEC" w:rsidRPr="006833CB" w:rsidRDefault="00391CEC" w:rsidP="008E4F9F">
            <w:pPr>
              <w:jc w:val="center"/>
              <w:rPr>
                <w:rFonts w:ascii="Century Gothic" w:hAnsi="Century Gothic" w:cs="Arial"/>
                <w:sz w:val="24"/>
                <w:szCs w:val="24"/>
              </w:rPr>
            </w:pPr>
            <w:r w:rsidRPr="00782831">
              <w:rPr>
                <w:rFonts w:ascii="Century Gothic" w:hAnsi="Century Gothic" w:cs="Arial"/>
                <w:b/>
                <w:color w:val="FFFFFF" w:themeColor="background1"/>
                <w:sz w:val="24"/>
                <w:szCs w:val="24"/>
              </w:rPr>
              <w:t>Recursos/materiales</w:t>
            </w:r>
          </w:p>
        </w:tc>
        <w:tc>
          <w:tcPr>
            <w:tcW w:w="1625" w:type="dxa"/>
            <w:shd w:val="clear" w:color="auto" w:fill="2E74B5" w:themeFill="accent5" w:themeFillShade="BF"/>
          </w:tcPr>
          <w:p w14:paraId="5C15A50A" w14:textId="138FC9C0" w:rsidR="00391CEC" w:rsidRPr="006833CB" w:rsidRDefault="00391CEC" w:rsidP="008E4F9F">
            <w:pPr>
              <w:jc w:val="center"/>
              <w:rPr>
                <w:rFonts w:ascii="Century Gothic" w:hAnsi="Century Gothic" w:cs="Arial"/>
                <w:sz w:val="24"/>
                <w:szCs w:val="24"/>
              </w:rPr>
            </w:pPr>
            <w:r w:rsidRPr="00782831">
              <w:rPr>
                <w:rFonts w:ascii="Century Gothic" w:hAnsi="Century Gothic" w:cs="Arial"/>
                <w:b/>
                <w:color w:val="FFFFFF" w:themeColor="background1"/>
                <w:sz w:val="24"/>
                <w:szCs w:val="24"/>
              </w:rPr>
              <w:t>Día/tiempo</w:t>
            </w:r>
          </w:p>
        </w:tc>
      </w:tr>
      <w:tr w:rsidR="009F438C" w:rsidRPr="006833CB" w14:paraId="5E9E8E5F" w14:textId="77777777" w:rsidTr="00F655B0">
        <w:tc>
          <w:tcPr>
            <w:tcW w:w="1535" w:type="dxa"/>
            <w:shd w:val="clear" w:color="auto" w:fill="BDD6EE" w:themeFill="accent5" w:themeFillTint="66"/>
          </w:tcPr>
          <w:p w14:paraId="786E1C7F" w14:textId="77777777" w:rsidR="00391CEC" w:rsidRDefault="00391CEC" w:rsidP="008E4F9F">
            <w:pPr>
              <w:jc w:val="center"/>
              <w:rPr>
                <w:rFonts w:ascii="Century Gothic" w:hAnsi="Century Gothic" w:cs="Arial"/>
                <w:b/>
                <w:sz w:val="24"/>
                <w:szCs w:val="24"/>
              </w:rPr>
            </w:pPr>
            <w:r w:rsidRPr="006833CB">
              <w:rPr>
                <w:rFonts w:ascii="Century Gothic" w:hAnsi="Century Gothic" w:cs="Arial"/>
                <w:b/>
                <w:sz w:val="24"/>
                <w:szCs w:val="24"/>
              </w:rPr>
              <w:t>“Un viaje diferente”</w:t>
            </w:r>
          </w:p>
          <w:p w14:paraId="1D476856" w14:textId="3591E46B" w:rsidR="009F438C" w:rsidRPr="006833CB" w:rsidRDefault="00391CEC" w:rsidP="009F438C">
            <w:pPr>
              <w:rPr>
                <w:rFonts w:ascii="Century Gothic" w:hAnsi="Century Gothic" w:cs="Arial"/>
                <w:b/>
                <w:sz w:val="24"/>
                <w:szCs w:val="24"/>
              </w:rPr>
            </w:pPr>
            <w:r>
              <w:rPr>
                <w:rFonts w:ascii="Century Gothic" w:hAnsi="Century Gothic" w:cs="Arial"/>
                <w:b/>
                <w:sz w:val="24"/>
                <w:szCs w:val="24"/>
              </w:rPr>
              <w:t>Inicio:</w:t>
            </w:r>
            <w:r w:rsidR="009F438C" w:rsidRPr="009F438C">
              <w:rPr>
                <w:rFonts w:ascii="Century Gothic" w:hAnsi="Century Gothic" w:cs="Arial"/>
                <w:bCs/>
                <w:sz w:val="24"/>
                <w:szCs w:val="24"/>
              </w:rPr>
              <w:t xml:space="preserve"> Observar las distintas señales de transito y debatir cuales hemos visto en la calle, escuela, hospitales, etc.</w:t>
            </w:r>
            <w:r w:rsidR="009F438C">
              <w:rPr>
                <w:rFonts w:ascii="Century Gothic" w:hAnsi="Century Gothic" w:cs="Arial"/>
                <w:b/>
                <w:sz w:val="24"/>
                <w:szCs w:val="24"/>
              </w:rPr>
              <w:t xml:space="preserve"> </w:t>
            </w:r>
          </w:p>
          <w:p w14:paraId="72213564" w14:textId="77777777" w:rsidR="00391CEC" w:rsidRDefault="00391CEC" w:rsidP="008E4F9F">
            <w:pPr>
              <w:rPr>
                <w:rFonts w:ascii="Century Gothic" w:hAnsi="Century Gothic" w:cs="Arial"/>
                <w:sz w:val="24"/>
                <w:szCs w:val="24"/>
              </w:rPr>
            </w:pPr>
            <w:r w:rsidRPr="006833CB">
              <w:rPr>
                <w:rFonts w:ascii="Century Gothic" w:hAnsi="Century Gothic" w:cs="Arial"/>
                <w:b/>
                <w:sz w:val="24"/>
                <w:szCs w:val="24"/>
              </w:rPr>
              <w:t xml:space="preserve">Desarrollo: </w:t>
            </w:r>
            <w:r w:rsidRPr="006833CB">
              <w:rPr>
                <w:rFonts w:ascii="Century Gothic" w:hAnsi="Century Gothic" w:cs="Arial"/>
                <w:sz w:val="24"/>
                <w:szCs w:val="24"/>
              </w:rPr>
              <w:t>Atender las reglas que observan en las señales. Por equipos, los niños tendrán que realizar un recorrido por lo largo de la cacha de la escuela, atendiendo los señalamientos que vayan encontrando en el camino.</w:t>
            </w:r>
          </w:p>
          <w:p w14:paraId="7F0A24E0" w14:textId="1242704F" w:rsidR="00391CEC" w:rsidRPr="006833CB" w:rsidRDefault="00391CEC" w:rsidP="008E4F9F">
            <w:pPr>
              <w:rPr>
                <w:rFonts w:ascii="Century Gothic" w:hAnsi="Century Gothic" w:cs="Arial"/>
                <w:b/>
                <w:sz w:val="24"/>
                <w:szCs w:val="24"/>
              </w:rPr>
            </w:pPr>
            <w:r>
              <w:rPr>
                <w:rFonts w:ascii="Century Gothic" w:hAnsi="Century Gothic" w:cs="Arial"/>
                <w:b/>
                <w:sz w:val="24"/>
                <w:szCs w:val="24"/>
              </w:rPr>
              <w:t xml:space="preserve">Cierre: </w:t>
            </w:r>
            <w:r w:rsidR="009F438C" w:rsidRPr="009F438C">
              <w:rPr>
                <w:rFonts w:ascii="Century Gothic" w:hAnsi="Century Gothic" w:cs="Arial"/>
                <w:bCs/>
                <w:sz w:val="24"/>
                <w:szCs w:val="24"/>
              </w:rPr>
              <w:t>Platicar que experiencia tuvieron, cuales señas se les hicieron más fáciles, cuales creen mas importantes, y porqué.</w:t>
            </w:r>
            <w:r w:rsidR="009F438C">
              <w:rPr>
                <w:rFonts w:ascii="Century Gothic" w:hAnsi="Century Gothic" w:cs="Arial"/>
                <w:b/>
                <w:sz w:val="24"/>
                <w:szCs w:val="24"/>
              </w:rPr>
              <w:t xml:space="preserve"> </w:t>
            </w:r>
          </w:p>
        </w:tc>
        <w:tc>
          <w:tcPr>
            <w:tcW w:w="2300" w:type="dxa"/>
            <w:shd w:val="clear" w:color="auto" w:fill="BDD6EE" w:themeFill="accent5" w:themeFillTint="66"/>
          </w:tcPr>
          <w:p w14:paraId="4335A6C7" w14:textId="6108444B" w:rsidR="00391CEC" w:rsidRPr="006833CB" w:rsidRDefault="00391CEC" w:rsidP="008E4F9F">
            <w:pPr>
              <w:jc w:val="center"/>
              <w:rPr>
                <w:rFonts w:ascii="Century Gothic" w:hAnsi="Century Gothic" w:cs="Arial"/>
                <w:sz w:val="24"/>
                <w:szCs w:val="24"/>
              </w:rPr>
            </w:pPr>
            <w:r w:rsidRPr="006833CB">
              <w:rPr>
                <w:rFonts w:ascii="Century Gothic" w:hAnsi="Century Gothic"/>
                <w:sz w:val="24"/>
                <w:szCs w:val="24"/>
              </w:rPr>
              <w:t>Atiende reglas de seguridad y evita ponerse en peligro al jugar y realizar actividades en la escuela.</w:t>
            </w:r>
          </w:p>
        </w:tc>
        <w:tc>
          <w:tcPr>
            <w:tcW w:w="2201" w:type="dxa"/>
            <w:shd w:val="clear" w:color="auto" w:fill="BDD6EE" w:themeFill="accent5" w:themeFillTint="66"/>
          </w:tcPr>
          <w:p w14:paraId="7C4BEE71" w14:textId="260F6A35" w:rsidR="00391CEC" w:rsidRPr="006833CB" w:rsidRDefault="00391CEC" w:rsidP="008E4F9F">
            <w:pPr>
              <w:jc w:val="center"/>
              <w:rPr>
                <w:rFonts w:ascii="Century Gothic" w:hAnsi="Century Gothic" w:cs="Arial"/>
                <w:sz w:val="24"/>
                <w:szCs w:val="24"/>
              </w:rPr>
            </w:pPr>
            <w:r w:rsidRPr="006833CB">
              <w:rPr>
                <w:rFonts w:ascii="Century Gothic" w:hAnsi="Century Gothic" w:cs="Arial"/>
                <w:sz w:val="24"/>
                <w:szCs w:val="24"/>
              </w:rPr>
              <w:t>Por equipos, de 4 a 6 integrantes.</w:t>
            </w:r>
          </w:p>
        </w:tc>
        <w:tc>
          <w:tcPr>
            <w:tcW w:w="2578" w:type="dxa"/>
            <w:shd w:val="clear" w:color="auto" w:fill="BDD6EE" w:themeFill="accent5" w:themeFillTint="66"/>
          </w:tcPr>
          <w:p w14:paraId="08075034" w14:textId="3166E864" w:rsidR="00391CEC" w:rsidRPr="006833CB" w:rsidRDefault="00391CEC" w:rsidP="008E4F9F">
            <w:pPr>
              <w:jc w:val="center"/>
              <w:rPr>
                <w:rFonts w:ascii="Century Gothic" w:hAnsi="Century Gothic" w:cs="Arial"/>
                <w:sz w:val="24"/>
                <w:szCs w:val="24"/>
              </w:rPr>
            </w:pPr>
            <w:r w:rsidRPr="006833CB">
              <w:rPr>
                <w:rFonts w:ascii="Century Gothic" w:hAnsi="Century Gothic" w:cs="Arial"/>
                <w:sz w:val="24"/>
                <w:szCs w:val="24"/>
              </w:rPr>
              <w:t>Paliacates de diferentes colores, ilustraciones a tamaño de cartulina con diferentes señalamientos.</w:t>
            </w:r>
          </w:p>
        </w:tc>
        <w:tc>
          <w:tcPr>
            <w:tcW w:w="1625" w:type="dxa"/>
            <w:shd w:val="clear" w:color="auto" w:fill="BDD6EE" w:themeFill="accent5" w:themeFillTint="66"/>
          </w:tcPr>
          <w:p w14:paraId="1B9C84C7" w14:textId="77777777" w:rsidR="00391CEC" w:rsidRPr="006833CB" w:rsidRDefault="00391CEC" w:rsidP="008E4F9F">
            <w:pPr>
              <w:jc w:val="center"/>
              <w:rPr>
                <w:rFonts w:ascii="Century Gothic" w:hAnsi="Century Gothic" w:cs="Arial"/>
                <w:sz w:val="24"/>
                <w:szCs w:val="24"/>
              </w:rPr>
            </w:pPr>
            <w:r w:rsidRPr="006833CB">
              <w:rPr>
                <w:rFonts w:ascii="Century Gothic" w:hAnsi="Century Gothic" w:cs="Arial"/>
                <w:sz w:val="24"/>
                <w:szCs w:val="24"/>
              </w:rPr>
              <w:t>Semana1, día 3, 15 minutos</w:t>
            </w:r>
          </w:p>
        </w:tc>
      </w:tr>
    </w:tbl>
    <w:p w14:paraId="2999B1B9" w14:textId="117F9534" w:rsidR="0017437B" w:rsidRDefault="00E27633" w:rsidP="0017437B">
      <w:pPr>
        <w:spacing w:after="0" w:line="240" w:lineRule="auto"/>
        <w:rPr>
          <w:rFonts w:ascii="Century Gothic" w:hAnsi="Century Gothic" w:cs="Arial"/>
          <w:b/>
          <w:sz w:val="24"/>
          <w:szCs w:val="24"/>
        </w:rPr>
      </w:pPr>
      <w:r>
        <w:rPr>
          <w:noProof/>
        </w:rPr>
        <w:drawing>
          <wp:anchor distT="0" distB="0" distL="114300" distR="114300" simplePos="0" relativeHeight="251655680" behindDoc="0" locked="0" layoutInCell="1" allowOverlap="1" wp14:anchorId="662B7F52" wp14:editId="18A21264">
            <wp:simplePos x="0" y="0"/>
            <wp:positionH relativeFrom="column">
              <wp:posOffset>-451485</wp:posOffset>
            </wp:positionH>
            <wp:positionV relativeFrom="paragraph">
              <wp:posOffset>5605780</wp:posOffset>
            </wp:positionV>
            <wp:extent cx="6505575" cy="1219200"/>
            <wp:effectExtent l="0" t="0" r="9525" b="0"/>
            <wp:wrapNone/>
            <wp:docPr id="11" name="Imagen 11" descr="Las señales de tránsito más insólitas del mundo - Info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señales de tránsito más insólitas del mundo - Infobae"/>
                    <pic:cNvPicPr>
                      <a:picLocks noChangeAspect="1" noChangeArrowheads="1"/>
                    </pic:cNvPicPr>
                  </pic:nvPicPr>
                  <pic:blipFill rotWithShape="1">
                    <a:blip r:embed="rId9">
                      <a:extLst>
                        <a:ext uri="{28A0092B-C50C-407E-A947-70E740481C1C}">
                          <a14:useLocalDpi xmlns:a14="http://schemas.microsoft.com/office/drawing/2010/main" val="0"/>
                        </a:ext>
                      </a:extLst>
                    </a:blip>
                    <a:srcRect t="26899" b="34414"/>
                    <a:stretch/>
                  </pic:blipFill>
                  <pic:spPr bwMode="auto">
                    <a:xfrm>
                      <a:off x="0" y="0"/>
                      <a:ext cx="6505575" cy="121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7688171" w14:textId="35FBA000" w:rsidR="00E27633" w:rsidRDefault="00E27633" w:rsidP="0017437B">
      <w:pPr>
        <w:spacing w:after="0" w:line="240" w:lineRule="auto"/>
        <w:rPr>
          <w:rFonts w:ascii="Century Gothic" w:hAnsi="Century Gothic" w:cs="Arial"/>
          <w:b/>
          <w:sz w:val="24"/>
          <w:szCs w:val="24"/>
        </w:rPr>
      </w:pPr>
    </w:p>
    <w:p w14:paraId="326EED63" w14:textId="3D93F6D8" w:rsidR="00E27633" w:rsidRDefault="00E27633" w:rsidP="0017437B">
      <w:pPr>
        <w:spacing w:after="0" w:line="240" w:lineRule="auto"/>
        <w:rPr>
          <w:rFonts w:ascii="Century Gothic" w:hAnsi="Century Gothic" w:cs="Arial"/>
          <w:b/>
          <w:sz w:val="24"/>
          <w:szCs w:val="24"/>
        </w:rPr>
      </w:pPr>
    </w:p>
    <w:p w14:paraId="6195D4E3" w14:textId="4C14E18E" w:rsidR="00E27633" w:rsidRDefault="00E27633" w:rsidP="0017437B">
      <w:pPr>
        <w:spacing w:after="0" w:line="240" w:lineRule="auto"/>
        <w:rPr>
          <w:rFonts w:ascii="Century Gothic" w:hAnsi="Century Gothic" w:cs="Arial"/>
          <w:b/>
          <w:sz w:val="24"/>
          <w:szCs w:val="24"/>
        </w:rPr>
      </w:pPr>
    </w:p>
    <w:p w14:paraId="581DDD4D" w14:textId="6AD401AC" w:rsidR="00E27633" w:rsidRDefault="00E27633" w:rsidP="0017437B">
      <w:pPr>
        <w:spacing w:after="0" w:line="240" w:lineRule="auto"/>
        <w:rPr>
          <w:rFonts w:ascii="Century Gothic" w:hAnsi="Century Gothic" w:cs="Arial"/>
          <w:b/>
          <w:sz w:val="24"/>
          <w:szCs w:val="24"/>
        </w:rPr>
      </w:pPr>
    </w:p>
    <w:p w14:paraId="30B17519" w14:textId="51DB5A1D" w:rsidR="00E27633" w:rsidRDefault="00E27633" w:rsidP="0017437B">
      <w:pPr>
        <w:spacing w:after="0" w:line="240" w:lineRule="auto"/>
        <w:rPr>
          <w:rFonts w:ascii="Century Gothic" w:hAnsi="Century Gothic" w:cs="Arial"/>
          <w:b/>
          <w:sz w:val="24"/>
          <w:szCs w:val="24"/>
        </w:rPr>
      </w:pPr>
    </w:p>
    <w:p w14:paraId="6DE82226" w14:textId="7D730051" w:rsidR="00E27633" w:rsidRDefault="00E27633" w:rsidP="0017437B">
      <w:pPr>
        <w:spacing w:after="0" w:line="240" w:lineRule="auto"/>
        <w:rPr>
          <w:rFonts w:ascii="Century Gothic" w:hAnsi="Century Gothic" w:cs="Arial"/>
          <w:b/>
          <w:sz w:val="24"/>
          <w:szCs w:val="24"/>
        </w:rPr>
      </w:pPr>
    </w:p>
    <w:p w14:paraId="3FE00EA6" w14:textId="119ECD73" w:rsidR="00E27633" w:rsidRDefault="00E27633" w:rsidP="0017437B">
      <w:pPr>
        <w:spacing w:after="0" w:line="240" w:lineRule="auto"/>
        <w:rPr>
          <w:rFonts w:ascii="Century Gothic" w:hAnsi="Century Gothic" w:cs="Arial"/>
          <w:b/>
          <w:sz w:val="24"/>
          <w:szCs w:val="24"/>
        </w:rPr>
      </w:pPr>
    </w:p>
    <w:p w14:paraId="143C71C6" w14:textId="6DE566DC" w:rsidR="00E27633" w:rsidRDefault="00E27633" w:rsidP="0017437B">
      <w:pPr>
        <w:spacing w:after="0" w:line="240" w:lineRule="auto"/>
        <w:rPr>
          <w:rFonts w:ascii="Century Gothic" w:hAnsi="Century Gothic" w:cs="Arial"/>
          <w:b/>
          <w:sz w:val="24"/>
          <w:szCs w:val="24"/>
        </w:rPr>
      </w:pPr>
    </w:p>
    <w:p w14:paraId="14A7ED07" w14:textId="5FD158AA" w:rsidR="00E27633" w:rsidRDefault="00E27633" w:rsidP="0017437B">
      <w:pPr>
        <w:spacing w:after="0" w:line="240" w:lineRule="auto"/>
        <w:rPr>
          <w:rFonts w:ascii="Century Gothic" w:hAnsi="Century Gothic" w:cs="Arial"/>
          <w:b/>
          <w:sz w:val="24"/>
          <w:szCs w:val="24"/>
        </w:rPr>
      </w:pPr>
    </w:p>
    <w:p w14:paraId="299F08B6" w14:textId="7E6F161A" w:rsidR="00DC5739" w:rsidRDefault="00DC5739" w:rsidP="0017437B">
      <w:pPr>
        <w:spacing w:after="0" w:line="240" w:lineRule="auto"/>
        <w:rPr>
          <w:rFonts w:ascii="Century Gothic" w:hAnsi="Century Gothic" w:cs="Arial"/>
          <w:b/>
          <w:sz w:val="24"/>
          <w:szCs w:val="24"/>
        </w:rPr>
      </w:pPr>
    </w:p>
    <w:p w14:paraId="06AFDE8E" w14:textId="23F9B1D9" w:rsidR="000E307F" w:rsidRDefault="000E307F" w:rsidP="0017437B">
      <w:pPr>
        <w:spacing w:after="0" w:line="240" w:lineRule="auto"/>
        <w:rPr>
          <w:rFonts w:ascii="Century Gothic" w:hAnsi="Century Gothic" w:cs="Arial"/>
          <w:b/>
          <w:sz w:val="24"/>
          <w:szCs w:val="24"/>
        </w:rPr>
      </w:pPr>
    </w:p>
    <w:p w14:paraId="3D289784" w14:textId="77777777" w:rsidR="000E307F" w:rsidRPr="006833CB" w:rsidRDefault="000E307F" w:rsidP="0017437B">
      <w:pPr>
        <w:spacing w:after="0" w:line="240" w:lineRule="auto"/>
        <w:rPr>
          <w:rFonts w:ascii="Century Gothic" w:hAnsi="Century Gothic" w:cs="Arial"/>
          <w:b/>
          <w:sz w:val="24"/>
          <w:szCs w:val="24"/>
        </w:rPr>
      </w:pPr>
    </w:p>
    <w:tbl>
      <w:tblPr>
        <w:tblStyle w:val="Tablaconcuadrcula"/>
        <w:tblpPr w:leftFromText="141" w:rightFromText="141" w:vertAnchor="text" w:horzAnchor="margin" w:tblpXSpec="center" w:tblpY="543"/>
        <w:tblW w:w="11340" w:type="dxa"/>
        <w:tblLook w:val="04A0" w:firstRow="1" w:lastRow="0" w:firstColumn="1" w:lastColumn="0" w:noHBand="0" w:noVBand="1"/>
      </w:tblPr>
      <w:tblGrid>
        <w:gridCol w:w="3068"/>
        <w:gridCol w:w="1918"/>
        <w:gridCol w:w="2241"/>
        <w:gridCol w:w="2578"/>
        <w:gridCol w:w="1535"/>
      </w:tblGrid>
      <w:tr w:rsidR="000E307F" w:rsidRPr="006833CB" w14:paraId="089148DA" w14:textId="77777777" w:rsidTr="000E307F">
        <w:tc>
          <w:tcPr>
            <w:tcW w:w="3287" w:type="dxa"/>
            <w:shd w:val="clear" w:color="auto" w:fill="C45911" w:themeFill="accent2" w:themeFillShade="BF"/>
          </w:tcPr>
          <w:p w14:paraId="5784F35A" w14:textId="305599BA" w:rsidR="00954D1E" w:rsidRPr="006833CB" w:rsidRDefault="00954D1E" w:rsidP="00954D1E">
            <w:pPr>
              <w:jc w:val="center"/>
              <w:rPr>
                <w:rFonts w:ascii="Century Gothic" w:hAnsi="Century Gothic" w:cs="Arial"/>
                <w:b/>
                <w:sz w:val="24"/>
                <w:szCs w:val="24"/>
              </w:rPr>
            </w:pPr>
            <w:r w:rsidRPr="00782831">
              <w:rPr>
                <w:rFonts w:ascii="Century Gothic" w:hAnsi="Century Gothic" w:cs="Arial"/>
                <w:b/>
                <w:color w:val="FFFFFF" w:themeColor="background1"/>
                <w:sz w:val="24"/>
                <w:szCs w:val="24"/>
              </w:rPr>
              <w:t>Activida</w:t>
            </w:r>
            <w:r w:rsidR="00894C50">
              <w:rPr>
                <w:rFonts w:ascii="Century Gothic" w:hAnsi="Century Gothic" w:cs="Arial"/>
                <w:b/>
                <w:color w:val="FFFFFF" w:themeColor="background1"/>
                <w:sz w:val="24"/>
                <w:szCs w:val="24"/>
              </w:rPr>
              <w:t>d</w:t>
            </w:r>
            <w:r w:rsidRPr="00782831">
              <w:rPr>
                <w:rFonts w:ascii="Century Gothic" w:hAnsi="Century Gothic" w:cs="Arial"/>
                <w:b/>
                <w:color w:val="FFFFFF" w:themeColor="background1"/>
                <w:sz w:val="24"/>
                <w:szCs w:val="24"/>
              </w:rPr>
              <w:t>/consignas</w:t>
            </w:r>
          </w:p>
        </w:tc>
        <w:tc>
          <w:tcPr>
            <w:tcW w:w="2066" w:type="dxa"/>
            <w:shd w:val="clear" w:color="auto" w:fill="C45911" w:themeFill="accent2" w:themeFillShade="BF"/>
          </w:tcPr>
          <w:p w14:paraId="2278B763" w14:textId="6EDC38E5" w:rsidR="00954D1E" w:rsidRPr="006833CB" w:rsidRDefault="00954D1E" w:rsidP="00954D1E">
            <w:pPr>
              <w:jc w:val="center"/>
              <w:rPr>
                <w:rFonts w:ascii="Century Gothic" w:hAnsi="Century Gothic"/>
                <w:sz w:val="24"/>
                <w:szCs w:val="24"/>
              </w:rPr>
            </w:pPr>
            <w:r w:rsidRPr="00782831">
              <w:rPr>
                <w:rFonts w:ascii="Century Gothic" w:hAnsi="Century Gothic" w:cs="Arial"/>
                <w:b/>
                <w:color w:val="FFFFFF" w:themeColor="background1"/>
                <w:sz w:val="24"/>
                <w:szCs w:val="24"/>
              </w:rPr>
              <w:t>Aprendizaje esperado</w:t>
            </w:r>
          </w:p>
        </w:tc>
        <w:tc>
          <w:tcPr>
            <w:tcW w:w="1872" w:type="dxa"/>
            <w:shd w:val="clear" w:color="auto" w:fill="C45911" w:themeFill="accent2" w:themeFillShade="BF"/>
          </w:tcPr>
          <w:p w14:paraId="0C2015D4" w14:textId="22FC3AB1" w:rsidR="00954D1E" w:rsidRPr="006833CB" w:rsidRDefault="00954D1E" w:rsidP="00954D1E">
            <w:pPr>
              <w:jc w:val="center"/>
              <w:rPr>
                <w:rFonts w:ascii="Century Gothic" w:hAnsi="Century Gothic" w:cs="Arial"/>
                <w:sz w:val="24"/>
                <w:szCs w:val="24"/>
              </w:rPr>
            </w:pPr>
            <w:r w:rsidRPr="00782831">
              <w:rPr>
                <w:rFonts w:ascii="Century Gothic" w:hAnsi="Century Gothic" w:cs="Arial"/>
                <w:b/>
                <w:color w:val="FFFFFF" w:themeColor="background1"/>
                <w:sz w:val="24"/>
                <w:szCs w:val="24"/>
              </w:rPr>
              <w:t>Organización</w:t>
            </w:r>
          </w:p>
        </w:tc>
        <w:tc>
          <w:tcPr>
            <w:tcW w:w="2578" w:type="dxa"/>
            <w:shd w:val="clear" w:color="auto" w:fill="C45911" w:themeFill="accent2" w:themeFillShade="BF"/>
          </w:tcPr>
          <w:p w14:paraId="45F216B8" w14:textId="29CCBF40" w:rsidR="00954D1E" w:rsidRPr="006833CB" w:rsidRDefault="00954D1E" w:rsidP="00954D1E">
            <w:pPr>
              <w:jc w:val="center"/>
              <w:rPr>
                <w:rFonts w:ascii="Century Gothic" w:hAnsi="Century Gothic" w:cs="Arial"/>
                <w:sz w:val="24"/>
                <w:szCs w:val="24"/>
              </w:rPr>
            </w:pPr>
            <w:r w:rsidRPr="00782831">
              <w:rPr>
                <w:rFonts w:ascii="Century Gothic" w:hAnsi="Century Gothic" w:cs="Arial"/>
                <w:b/>
                <w:color w:val="FFFFFF" w:themeColor="background1"/>
                <w:sz w:val="24"/>
                <w:szCs w:val="24"/>
              </w:rPr>
              <w:t>Recursos/materiales</w:t>
            </w:r>
          </w:p>
        </w:tc>
        <w:tc>
          <w:tcPr>
            <w:tcW w:w="1537" w:type="dxa"/>
            <w:shd w:val="clear" w:color="auto" w:fill="C45911" w:themeFill="accent2" w:themeFillShade="BF"/>
          </w:tcPr>
          <w:p w14:paraId="735E6D3A" w14:textId="73E1117F" w:rsidR="00954D1E" w:rsidRPr="006833CB" w:rsidRDefault="00954D1E" w:rsidP="00954D1E">
            <w:pPr>
              <w:jc w:val="center"/>
              <w:rPr>
                <w:rFonts w:ascii="Century Gothic" w:hAnsi="Century Gothic" w:cs="Arial"/>
                <w:sz w:val="24"/>
                <w:szCs w:val="24"/>
              </w:rPr>
            </w:pPr>
            <w:r w:rsidRPr="00782831">
              <w:rPr>
                <w:rFonts w:ascii="Century Gothic" w:hAnsi="Century Gothic" w:cs="Arial"/>
                <w:b/>
                <w:color w:val="FFFFFF" w:themeColor="background1"/>
                <w:sz w:val="24"/>
                <w:szCs w:val="24"/>
              </w:rPr>
              <w:t>Día/tiempo</w:t>
            </w:r>
          </w:p>
        </w:tc>
      </w:tr>
      <w:tr w:rsidR="000E307F" w:rsidRPr="006833CB" w14:paraId="298A38E3" w14:textId="77777777" w:rsidTr="000E307F">
        <w:tc>
          <w:tcPr>
            <w:tcW w:w="3287" w:type="dxa"/>
            <w:shd w:val="clear" w:color="auto" w:fill="F7CAAC" w:themeFill="accent2" w:themeFillTint="66"/>
          </w:tcPr>
          <w:p w14:paraId="1E79DACA" w14:textId="77777777" w:rsidR="00954D1E" w:rsidRDefault="00954D1E" w:rsidP="00954D1E">
            <w:pPr>
              <w:jc w:val="center"/>
              <w:rPr>
                <w:rFonts w:ascii="Century Gothic" w:hAnsi="Century Gothic" w:cs="Arial"/>
                <w:b/>
                <w:sz w:val="24"/>
                <w:szCs w:val="24"/>
              </w:rPr>
            </w:pPr>
            <w:r w:rsidRPr="006833CB">
              <w:rPr>
                <w:rFonts w:ascii="Century Gothic" w:hAnsi="Century Gothic" w:cs="Arial"/>
                <w:b/>
                <w:sz w:val="24"/>
                <w:szCs w:val="24"/>
              </w:rPr>
              <w:t>“Mi diario de higiene”</w:t>
            </w:r>
          </w:p>
          <w:p w14:paraId="43CB3533" w14:textId="6E4B196C" w:rsidR="00954D1E" w:rsidRDefault="00954D1E" w:rsidP="00954D1E">
            <w:pPr>
              <w:rPr>
                <w:rFonts w:ascii="Century Gothic" w:hAnsi="Century Gothic" w:cs="Arial"/>
                <w:b/>
                <w:sz w:val="24"/>
                <w:szCs w:val="24"/>
              </w:rPr>
            </w:pPr>
            <w:r>
              <w:rPr>
                <w:rFonts w:ascii="Century Gothic" w:hAnsi="Century Gothic" w:cs="Arial"/>
                <w:b/>
                <w:sz w:val="24"/>
                <w:szCs w:val="24"/>
              </w:rPr>
              <w:t>Inicio:</w:t>
            </w:r>
            <w:r w:rsidR="00DC5739">
              <w:rPr>
                <w:rFonts w:ascii="Century Gothic" w:hAnsi="Century Gothic" w:cs="Arial"/>
                <w:b/>
                <w:sz w:val="24"/>
                <w:szCs w:val="24"/>
              </w:rPr>
              <w:t xml:space="preserve"> </w:t>
            </w:r>
            <w:r w:rsidR="00DC5739" w:rsidRPr="00DC5739">
              <w:rPr>
                <w:rFonts w:ascii="Century Gothic" w:hAnsi="Century Gothic" w:cs="Arial"/>
                <w:bCs/>
                <w:sz w:val="24"/>
                <w:szCs w:val="24"/>
              </w:rPr>
              <w:t>platicar sobre que hábitos de higiene practican en su casa, de manera ordenada en frente del grupo.</w:t>
            </w:r>
            <w:r w:rsidR="00DC5739">
              <w:rPr>
                <w:rFonts w:ascii="Century Gothic" w:hAnsi="Century Gothic" w:cs="Arial"/>
                <w:b/>
                <w:sz w:val="24"/>
                <w:szCs w:val="24"/>
              </w:rPr>
              <w:t xml:space="preserve"> </w:t>
            </w:r>
          </w:p>
          <w:p w14:paraId="65C4B9BF" w14:textId="4A6C5D7C" w:rsidR="00954D1E" w:rsidRPr="00DC5739" w:rsidRDefault="00954D1E" w:rsidP="00954D1E">
            <w:pPr>
              <w:rPr>
                <w:rFonts w:ascii="Century Gothic" w:hAnsi="Century Gothic" w:cs="Arial"/>
                <w:bCs/>
                <w:sz w:val="24"/>
                <w:szCs w:val="24"/>
              </w:rPr>
            </w:pPr>
            <w:r>
              <w:rPr>
                <w:rFonts w:ascii="Century Gothic" w:hAnsi="Century Gothic" w:cs="Arial"/>
                <w:b/>
                <w:sz w:val="24"/>
                <w:szCs w:val="24"/>
              </w:rPr>
              <w:t xml:space="preserve">Desarrollo: </w:t>
            </w:r>
            <w:r w:rsidR="00DC5739" w:rsidRPr="00DC5739">
              <w:rPr>
                <w:rFonts w:ascii="Century Gothic" w:hAnsi="Century Gothic" w:cs="Arial"/>
                <w:bCs/>
                <w:sz w:val="24"/>
                <w:szCs w:val="24"/>
              </w:rPr>
              <w:t xml:space="preserve">colorear el diario de higiene que cada uno tendrá, e identificar las actividades que se encuentran en éste. </w:t>
            </w:r>
          </w:p>
          <w:p w14:paraId="4716B485" w14:textId="6EDE412A" w:rsidR="00954D1E" w:rsidRPr="006833CB" w:rsidRDefault="00954D1E" w:rsidP="00954D1E">
            <w:pPr>
              <w:rPr>
                <w:rFonts w:ascii="Century Gothic" w:hAnsi="Century Gothic" w:cs="Arial"/>
                <w:sz w:val="24"/>
                <w:szCs w:val="24"/>
              </w:rPr>
            </w:pPr>
            <w:r w:rsidRPr="006833CB">
              <w:rPr>
                <w:rFonts w:ascii="Century Gothic" w:hAnsi="Century Gothic" w:cs="Arial"/>
                <w:b/>
                <w:sz w:val="24"/>
                <w:szCs w:val="24"/>
              </w:rPr>
              <w:t>Cierre:</w:t>
            </w:r>
            <w:r w:rsidR="00DC5739">
              <w:rPr>
                <w:rFonts w:ascii="Century Gothic" w:hAnsi="Century Gothic" w:cs="Arial"/>
                <w:b/>
                <w:sz w:val="24"/>
                <w:szCs w:val="24"/>
              </w:rPr>
              <w:t xml:space="preserve"> </w:t>
            </w:r>
            <w:r w:rsidR="00DC5739" w:rsidRPr="00DC5739">
              <w:rPr>
                <w:rFonts w:ascii="Century Gothic" w:hAnsi="Century Gothic" w:cs="Arial"/>
                <w:bCs/>
                <w:sz w:val="24"/>
                <w:szCs w:val="24"/>
              </w:rPr>
              <w:t>elaborar el fin de semana que hábitos de higiene realizaron y con que frecuencia.</w:t>
            </w:r>
            <w:r w:rsidR="00DC5739">
              <w:rPr>
                <w:rFonts w:ascii="Century Gothic" w:hAnsi="Century Gothic" w:cs="Arial"/>
                <w:b/>
                <w:sz w:val="24"/>
                <w:szCs w:val="24"/>
              </w:rPr>
              <w:t xml:space="preserve"> </w:t>
            </w:r>
          </w:p>
          <w:p w14:paraId="4D182DE1" w14:textId="77777777" w:rsidR="00954D1E" w:rsidRPr="006833CB" w:rsidRDefault="00954D1E" w:rsidP="00954D1E">
            <w:pPr>
              <w:rPr>
                <w:rFonts w:ascii="Century Gothic" w:hAnsi="Century Gothic" w:cs="Arial"/>
                <w:sz w:val="24"/>
                <w:szCs w:val="24"/>
              </w:rPr>
            </w:pPr>
          </w:p>
        </w:tc>
        <w:tc>
          <w:tcPr>
            <w:tcW w:w="2066" w:type="dxa"/>
            <w:shd w:val="clear" w:color="auto" w:fill="F7CAAC" w:themeFill="accent2" w:themeFillTint="66"/>
          </w:tcPr>
          <w:p w14:paraId="33A4E93B" w14:textId="0A615832" w:rsidR="00954D1E" w:rsidRPr="006833CB" w:rsidRDefault="00954D1E" w:rsidP="00954D1E">
            <w:pPr>
              <w:jc w:val="center"/>
              <w:rPr>
                <w:rFonts w:ascii="Century Gothic" w:hAnsi="Century Gothic" w:cs="Arial"/>
                <w:sz w:val="24"/>
                <w:szCs w:val="24"/>
              </w:rPr>
            </w:pPr>
            <w:r w:rsidRPr="006833CB">
              <w:rPr>
                <w:rFonts w:ascii="Century Gothic" w:hAnsi="Century Gothic"/>
                <w:sz w:val="24"/>
                <w:szCs w:val="24"/>
              </w:rPr>
              <w:t>Practica hábitos de higiene personal para mantenerse saludable.</w:t>
            </w:r>
          </w:p>
        </w:tc>
        <w:tc>
          <w:tcPr>
            <w:tcW w:w="1872" w:type="dxa"/>
            <w:shd w:val="clear" w:color="auto" w:fill="F7CAAC" w:themeFill="accent2" w:themeFillTint="66"/>
          </w:tcPr>
          <w:p w14:paraId="589443C4" w14:textId="14A8C980" w:rsidR="00954D1E" w:rsidRPr="006833CB" w:rsidRDefault="00954D1E" w:rsidP="00954D1E">
            <w:pPr>
              <w:jc w:val="center"/>
              <w:rPr>
                <w:rFonts w:ascii="Century Gothic" w:hAnsi="Century Gothic" w:cs="Arial"/>
                <w:sz w:val="24"/>
                <w:szCs w:val="24"/>
              </w:rPr>
            </w:pPr>
            <w:r w:rsidRPr="006833CB">
              <w:rPr>
                <w:rFonts w:ascii="Century Gothic" w:hAnsi="Century Gothic" w:cs="Arial"/>
                <w:sz w:val="24"/>
                <w:szCs w:val="24"/>
              </w:rPr>
              <w:t>Grupal/Individual</w:t>
            </w:r>
          </w:p>
        </w:tc>
        <w:tc>
          <w:tcPr>
            <w:tcW w:w="2578" w:type="dxa"/>
            <w:shd w:val="clear" w:color="auto" w:fill="F7CAAC" w:themeFill="accent2" w:themeFillTint="66"/>
          </w:tcPr>
          <w:p w14:paraId="4AF88D0B" w14:textId="1BCC0887" w:rsidR="00954D1E" w:rsidRPr="006833CB" w:rsidRDefault="00954D1E" w:rsidP="00954D1E">
            <w:pPr>
              <w:jc w:val="center"/>
              <w:rPr>
                <w:rFonts w:ascii="Century Gothic" w:hAnsi="Century Gothic" w:cs="Arial"/>
                <w:sz w:val="24"/>
                <w:szCs w:val="24"/>
              </w:rPr>
            </w:pPr>
            <w:r w:rsidRPr="006833CB">
              <w:rPr>
                <w:rFonts w:ascii="Century Gothic" w:hAnsi="Century Gothic" w:cs="Arial"/>
                <w:sz w:val="24"/>
                <w:szCs w:val="24"/>
              </w:rPr>
              <w:t>Diario de higiene para cada alumno.</w:t>
            </w:r>
          </w:p>
        </w:tc>
        <w:tc>
          <w:tcPr>
            <w:tcW w:w="1537" w:type="dxa"/>
            <w:shd w:val="clear" w:color="auto" w:fill="F7CAAC" w:themeFill="accent2" w:themeFillTint="66"/>
          </w:tcPr>
          <w:p w14:paraId="3C47CCD7" w14:textId="77777777" w:rsidR="00954D1E" w:rsidRPr="006833CB" w:rsidRDefault="00954D1E" w:rsidP="00954D1E">
            <w:pPr>
              <w:jc w:val="center"/>
              <w:rPr>
                <w:rFonts w:ascii="Century Gothic" w:hAnsi="Century Gothic" w:cs="Arial"/>
                <w:sz w:val="24"/>
                <w:szCs w:val="24"/>
              </w:rPr>
            </w:pPr>
            <w:r w:rsidRPr="006833CB">
              <w:rPr>
                <w:rFonts w:ascii="Century Gothic" w:hAnsi="Century Gothic" w:cs="Arial"/>
                <w:sz w:val="24"/>
                <w:szCs w:val="24"/>
              </w:rPr>
              <w:t>Semana 1, día 5, 15 minutos</w:t>
            </w:r>
          </w:p>
        </w:tc>
      </w:tr>
    </w:tbl>
    <w:p w14:paraId="0BEB8596" w14:textId="42F1204A" w:rsidR="0017437B" w:rsidRDefault="0017437B" w:rsidP="0017437B">
      <w:pPr>
        <w:spacing w:after="0"/>
        <w:rPr>
          <w:rFonts w:ascii="Century Gothic" w:hAnsi="Century Gothic" w:cs="Arial"/>
          <w:b/>
          <w:sz w:val="24"/>
          <w:szCs w:val="24"/>
        </w:rPr>
      </w:pPr>
    </w:p>
    <w:p w14:paraId="074185D4" w14:textId="39009AEC" w:rsidR="000E307F" w:rsidRDefault="00757775" w:rsidP="0017437B">
      <w:pPr>
        <w:spacing w:after="0"/>
        <w:rPr>
          <w:rFonts w:ascii="Century Gothic" w:hAnsi="Century Gothic" w:cs="Arial"/>
          <w:b/>
          <w:sz w:val="24"/>
          <w:szCs w:val="24"/>
        </w:rPr>
      </w:pPr>
      <w:r>
        <w:rPr>
          <w:noProof/>
        </w:rPr>
        <w:drawing>
          <wp:anchor distT="0" distB="0" distL="114300" distR="114300" simplePos="0" relativeHeight="251676160" behindDoc="0" locked="0" layoutInCell="1" allowOverlap="1" wp14:anchorId="59BDBF6D" wp14:editId="1CA846FE">
            <wp:simplePos x="0" y="0"/>
            <wp:positionH relativeFrom="column">
              <wp:posOffset>1167765</wp:posOffset>
            </wp:positionH>
            <wp:positionV relativeFrom="paragraph">
              <wp:posOffset>3783330</wp:posOffset>
            </wp:positionV>
            <wp:extent cx="2505075" cy="2409555"/>
            <wp:effectExtent l="0" t="0" r="0" b="0"/>
            <wp:wrapNone/>
            <wp:docPr id="14" name="Imagen 14" descr="Higiene personal - Escolar - AB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iene personal - Escolar - ABC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2409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920" behindDoc="0" locked="0" layoutInCell="1" allowOverlap="1" wp14:anchorId="521BDE93" wp14:editId="7EB84EBE">
            <wp:simplePos x="0" y="0"/>
            <wp:positionH relativeFrom="column">
              <wp:posOffset>-936625</wp:posOffset>
            </wp:positionH>
            <wp:positionV relativeFrom="paragraph">
              <wp:posOffset>3794125</wp:posOffset>
            </wp:positionV>
            <wp:extent cx="2076450" cy="2398929"/>
            <wp:effectExtent l="0" t="0" r="0" b="1905"/>
            <wp:wrapNone/>
            <wp:docPr id="12" name="Imagen 12" descr="Planifica la higiene de una persona dependiente | MimoShop - Blog de  Mimo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nifica la higiene de una persona dependiente | MimoShop - Blog de  MimoShop"/>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91" t="4987" r="5295" b="8110"/>
                    <a:stretch/>
                  </pic:blipFill>
                  <pic:spPr bwMode="auto">
                    <a:xfrm>
                      <a:off x="0" y="0"/>
                      <a:ext cx="2076450" cy="23989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04F79C" w14:textId="70E033EA" w:rsidR="000E307F" w:rsidRDefault="000E307F" w:rsidP="0017437B">
      <w:pPr>
        <w:spacing w:after="0"/>
        <w:rPr>
          <w:rFonts w:ascii="Century Gothic" w:hAnsi="Century Gothic" w:cs="Arial"/>
          <w:b/>
          <w:sz w:val="24"/>
          <w:szCs w:val="24"/>
        </w:rPr>
      </w:pPr>
    </w:p>
    <w:p w14:paraId="2233FA11" w14:textId="7B49B72C" w:rsidR="000E307F" w:rsidRDefault="00757775" w:rsidP="0017437B">
      <w:pPr>
        <w:spacing w:after="0"/>
        <w:rPr>
          <w:rFonts w:ascii="Century Gothic" w:hAnsi="Century Gothic" w:cs="Arial"/>
          <w:b/>
          <w:sz w:val="24"/>
          <w:szCs w:val="24"/>
        </w:rPr>
      </w:pPr>
      <w:r>
        <w:rPr>
          <w:noProof/>
        </w:rPr>
        <w:drawing>
          <wp:anchor distT="0" distB="0" distL="114300" distR="114300" simplePos="0" relativeHeight="251685376" behindDoc="0" locked="0" layoutInCell="1" allowOverlap="1" wp14:anchorId="182F63AC" wp14:editId="7FB1D25F">
            <wp:simplePos x="0" y="0"/>
            <wp:positionH relativeFrom="column">
              <wp:posOffset>3651250</wp:posOffset>
            </wp:positionH>
            <wp:positionV relativeFrom="paragraph">
              <wp:posOffset>12065</wp:posOffset>
            </wp:positionV>
            <wp:extent cx="2905964" cy="1816735"/>
            <wp:effectExtent l="0" t="0" r="8890" b="0"/>
            <wp:wrapNone/>
            <wp:docPr id="15" name="Imagen 15" descr="Hábitos de higiene en los niños – pisolim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ábitos de higiene en los niños – pisolimpi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904" b="6799"/>
                    <a:stretch/>
                  </pic:blipFill>
                  <pic:spPr bwMode="auto">
                    <a:xfrm>
                      <a:off x="0" y="0"/>
                      <a:ext cx="2905964" cy="1816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255A67" w14:textId="4F7EC4B6" w:rsidR="000E307F" w:rsidRDefault="000E307F" w:rsidP="0017437B">
      <w:pPr>
        <w:spacing w:after="0"/>
        <w:rPr>
          <w:rFonts w:ascii="Century Gothic" w:hAnsi="Century Gothic" w:cs="Arial"/>
          <w:b/>
          <w:sz w:val="24"/>
          <w:szCs w:val="24"/>
        </w:rPr>
      </w:pPr>
    </w:p>
    <w:p w14:paraId="6ED60F41" w14:textId="2514177E" w:rsidR="000E307F" w:rsidRDefault="000E307F" w:rsidP="0017437B">
      <w:pPr>
        <w:spacing w:after="0"/>
        <w:rPr>
          <w:rFonts w:ascii="Century Gothic" w:hAnsi="Century Gothic" w:cs="Arial"/>
          <w:b/>
          <w:sz w:val="24"/>
          <w:szCs w:val="24"/>
        </w:rPr>
      </w:pPr>
    </w:p>
    <w:p w14:paraId="0ED5FF63" w14:textId="59A3632E" w:rsidR="000E307F" w:rsidRDefault="000E307F" w:rsidP="0017437B">
      <w:pPr>
        <w:spacing w:after="0"/>
        <w:rPr>
          <w:rFonts w:ascii="Century Gothic" w:hAnsi="Century Gothic" w:cs="Arial"/>
          <w:b/>
          <w:sz w:val="24"/>
          <w:szCs w:val="24"/>
        </w:rPr>
      </w:pPr>
    </w:p>
    <w:p w14:paraId="7879F787" w14:textId="3D3C5EB9" w:rsidR="00EA5582" w:rsidRDefault="00EA5582" w:rsidP="0017437B">
      <w:pPr>
        <w:spacing w:after="0"/>
        <w:rPr>
          <w:rFonts w:ascii="Century Gothic" w:hAnsi="Century Gothic" w:cs="Arial"/>
          <w:b/>
          <w:sz w:val="24"/>
          <w:szCs w:val="24"/>
        </w:rPr>
      </w:pPr>
    </w:p>
    <w:p w14:paraId="5078E719" w14:textId="09F868B9" w:rsidR="00EA5582" w:rsidRDefault="00EA5582" w:rsidP="0017437B">
      <w:pPr>
        <w:spacing w:after="0"/>
        <w:rPr>
          <w:rFonts w:ascii="Century Gothic" w:hAnsi="Century Gothic" w:cs="Arial"/>
          <w:b/>
          <w:sz w:val="24"/>
          <w:szCs w:val="24"/>
        </w:rPr>
      </w:pPr>
    </w:p>
    <w:p w14:paraId="345EE274" w14:textId="779B1D96" w:rsidR="00EA5582" w:rsidRDefault="00EA5582" w:rsidP="0017437B">
      <w:pPr>
        <w:spacing w:after="0"/>
        <w:rPr>
          <w:rFonts w:ascii="Century Gothic" w:hAnsi="Century Gothic" w:cs="Arial"/>
          <w:b/>
          <w:sz w:val="24"/>
          <w:szCs w:val="24"/>
        </w:rPr>
      </w:pPr>
    </w:p>
    <w:p w14:paraId="3C014794" w14:textId="5B50FB21" w:rsidR="00EA5582" w:rsidRDefault="00EA5582" w:rsidP="0017437B">
      <w:pPr>
        <w:spacing w:after="0"/>
        <w:rPr>
          <w:rFonts w:ascii="Century Gothic" w:hAnsi="Century Gothic" w:cs="Arial"/>
          <w:b/>
          <w:sz w:val="24"/>
          <w:szCs w:val="24"/>
        </w:rPr>
      </w:pPr>
    </w:p>
    <w:p w14:paraId="31FA0E7B" w14:textId="20E1E0F4" w:rsidR="00EA5582" w:rsidRDefault="00EA5582" w:rsidP="0017437B">
      <w:pPr>
        <w:spacing w:after="0"/>
        <w:rPr>
          <w:rFonts w:ascii="Century Gothic" w:hAnsi="Century Gothic" w:cs="Arial"/>
          <w:b/>
          <w:sz w:val="24"/>
          <w:szCs w:val="24"/>
        </w:rPr>
      </w:pPr>
    </w:p>
    <w:p w14:paraId="64749C63" w14:textId="12BDD332" w:rsidR="00EA5582" w:rsidRDefault="00EA5582" w:rsidP="0017437B">
      <w:pPr>
        <w:spacing w:after="0"/>
        <w:rPr>
          <w:rFonts w:ascii="Century Gothic" w:hAnsi="Century Gothic" w:cs="Arial"/>
          <w:b/>
          <w:sz w:val="24"/>
          <w:szCs w:val="24"/>
        </w:rPr>
      </w:pPr>
    </w:p>
    <w:p w14:paraId="6CB4EB12" w14:textId="4288203E" w:rsidR="00EA5582" w:rsidRDefault="00EA5582" w:rsidP="0017437B">
      <w:pPr>
        <w:spacing w:after="0"/>
        <w:rPr>
          <w:rFonts w:ascii="Century Gothic" w:hAnsi="Century Gothic" w:cs="Arial"/>
          <w:b/>
          <w:sz w:val="24"/>
          <w:szCs w:val="24"/>
        </w:rPr>
      </w:pPr>
    </w:p>
    <w:p w14:paraId="0651C813" w14:textId="62A1D09D" w:rsidR="00EA5582" w:rsidRDefault="00757775" w:rsidP="0017437B">
      <w:pPr>
        <w:spacing w:after="0"/>
        <w:rPr>
          <w:rFonts w:ascii="Century Gothic" w:hAnsi="Century Gothic" w:cs="Arial"/>
          <w:b/>
          <w:sz w:val="24"/>
          <w:szCs w:val="24"/>
        </w:rPr>
      </w:pPr>
      <w:r>
        <w:rPr>
          <w:rFonts w:ascii="Century Gothic" w:hAnsi="Century Gothic" w:cs="Arial"/>
          <w:b/>
          <w:sz w:val="24"/>
          <w:szCs w:val="24"/>
        </w:rPr>
        <w:t xml:space="preserve">Observaciones: </w:t>
      </w:r>
    </w:p>
    <w:p w14:paraId="50415E10" w14:textId="76C25A42" w:rsidR="00EA5582" w:rsidRDefault="00EA5582" w:rsidP="0017437B">
      <w:pPr>
        <w:spacing w:after="0"/>
        <w:rPr>
          <w:rFonts w:ascii="Century Gothic" w:hAnsi="Century Gothic" w:cs="Arial"/>
          <w:b/>
          <w:sz w:val="24"/>
          <w:szCs w:val="24"/>
        </w:rPr>
      </w:pPr>
    </w:p>
    <w:p w14:paraId="190D9D00" w14:textId="77777777" w:rsidR="00EA5582" w:rsidRPr="006833CB" w:rsidRDefault="00EA5582" w:rsidP="0017437B">
      <w:pPr>
        <w:spacing w:after="0"/>
        <w:rPr>
          <w:rFonts w:ascii="Century Gothic" w:hAnsi="Century Gothic" w:cs="Arial"/>
          <w:b/>
          <w:sz w:val="24"/>
          <w:szCs w:val="24"/>
        </w:rPr>
      </w:pPr>
    </w:p>
    <w:p w14:paraId="65708C3A" w14:textId="1E10CD45" w:rsidR="0017437B" w:rsidRPr="006833CB" w:rsidRDefault="00107221" w:rsidP="0017437B">
      <w:pPr>
        <w:spacing w:after="0"/>
        <w:jc w:val="center"/>
        <w:rPr>
          <w:rFonts w:ascii="Century Gothic" w:hAnsi="Century Gothic" w:cs="Arial"/>
          <w:b/>
          <w:sz w:val="24"/>
          <w:szCs w:val="24"/>
        </w:rPr>
      </w:pPr>
      <w:proofErr w:type="spellStart"/>
      <w:r>
        <w:rPr>
          <w:rFonts w:ascii="Century Gothic" w:hAnsi="Century Gothic" w:cs="Arial"/>
          <w:b/>
          <w:sz w:val="24"/>
          <w:szCs w:val="24"/>
        </w:rPr>
        <w:t>Angélyca</w:t>
      </w:r>
      <w:proofErr w:type="spellEnd"/>
      <w:r>
        <w:rPr>
          <w:rFonts w:ascii="Century Gothic" w:hAnsi="Century Gothic" w:cs="Arial"/>
          <w:b/>
          <w:sz w:val="24"/>
          <w:szCs w:val="24"/>
        </w:rPr>
        <w:t xml:space="preserve"> Pamela Rodríguez de la Peña.</w:t>
      </w:r>
    </w:p>
    <w:p w14:paraId="29C08AE0" w14:textId="22A60207" w:rsidR="0017437B" w:rsidRPr="006833CB" w:rsidRDefault="0017437B" w:rsidP="0017437B">
      <w:pPr>
        <w:spacing w:after="0"/>
        <w:rPr>
          <w:rFonts w:ascii="Century Gothic" w:hAnsi="Century Gothic" w:cs="Arial"/>
          <w:b/>
          <w:sz w:val="24"/>
          <w:szCs w:val="24"/>
        </w:rPr>
      </w:pPr>
      <w:r w:rsidRPr="006833CB">
        <w:rPr>
          <w:rFonts w:ascii="Century Gothic" w:hAnsi="Century Gothic" w:cs="Arial"/>
          <w:b/>
          <w:sz w:val="24"/>
          <w:szCs w:val="24"/>
        </w:rPr>
        <w:t xml:space="preserve">                                         Firma y/o nombre del alumno</w:t>
      </w:r>
    </w:p>
    <w:p w14:paraId="24AF88F2" w14:textId="71ECFC7F" w:rsidR="0017437B" w:rsidRPr="00E43790" w:rsidRDefault="0017437B" w:rsidP="00E43790">
      <w:pPr>
        <w:spacing w:after="0"/>
        <w:rPr>
          <w:rFonts w:ascii="Arial" w:hAnsi="Arial" w:cs="Arial"/>
          <w:b/>
          <w:sz w:val="24"/>
          <w:szCs w:val="24"/>
        </w:rPr>
      </w:pPr>
      <w:r>
        <w:rPr>
          <w:rFonts w:ascii="Arial" w:hAnsi="Arial" w:cs="Arial"/>
          <w:b/>
          <w:sz w:val="24"/>
          <w:szCs w:val="24"/>
        </w:rPr>
        <w:t xml:space="preserve">                                                         </w:t>
      </w:r>
    </w:p>
    <w:p w14:paraId="24B9F764" w14:textId="74CCF42B" w:rsidR="00E43790" w:rsidRDefault="00E43790" w:rsidP="00E43790">
      <w:pPr>
        <w:spacing w:after="0"/>
        <w:rPr>
          <w:rFonts w:ascii="Arial" w:hAnsi="Arial" w:cs="Arial"/>
          <w:b/>
          <w:sz w:val="32"/>
          <w:szCs w:val="32"/>
        </w:rPr>
      </w:pPr>
    </w:p>
    <w:p w14:paraId="75C00D5B" w14:textId="77777777" w:rsidR="00757775" w:rsidRDefault="00757775" w:rsidP="00E43790">
      <w:pPr>
        <w:spacing w:after="0"/>
        <w:rPr>
          <w:rFonts w:ascii="Arial" w:hAnsi="Arial" w:cs="Arial"/>
          <w:b/>
          <w:sz w:val="32"/>
          <w:szCs w:val="32"/>
        </w:rPr>
      </w:pPr>
    </w:p>
    <w:p w14:paraId="42BCEA55" w14:textId="2B9F98E9" w:rsidR="0017437B" w:rsidRDefault="0017437B" w:rsidP="00E43790">
      <w:pPr>
        <w:spacing w:after="0"/>
        <w:jc w:val="center"/>
        <w:rPr>
          <w:rFonts w:ascii="Arial" w:hAnsi="Arial" w:cs="Arial"/>
          <w:b/>
          <w:sz w:val="32"/>
          <w:szCs w:val="32"/>
        </w:rPr>
      </w:pPr>
      <w:r w:rsidRPr="00147EF5">
        <w:rPr>
          <w:rFonts w:ascii="Arial" w:hAnsi="Arial" w:cs="Arial"/>
          <w:b/>
          <w:sz w:val="32"/>
          <w:szCs w:val="32"/>
        </w:rPr>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77777777" w:rsidR="0017437B" w:rsidRDefault="0017437B" w:rsidP="0017437B">
      <w:pPr>
        <w:jc w:val="center"/>
      </w:pPr>
      <w:r>
        <w:t>Asignatura: Estudio del Mundo Natural</w:t>
      </w:r>
    </w:p>
    <w:p w14:paraId="7D2FAF23" w14:textId="77777777" w:rsidR="0017437B" w:rsidRDefault="0017437B" w:rsidP="0017437B">
      <w:pPr>
        <w:jc w:val="center"/>
      </w:pPr>
      <w:r>
        <w:t>Ciclo escolar 2020-2021</w:t>
      </w:r>
    </w:p>
    <w:p w14:paraId="295EC09C" w14:textId="4C42A634" w:rsidR="0017437B" w:rsidRDefault="0017437B" w:rsidP="0017437B">
      <w:pPr>
        <w:spacing w:after="0" w:line="240" w:lineRule="auto"/>
        <w:jc w:val="center"/>
      </w:pPr>
      <w:r>
        <w:t xml:space="preserve">Maestra: ROSA VELIA DEL RIO TIJERINA </w:t>
      </w:r>
    </w:p>
    <w:tbl>
      <w:tblPr>
        <w:tblStyle w:val="Tablaconcuadrcula"/>
        <w:tblW w:w="0" w:type="auto"/>
        <w:tblLook w:val="04A0" w:firstRow="1" w:lastRow="0" w:firstColumn="1" w:lastColumn="0" w:noHBand="0" w:noVBand="1"/>
      </w:tblPr>
      <w:tblGrid>
        <w:gridCol w:w="1594"/>
        <w:gridCol w:w="1478"/>
        <w:gridCol w:w="1570"/>
        <w:gridCol w:w="1455"/>
        <w:gridCol w:w="1435"/>
        <w:gridCol w:w="1522"/>
      </w:tblGrid>
      <w:tr w:rsidR="0017437B" w14:paraId="060D50A5" w14:textId="77777777" w:rsidTr="002F7B98">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proofErr w:type="spellStart"/>
            <w:r>
              <w:rPr>
                <w:rFonts w:ascii="Arial" w:hAnsi="Arial" w:cs="Arial"/>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Nombre de la actividad, campo, aspecto, competencia, propósito, aprendizaje 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28576B2D" w14:textId="77777777" w:rsidR="0017437B" w:rsidRDefault="0017437B"/>
    <w:sectPr w:rsidR="001743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305E79"/>
    <w:multiLevelType w:val="hybridMultilevel"/>
    <w:tmpl w:val="86D4DCB8"/>
    <w:lvl w:ilvl="0" w:tplc="BD90EC22">
      <w:start w:val="2"/>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EB34AC"/>
    <w:multiLevelType w:val="hybridMultilevel"/>
    <w:tmpl w:val="FF981CF8"/>
    <w:lvl w:ilvl="0" w:tplc="CBE0CEB8">
      <w:numFmt w:val="bullet"/>
      <w:lvlText w:val=""/>
      <w:lvlJc w:val="left"/>
      <w:pPr>
        <w:ind w:left="720" w:hanging="360"/>
      </w:pPr>
      <w:rPr>
        <w:rFonts w:ascii="Symbol" w:eastAsiaTheme="minorHAnsi" w:hAnsi="Symbol" w:cstheme="minorBid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37B"/>
    <w:rsid w:val="000143C4"/>
    <w:rsid w:val="000424BE"/>
    <w:rsid w:val="000533EF"/>
    <w:rsid w:val="000E307F"/>
    <w:rsid w:val="00107221"/>
    <w:rsid w:val="0017437B"/>
    <w:rsid w:val="001E6AD9"/>
    <w:rsid w:val="002A73F5"/>
    <w:rsid w:val="002F134A"/>
    <w:rsid w:val="00391CEC"/>
    <w:rsid w:val="003D6793"/>
    <w:rsid w:val="004932A1"/>
    <w:rsid w:val="004A04FA"/>
    <w:rsid w:val="004F6C44"/>
    <w:rsid w:val="005E31B7"/>
    <w:rsid w:val="00615517"/>
    <w:rsid w:val="006225A3"/>
    <w:rsid w:val="006803DB"/>
    <w:rsid w:val="006833CB"/>
    <w:rsid w:val="007467DC"/>
    <w:rsid w:val="00757775"/>
    <w:rsid w:val="00782831"/>
    <w:rsid w:val="00845C15"/>
    <w:rsid w:val="00864969"/>
    <w:rsid w:val="00894C50"/>
    <w:rsid w:val="00954D1E"/>
    <w:rsid w:val="009A42D3"/>
    <w:rsid w:val="009B741E"/>
    <w:rsid w:val="009E1D14"/>
    <w:rsid w:val="009F438C"/>
    <w:rsid w:val="00A12C92"/>
    <w:rsid w:val="00A30048"/>
    <w:rsid w:val="00A36099"/>
    <w:rsid w:val="00BA13FE"/>
    <w:rsid w:val="00C06E76"/>
    <w:rsid w:val="00C11E19"/>
    <w:rsid w:val="00C56AEB"/>
    <w:rsid w:val="00CC405C"/>
    <w:rsid w:val="00CE11D4"/>
    <w:rsid w:val="00D5047E"/>
    <w:rsid w:val="00DC5739"/>
    <w:rsid w:val="00E27633"/>
    <w:rsid w:val="00E43790"/>
    <w:rsid w:val="00E657FA"/>
    <w:rsid w:val="00EA5582"/>
    <w:rsid w:val="00EC4A6F"/>
    <w:rsid w:val="00EE5263"/>
    <w:rsid w:val="00F21399"/>
    <w:rsid w:val="00F42919"/>
    <w:rsid w:val="00F655B0"/>
    <w:rsid w:val="00F83928"/>
    <w:rsid w:val="00FB1638"/>
    <w:rsid w:val="00FB4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B1C"/>
  <w15:docId w15:val="{F6801375-56C4-462A-BD22-78143D7D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paragraph" w:styleId="Textodeglobo">
    <w:name w:val="Balloon Text"/>
    <w:basedOn w:val="Normal"/>
    <w:link w:val="TextodegloboCar"/>
    <w:uiPriority w:val="99"/>
    <w:semiHidden/>
    <w:unhideWhenUsed/>
    <w:rsid w:val="000143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4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1152</Words>
  <Characters>6342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JOSE FRANCISCO RODRIGUEZ DE LA PENA</cp:lastModifiedBy>
  <cp:revision>55</cp:revision>
  <dcterms:created xsi:type="dcterms:W3CDTF">2021-03-22T16:23:00Z</dcterms:created>
  <dcterms:modified xsi:type="dcterms:W3CDTF">2021-04-12T04:45:00Z</dcterms:modified>
</cp:coreProperties>
</file>