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DC10A9" w14:textId="77777777" w:rsidR="00B2412D" w:rsidRDefault="00B2412D" w:rsidP="00B2412D">
      <w:pPr>
        <w:jc w:val="center"/>
        <w:rPr>
          <w:rFonts w:ascii="Times New Roman" w:hAnsi="Times New Roman" w:cs="Times New Roman"/>
          <w:sz w:val="32"/>
          <w:szCs w:val="32"/>
        </w:rPr>
      </w:pPr>
      <w:r w:rsidRPr="008226B3">
        <w:rPr>
          <w:rFonts w:ascii="Times New Roman" w:hAnsi="Times New Roman" w:cs="Times New Roman"/>
          <w:sz w:val="32"/>
          <w:szCs w:val="32"/>
        </w:rPr>
        <w:t>Escuela Normal De Educación Preescolar.</w:t>
      </w:r>
    </w:p>
    <w:p w14:paraId="2D78264C" w14:textId="77777777" w:rsidR="00B2412D" w:rsidRDefault="00B2412D" w:rsidP="00B2412D">
      <w:pPr>
        <w:jc w:val="center"/>
        <w:rPr>
          <w:rFonts w:ascii="Times New Roman" w:hAnsi="Times New Roman" w:cs="Times New Roman"/>
          <w:sz w:val="32"/>
          <w:szCs w:val="32"/>
          <w:u w:val="single"/>
        </w:rPr>
      </w:pPr>
      <w:r w:rsidRPr="008226B3">
        <w:rPr>
          <w:rFonts w:ascii="Times New Roman" w:hAnsi="Times New Roman" w:cs="Times New Roman"/>
          <w:sz w:val="32"/>
          <w:szCs w:val="32"/>
          <w:u w:val="single"/>
        </w:rPr>
        <w:t>Ciclo escolar 2020-2021.</w:t>
      </w:r>
    </w:p>
    <w:p w14:paraId="7561F1AC" w14:textId="77777777" w:rsidR="00B2412D" w:rsidRDefault="00B2412D" w:rsidP="00B2412D">
      <w:pPr>
        <w:jc w:val="center"/>
        <w:rPr>
          <w:rFonts w:ascii="Times New Roman" w:hAnsi="Times New Roman" w:cs="Times New Roman"/>
          <w:sz w:val="32"/>
          <w:szCs w:val="32"/>
          <w:u w:val="single"/>
        </w:rPr>
      </w:pPr>
      <w:r w:rsidRPr="008226B3">
        <w:rPr>
          <w:rFonts w:ascii="Times New Roman" w:hAnsi="Times New Roman" w:cs="Times New Roman"/>
          <w:noProof/>
          <w:sz w:val="32"/>
          <w:szCs w:val="32"/>
        </w:rPr>
        <w:drawing>
          <wp:inline distT="0" distB="0" distL="0" distR="0" wp14:anchorId="16EB0A5D" wp14:editId="51F94E40">
            <wp:extent cx="1828800" cy="15811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BEBA8EAE-BF5A-486C-A8C5-ECC9F3942E4B}">
                          <a14:imgProps xmlns:a14="http://schemas.microsoft.com/office/drawing/2010/main">
                            <a14:imgLayer r:embed="rId6">
                              <a14:imgEffect>
                                <a14:backgroundRemoval t="3012" b="96988" l="9896" r="89063"/>
                              </a14:imgEffect>
                            </a14:imgLayer>
                          </a14:imgProps>
                        </a:ext>
                        <a:ext uri="{28A0092B-C50C-407E-A947-70E740481C1C}">
                          <a14:useLocalDpi xmlns:a14="http://schemas.microsoft.com/office/drawing/2010/main" val="0"/>
                        </a:ext>
                      </a:extLst>
                    </a:blip>
                    <a:srcRect/>
                    <a:stretch>
                      <a:fillRect/>
                    </a:stretch>
                  </pic:blipFill>
                  <pic:spPr bwMode="auto">
                    <a:xfrm>
                      <a:off x="0" y="0"/>
                      <a:ext cx="1828800" cy="1581150"/>
                    </a:xfrm>
                    <a:prstGeom prst="rect">
                      <a:avLst/>
                    </a:prstGeom>
                    <a:noFill/>
                    <a:ln>
                      <a:noFill/>
                    </a:ln>
                  </pic:spPr>
                </pic:pic>
              </a:graphicData>
            </a:graphic>
          </wp:inline>
        </w:drawing>
      </w:r>
    </w:p>
    <w:p w14:paraId="498138F0" w14:textId="77777777" w:rsidR="00B2412D" w:rsidRDefault="00B2412D" w:rsidP="00B2412D">
      <w:pPr>
        <w:jc w:val="center"/>
        <w:rPr>
          <w:rFonts w:ascii="Times New Roman" w:hAnsi="Times New Roman" w:cs="Times New Roman"/>
          <w:sz w:val="32"/>
          <w:szCs w:val="32"/>
        </w:rPr>
      </w:pPr>
      <w:r w:rsidRPr="008226B3">
        <w:rPr>
          <w:rFonts w:ascii="Times New Roman" w:hAnsi="Times New Roman" w:cs="Times New Roman"/>
          <w:sz w:val="32"/>
          <w:szCs w:val="32"/>
        </w:rPr>
        <w:t>Licenciatura en Educación Preescolar.</w:t>
      </w:r>
    </w:p>
    <w:p w14:paraId="7D7226ED" w14:textId="77777777" w:rsidR="00B2412D" w:rsidRDefault="00B2412D" w:rsidP="00B2412D">
      <w:pPr>
        <w:jc w:val="center"/>
        <w:rPr>
          <w:rFonts w:ascii="Times New Roman" w:hAnsi="Times New Roman" w:cs="Times New Roman"/>
          <w:sz w:val="32"/>
          <w:szCs w:val="32"/>
        </w:rPr>
      </w:pPr>
    </w:p>
    <w:p w14:paraId="1F4C46D7" w14:textId="55C9D911" w:rsidR="00B2412D" w:rsidRPr="00202CA1" w:rsidRDefault="00B2412D" w:rsidP="00B2412D">
      <w:pPr>
        <w:jc w:val="center"/>
        <w:rPr>
          <w:rFonts w:ascii="Times New Roman" w:hAnsi="Times New Roman" w:cs="Times New Roman"/>
          <w:b/>
          <w:bCs/>
          <w:sz w:val="28"/>
          <w:szCs w:val="28"/>
        </w:rPr>
      </w:pPr>
      <w:r w:rsidRPr="00154827">
        <w:rPr>
          <w:rFonts w:ascii="Times New Roman" w:hAnsi="Times New Roman" w:cs="Times New Roman"/>
          <w:b/>
          <w:bCs/>
          <w:sz w:val="32"/>
          <w:szCs w:val="32"/>
        </w:rPr>
        <w:t xml:space="preserve">Curso: </w:t>
      </w:r>
      <w:r w:rsidR="004A39E8">
        <w:rPr>
          <w:rFonts w:ascii="Times New Roman" w:hAnsi="Times New Roman" w:cs="Times New Roman"/>
          <w:b/>
          <w:bCs/>
          <w:sz w:val="28"/>
          <w:szCs w:val="28"/>
        </w:rPr>
        <w:t>Optativa</w:t>
      </w:r>
    </w:p>
    <w:p w14:paraId="4C465995" w14:textId="6D10D5D7" w:rsidR="00B2412D" w:rsidRDefault="00B2412D" w:rsidP="00B2412D">
      <w:pPr>
        <w:tabs>
          <w:tab w:val="center" w:pos="4419"/>
          <w:tab w:val="left" w:pos="7320"/>
        </w:tabs>
        <w:jc w:val="center"/>
        <w:rPr>
          <w:rFonts w:ascii="Times New Roman" w:hAnsi="Times New Roman" w:cs="Times New Roman"/>
          <w:sz w:val="32"/>
          <w:szCs w:val="32"/>
        </w:rPr>
      </w:pPr>
      <w:r w:rsidRPr="00202CA1">
        <w:rPr>
          <w:rFonts w:ascii="Times New Roman" w:hAnsi="Times New Roman" w:cs="Times New Roman"/>
          <w:sz w:val="28"/>
          <w:szCs w:val="28"/>
        </w:rPr>
        <w:t xml:space="preserve">Unidad De Aprendizaje I. </w:t>
      </w:r>
      <w:r w:rsidRPr="00B2412D">
        <w:rPr>
          <w:rFonts w:ascii="Times New Roman" w:hAnsi="Times New Roman" w:cs="Times New Roman"/>
          <w:sz w:val="28"/>
          <w:szCs w:val="28"/>
        </w:rPr>
        <w:t>Introducción Y Conceptos Básicos De Filosofía De La Educación.</w:t>
      </w:r>
    </w:p>
    <w:p w14:paraId="41E77ACD" w14:textId="3332AD59" w:rsidR="00B2412D" w:rsidRPr="00202CA1" w:rsidRDefault="004A39E8" w:rsidP="004A39E8">
      <w:pPr>
        <w:jc w:val="center"/>
        <w:rPr>
          <w:rFonts w:ascii="Times New Roman" w:hAnsi="Times New Roman" w:cs="Times New Roman"/>
          <w:b/>
          <w:bCs/>
          <w:sz w:val="28"/>
          <w:szCs w:val="28"/>
        </w:rPr>
      </w:pPr>
      <w:r w:rsidRPr="004A39E8">
        <w:rPr>
          <w:rFonts w:ascii="Times New Roman" w:hAnsi="Times New Roman" w:cs="Times New Roman"/>
          <w:b/>
          <w:bCs/>
          <w:sz w:val="28"/>
          <w:szCs w:val="28"/>
        </w:rPr>
        <w:t>El concepto de educación</w:t>
      </w:r>
    </w:p>
    <w:p w14:paraId="1B586383" w14:textId="75621094" w:rsidR="00B2412D" w:rsidRDefault="00B2412D" w:rsidP="004A39E8">
      <w:pPr>
        <w:jc w:val="center"/>
        <w:rPr>
          <w:rFonts w:ascii="Times New Roman" w:hAnsi="Times New Roman" w:cs="Times New Roman"/>
          <w:sz w:val="32"/>
          <w:szCs w:val="32"/>
        </w:rPr>
      </w:pPr>
      <w:r w:rsidRPr="00202CA1">
        <w:rPr>
          <w:rFonts w:ascii="Times New Roman" w:hAnsi="Times New Roman" w:cs="Times New Roman"/>
          <w:b/>
          <w:bCs/>
          <w:sz w:val="32"/>
          <w:szCs w:val="32"/>
        </w:rPr>
        <w:t>Docente:</w:t>
      </w:r>
      <w:r>
        <w:rPr>
          <w:rFonts w:ascii="Times New Roman" w:hAnsi="Times New Roman" w:cs="Times New Roman"/>
          <w:sz w:val="32"/>
          <w:szCs w:val="32"/>
        </w:rPr>
        <w:t xml:space="preserve"> </w:t>
      </w:r>
      <w:r w:rsidR="004A39E8" w:rsidRPr="004A39E8">
        <w:rPr>
          <w:rFonts w:ascii="Times New Roman" w:hAnsi="Times New Roman" w:cs="Times New Roman"/>
          <w:sz w:val="32"/>
          <w:szCs w:val="32"/>
        </w:rPr>
        <w:t>Joel Rodriguez Pinal</w:t>
      </w:r>
      <w:r w:rsidR="004A39E8">
        <w:rPr>
          <w:rFonts w:ascii="Times New Roman" w:hAnsi="Times New Roman" w:cs="Times New Roman"/>
          <w:sz w:val="32"/>
          <w:szCs w:val="32"/>
        </w:rPr>
        <w:t>.</w:t>
      </w:r>
    </w:p>
    <w:p w14:paraId="28EE6458" w14:textId="77777777" w:rsidR="00B2412D" w:rsidRDefault="00B2412D" w:rsidP="004A39E8">
      <w:pPr>
        <w:jc w:val="center"/>
        <w:rPr>
          <w:rFonts w:ascii="Times New Roman" w:hAnsi="Times New Roman" w:cs="Times New Roman"/>
          <w:sz w:val="32"/>
          <w:szCs w:val="32"/>
        </w:rPr>
      </w:pPr>
      <w:r w:rsidRPr="00202CA1">
        <w:rPr>
          <w:rFonts w:ascii="Times New Roman" w:hAnsi="Times New Roman" w:cs="Times New Roman"/>
          <w:b/>
          <w:bCs/>
          <w:sz w:val="32"/>
          <w:szCs w:val="32"/>
        </w:rPr>
        <w:t>Alumna:</w:t>
      </w:r>
      <w:r>
        <w:rPr>
          <w:rFonts w:ascii="Times New Roman" w:hAnsi="Times New Roman" w:cs="Times New Roman"/>
          <w:sz w:val="32"/>
          <w:szCs w:val="32"/>
        </w:rPr>
        <w:t xml:space="preserve"> Jessica Anahí Ochoa Ramos.</w:t>
      </w:r>
    </w:p>
    <w:p w14:paraId="5C8C4FF2" w14:textId="77777777" w:rsidR="00B2412D" w:rsidRDefault="00B2412D" w:rsidP="004A39E8">
      <w:pPr>
        <w:jc w:val="center"/>
        <w:rPr>
          <w:rFonts w:ascii="Times New Roman" w:hAnsi="Times New Roman" w:cs="Times New Roman"/>
          <w:sz w:val="32"/>
          <w:szCs w:val="32"/>
        </w:rPr>
      </w:pPr>
      <w:r w:rsidRPr="00202CA1">
        <w:rPr>
          <w:rFonts w:ascii="Times New Roman" w:hAnsi="Times New Roman" w:cs="Times New Roman"/>
          <w:b/>
          <w:bCs/>
          <w:sz w:val="32"/>
          <w:szCs w:val="32"/>
        </w:rPr>
        <w:t>Grado y sección:</w:t>
      </w:r>
      <w:r>
        <w:rPr>
          <w:rFonts w:ascii="Times New Roman" w:hAnsi="Times New Roman" w:cs="Times New Roman"/>
          <w:sz w:val="32"/>
          <w:szCs w:val="32"/>
        </w:rPr>
        <w:t xml:space="preserve"> Cuarto semestre, sección ´´D´´</w:t>
      </w:r>
    </w:p>
    <w:p w14:paraId="0DE3D7CD" w14:textId="77777777" w:rsidR="00B2412D" w:rsidRDefault="00B2412D" w:rsidP="00B2412D">
      <w:pPr>
        <w:jc w:val="center"/>
        <w:rPr>
          <w:rFonts w:ascii="Times New Roman" w:hAnsi="Times New Roman" w:cs="Times New Roman"/>
          <w:sz w:val="32"/>
          <w:szCs w:val="32"/>
        </w:rPr>
      </w:pPr>
    </w:p>
    <w:tbl>
      <w:tblPr>
        <w:tblW w:w="4820" w:type="pct"/>
        <w:tblCellSpacing w:w="0" w:type="dxa"/>
        <w:tblInd w:w="559"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8504"/>
      </w:tblGrid>
      <w:tr w:rsidR="00B2412D" w:rsidRPr="00202CA1" w14:paraId="661E88DA" w14:textId="77777777" w:rsidTr="004A39E8">
        <w:trPr>
          <w:tblCellSpacing w:w="0"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78DA81A0" w14:textId="77777777" w:rsidR="00B2412D" w:rsidRPr="00202CA1" w:rsidRDefault="00B2412D" w:rsidP="001C50F1">
            <w:pPr>
              <w:jc w:val="center"/>
              <w:rPr>
                <w:rFonts w:ascii="Abadi" w:hAnsi="Abadi"/>
                <w:sz w:val="28"/>
                <w:szCs w:val="28"/>
              </w:rPr>
            </w:pPr>
            <w:r w:rsidRPr="00202CA1">
              <w:rPr>
                <w:rFonts w:ascii="Abadi" w:hAnsi="Abadi"/>
                <w:sz w:val="28"/>
                <w:szCs w:val="28"/>
              </w:rPr>
              <w:t>Competencias:</w:t>
            </w:r>
          </w:p>
          <w:p w14:paraId="1D57C70A" w14:textId="77777777" w:rsidR="004A39E8" w:rsidRPr="004A39E8" w:rsidRDefault="004A39E8" w:rsidP="004A39E8">
            <w:pPr>
              <w:pStyle w:val="Prrafodelista"/>
              <w:numPr>
                <w:ilvl w:val="0"/>
                <w:numId w:val="8"/>
              </w:numPr>
              <w:spacing w:after="0" w:line="240" w:lineRule="auto"/>
              <w:jc w:val="both"/>
              <w:rPr>
                <w:rFonts w:ascii="Times New Roman" w:eastAsia="Times New Roman" w:hAnsi="Times New Roman" w:cs="Times New Roman"/>
                <w:color w:val="000000"/>
                <w:sz w:val="24"/>
                <w:szCs w:val="24"/>
                <w:lang w:eastAsia="es-MX"/>
              </w:rPr>
            </w:pPr>
            <w:r w:rsidRPr="004A39E8">
              <w:rPr>
                <w:rFonts w:ascii="Times New Roman" w:eastAsia="Times New Roman" w:hAnsi="Times New Roman" w:cs="Times New Roman"/>
                <w:color w:val="000000"/>
                <w:sz w:val="24"/>
                <w:szCs w:val="24"/>
                <w:lang w:eastAsia="es-MX"/>
              </w:rPr>
              <w:t>Actúa de manera ética ante la diversidad de situaciones que se presentan en la práctica profesional.</w:t>
            </w:r>
          </w:p>
          <w:p w14:paraId="4B7B951C" w14:textId="77777777" w:rsidR="004A39E8" w:rsidRPr="004A39E8" w:rsidRDefault="004A39E8" w:rsidP="004A39E8">
            <w:pPr>
              <w:pStyle w:val="Prrafodelista"/>
              <w:numPr>
                <w:ilvl w:val="0"/>
                <w:numId w:val="8"/>
              </w:numPr>
              <w:spacing w:after="0" w:line="240" w:lineRule="auto"/>
              <w:jc w:val="both"/>
              <w:rPr>
                <w:rFonts w:ascii="Times New Roman" w:eastAsia="Times New Roman" w:hAnsi="Times New Roman" w:cs="Times New Roman"/>
                <w:color w:val="000000"/>
                <w:sz w:val="24"/>
                <w:szCs w:val="24"/>
                <w:lang w:eastAsia="es-MX"/>
              </w:rPr>
            </w:pPr>
            <w:r w:rsidRPr="004A39E8">
              <w:rPr>
                <w:rFonts w:ascii="Times New Roman" w:eastAsia="Times New Roman" w:hAnsi="Times New Roman" w:cs="Times New Roman"/>
                <w:color w:val="000000"/>
                <w:sz w:val="24"/>
                <w:szCs w:val="24"/>
                <w:lang w:eastAsia="es-MX"/>
              </w:rPr>
              <w:t>Integra recursos de la investigación educativa para enriquecer su práctica profesional, expresando su interés por el conocimiento, la ciencia y la mejora de la educación.</w:t>
            </w:r>
          </w:p>
          <w:p w14:paraId="18CF5C8F" w14:textId="77777777" w:rsidR="00B2412D" w:rsidRPr="004A39E8" w:rsidRDefault="00B2412D" w:rsidP="004A39E8">
            <w:pPr>
              <w:pStyle w:val="Prrafodelista"/>
              <w:spacing w:after="0" w:line="240" w:lineRule="auto"/>
              <w:ind w:left="1500"/>
              <w:jc w:val="both"/>
              <w:rPr>
                <w:rFonts w:ascii="Verdana" w:eastAsia="Times New Roman" w:hAnsi="Verdana" w:cs="Times New Roman"/>
                <w:color w:val="000000"/>
                <w:sz w:val="24"/>
                <w:szCs w:val="24"/>
                <w:lang w:eastAsia="es-MX"/>
              </w:rPr>
            </w:pPr>
          </w:p>
        </w:tc>
      </w:tr>
    </w:tbl>
    <w:p w14:paraId="3C750829" w14:textId="77777777" w:rsidR="00B2412D" w:rsidRDefault="00B2412D" w:rsidP="00B2412D">
      <w:pPr>
        <w:jc w:val="center"/>
        <w:rPr>
          <w:rFonts w:ascii="Times New Roman" w:hAnsi="Times New Roman" w:cs="Times New Roman"/>
          <w:sz w:val="32"/>
          <w:szCs w:val="32"/>
        </w:rPr>
      </w:pPr>
    </w:p>
    <w:p w14:paraId="0B817575" w14:textId="5206EC7B" w:rsidR="00550DF6" w:rsidRDefault="00B2412D" w:rsidP="00B2412D">
      <w:pPr>
        <w:jc w:val="right"/>
        <w:rPr>
          <w:sz w:val="28"/>
          <w:szCs w:val="28"/>
        </w:rPr>
      </w:pPr>
      <w:r>
        <w:rPr>
          <w:sz w:val="28"/>
          <w:szCs w:val="28"/>
        </w:rPr>
        <w:t>25 de marzo del 2021.</w:t>
      </w:r>
    </w:p>
    <w:p w14:paraId="6EAAF935" w14:textId="30274DE2" w:rsidR="004A39E8" w:rsidRDefault="004A39E8" w:rsidP="00B2412D">
      <w:pPr>
        <w:jc w:val="right"/>
        <w:rPr>
          <w:sz w:val="28"/>
          <w:szCs w:val="28"/>
        </w:rPr>
      </w:pPr>
    </w:p>
    <w:p w14:paraId="6EE392AB" w14:textId="77777777" w:rsidR="004A39E8" w:rsidRPr="00B2412D" w:rsidRDefault="004A39E8" w:rsidP="00B2412D">
      <w:pPr>
        <w:jc w:val="right"/>
        <w:rPr>
          <w:sz w:val="28"/>
          <w:szCs w:val="28"/>
        </w:rPr>
      </w:pPr>
    </w:p>
    <w:p w14:paraId="2D1639CD" w14:textId="614A763F" w:rsidR="00550DF6" w:rsidRPr="00C47001" w:rsidRDefault="00550DF6" w:rsidP="00550DF6">
      <w:pPr>
        <w:pStyle w:val="Prrafodelista"/>
        <w:numPr>
          <w:ilvl w:val="0"/>
          <w:numId w:val="3"/>
        </w:numPr>
        <w:rPr>
          <w:b/>
          <w:bCs/>
        </w:rPr>
      </w:pPr>
      <w:r w:rsidRPr="00C47001">
        <w:rPr>
          <w:b/>
          <w:bCs/>
        </w:rPr>
        <w:t>El concepto de educación:</w:t>
      </w:r>
    </w:p>
    <w:p w14:paraId="00A72BBA" w14:textId="088341DB" w:rsidR="00550DF6" w:rsidRDefault="00550DF6" w:rsidP="00550DF6">
      <w:pPr>
        <w:pStyle w:val="Prrafodelista"/>
      </w:pPr>
      <w:r w:rsidRPr="00550DF6">
        <w:t>En su sentido más amplio, por educación se entiende el proceso por el cual se transmite el conocimiento, los hábitos, las costumbres y los valores de una sociedad a la siguiente generación.</w:t>
      </w:r>
    </w:p>
    <w:p w14:paraId="693D659D" w14:textId="6D149D39" w:rsidR="00C47001" w:rsidRDefault="00C47001" w:rsidP="00C47001">
      <w:pPr>
        <w:pStyle w:val="Prrafodelista"/>
      </w:pPr>
      <w:r>
        <w:t>La educación comprende también la asimilación y práctica de las normas de cortesía, delicadeza y civismo. De allí que en el lenguaje popular la práctica de estos hábitos de socialización sea calificados como signos de una buena educación.</w:t>
      </w:r>
    </w:p>
    <w:p w14:paraId="484353EC" w14:textId="4109C7AD" w:rsidR="00550DF6" w:rsidRPr="00550DF6" w:rsidRDefault="00C47001" w:rsidP="00C47001">
      <w:pPr>
        <w:pStyle w:val="Prrafodelista"/>
      </w:pPr>
      <w:r>
        <w:t>En el sentido técnico, la educación es el proceso sistemático de desarrollo de las facultades físicas, intelectuales y morales del ser humano, con el fin de integrarse mejor en la sociedad o en su propio grupo. Es decir, es un aprendizaje para vivir.</w:t>
      </w:r>
    </w:p>
    <w:p w14:paraId="34039558" w14:textId="11C159FB" w:rsidR="00550DF6" w:rsidRDefault="00550DF6" w:rsidP="00550DF6">
      <w:pPr>
        <w:pStyle w:val="Prrafodelista"/>
        <w:numPr>
          <w:ilvl w:val="0"/>
          <w:numId w:val="3"/>
        </w:numPr>
        <w:rPr>
          <w:b/>
          <w:bCs/>
        </w:rPr>
      </w:pPr>
      <w:r w:rsidRPr="00C47001">
        <w:rPr>
          <w:b/>
          <w:bCs/>
        </w:rPr>
        <w:t>Tipos de educación.</w:t>
      </w:r>
    </w:p>
    <w:p w14:paraId="41A5A775" w14:textId="349208FF" w:rsidR="00C47001" w:rsidRDefault="00C47001" w:rsidP="00C47001">
      <w:pPr>
        <w:pStyle w:val="Prrafodelista"/>
        <w:numPr>
          <w:ilvl w:val="0"/>
          <w:numId w:val="4"/>
        </w:numPr>
        <w:rPr>
          <w:b/>
          <w:bCs/>
        </w:rPr>
      </w:pPr>
      <w:r w:rsidRPr="00C47001">
        <w:rPr>
          <w:b/>
          <w:bCs/>
        </w:rPr>
        <w:t>Educación informal</w:t>
      </w:r>
      <w:r>
        <w:rPr>
          <w:b/>
          <w:bCs/>
        </w:rPr>
        <w:t xml:space="preserve">: </w:t>
      </w:r>
      <w:r w:rsidRPr="00C47001">
        <w:t>Es aquella que se recibe mediante agentes de la vida cotidiana. Por ejemplo, la educación que se imparte en la familia o en la comunidad, la cual implica la transmisión de hábitos de socialización, normas, valores, tradiciones, higiene, etc</w:t>
      </w:r>
      <w:r w:rsidRPr="00C47001">
        <w:rPr>
          <w:b/>
          <w:bCs/>
        </w:rPr>
        <w:t>.</w:t>
      </w:r>
    </w:p>
    <w:p w14:paraId="7087846E" w14:textId="77777777" w:rsidR="00C47001" w:rsidRPr="00C47001" w:rsidRDefault="00C47001" w:rsidP="00C47001">
      <w:pPr>
        <w:pStyle w:val="Prrafodelista"/>
        <w:numPr>
          <w:ilvl w:val="0"/>
          <w:numId w:val="4"/>
        </w:numPr>
      </w:pPr>
      <w:r w:rsidRPr="00C47001">
        <w:rPr>
          <w:b/>
          <w:bCs/>
        </w:rPr>
        <w:t>Educación no formal</w:t>
      </w:r>
      <w:r>
        <w:rPr>
          <w:b/>
          <w:bCs/>
        </w:rPr>
        <w:t xml:space="preserve">: </w:t>
      </w:r>
      <w:r w:rsidRPr="00C47001">
        <w:t>Por educación no formal se comprenden todas aquellas iniciativas educativas sistemáticas que no son conducentes a título, pero que permiten la capacitación de las personas en diferentes oficios o áreas de conocimiento.</w:t>
      </w:r>
    </w:p>
    <w:p w14:paraId="2FE3D926" w14:textId="693CB002" w:rsidR="00294EE0" w:rsidRDefault="00C47001" w:rsidP="00294EE0">
      <w:pPr>
        <w:pStyle w:val="Prrafodelista"/>
        <w:ind w:left="1440"/>
      </w:pPr>
      <w:r w:rsidRPr="00C47001">
        <w:t>Puede abarcar el conjunto de academias alternativas de artes y oficios destinadas al mero disfrute, al mejoramiento personal o a la capacitación laboral. Por ejemplo, formación en oficios como mecánica automotriz, electricidad, carpintería o albañilería; formación artesanal y artística, etc.</w:t>
      </w:r>
    </w:p>
    <w:p w14:paraId="04FCB287" w14:textId="723541F2" w:rsidR="00294EE0" w:rsidRPr="00294EE0" w:rsidRDefault="00294EE0" w:rsidP="00294EE0">
      <w:pPr>
        <w:pStyle w:val="Prrafodelista"/>
        <w:numPr>
          <w:ilvl w:val="0"/>
          <w:numId w:val="4"/>
        </w:numPr>
      </w:pPr>
      <w:r w:rsidRPr="00294EE0">
        <w:rPr>
          <w:b/>
          <w:bCs/>
        </w:rPr>
        <w:t>Educación formal:</w:t>
      </w:r>
      <w:r w:rsidRPr="00294EE0">
        <w:t xml:space="preserve"> La educación formal se refiere a la formación sistemática y programática que se imparte en institutos y centros educativos, públicos o privados, a niños, jóvenes y/o adultos, con miras a desarrollar aptitudes (intelectuales, físicas, artísticas, motoras, etc.) y actitudes (responsabilidad, liderazgo, compañerismo, prosocialidad, etc.) necesarias para el desarrollo social.</w:t>
      </w:r>
    </w:p>
    <w:p w14:paraId="58392F24" w14:textId="20E0FC21" w:rsidR="00294EE0" w:rsidRPr="00294EE0" w:rsidRDefault="00294EE0" w:rsidP="00294EE0">
      <w:pPr>
        <w:pStyle w:val="Prrafodelista"/>
        <w:ind w:left="1440"/>
      </w:pPr>
      <w:r w:rsidRPr="00294EE0">
        <w:t>Por su papel estratégico en la sociedad, la educación formal es conducente a título. Esto quiere decir que culmina con la emisión de un certificado o diploma avalado por las autoridades competentes, debidamente reconocidas por el Estado.</w:t>
      </w:r>
    </w:p>
    <w:p w14:paraId="08852232" w14:textId="72EA0019" w:rsidR="00550DF6" w:rsidRDefault="00550DF6" w:rsidP="00CA10D4">
      <w:pPr>
        <w:pStyle w:val="Prrafodelista"/>
        <w:shd w:val="clear" w:color="auto" w:fill="F4B083" w:themeFill="accent2" w:themeFillTint="99"/>
        <w:rPr>
          <w:b/>
          <w:bCs/>
        </w:rPr>
      </w:pPr>
      <w:r w:rsidRPr="00C47001">
        <w:rPr>
          <w:b/>
          <w:bCs/>
        </w:rPr>
        <w:t>El concepto de educación a lo largo de la historia de la filosofía.</w:t>
      </w:r>
    </w:p>
    <w:p w14:paraId="1612C0A3" w14:textId="77777777" w:rsidR="00D66485" w:rsidRPr="00C47001" w:rsidRDefault="00D66485" w:rsidP="00D66485">
      <w:pPr>
        <w:pStyle w:val="Prrafodelista"/>
        <w:rPr>
          <w:b/>
          <w:bCs/>
        </w:rPr>
      </w:pPr>
    </w:p>
    <w:p w14:paraId="767D87BE" w14:textId="2DF9DED5" w:rsidR="00550DF6" w:rsidRDefault="00550DF6" w:rsidP="00550DF6">
      <w:pPr>
        <w:pStyle w:val="Prrafodelista"/>
        <w:numPr>
          <w:ilvl w:val="0"/>
          <w:numId w:val="3"/>
        </w:numPr>
        <w:rPr>
          <w:b/>
          <w:bCs/>
        </w:rPr>
      </w:pPr>
      <w:r w:rsidRPr="00C47001">
        <w:rPr>
          <w:b/>
          <w:bCs/>
        </w:rPr>
        <w:t xml:space="preserve">Educación oriental. China, India </w:t>
      </w:r>
      <w:r w:rsidR="00CA10D4" w:rsidRPr="00C47001">
        <w:rPr>
          <w:b/>
          <w:bCs/>
        </w:rPr>
        <w:t>y egipcia</w:t>
      </w:r>
      <w:r w:rsidRPr="00C47001">
        <w:rPr>
          <w:b/>
          <w:bCs/>
        </w:rPr>
        <w:t xml:space="preserve"> (personajes)</w:t>
      </w:r>
    </w:p>
    <w:p w14:paraId="7E835FD7" w14:textId="49CDB8EF" w:rsidR="00CA10D4" w:rsidRPr="00CA10D4" w:rsidRDefault="00CA10D4" w:rsidP="00CA10D4">
      <w:pPr>
        <w:pStyle w:val="Prrafodelista"/>
        <w:numPr>
          <w:ilvl w:val="0"/>
          <w:numId w:val="4"/>
        </w:numPr>
      </w:pPr>
      <w:r w:rsidRPr="00CA10D4">
        <w:t xml:space="preserve">Filosofía India. </w:t>
      </w:r>
    </w:p>
    <w:p w14:paraId="5E3F2E9B" w14:textId="77777777" w:rsidR="00CA10D4" w:rsidRPr="00CA10D4" w:rsidRDefault="00CA10D4" w:rsidP="00CA10D4">
      <w:pPr>
        <w:pStyle w:val="Prrafodelista"/>
        <w:ind w:left="1440"/>
      </w:pPr>
      <w:r w:rsidRPr="00CA10D4">
        <w:t>Los conceptos filosóficos indios importantes incluyen dharma, karma, samsara, moksha y ahimsa.</w:t>
      </w:r>
    </w:p>
    <w:p w14:paraId="45B28169" w14:textId="1A5C33E2" w:rsidR="00CA10D4" w:rsidRPr="00CA10D4" w:rsidRDefault="00CA10D4" w:rsidP="00CA10D4">
      <w:pPr>
        <w:pStyle w:val="Prrafodelista"/>
        <w:ind w:left="1440"/>
      </w:pPr>
      <w:r w:rsidRPr="00CA10D4">
        <w:t>Los filósofos indios desarrollaron un sistema de razonamiento epistemológico (pramana) y lógica e investigaron temas como la metafísica, la ética, la hermenéutica y la soteriología.</w:t>
      </w:r>
    </w:p>
    <w:p w14:paraId="339E590C" w14:textId="77777777" w:rsidR="00CA10D4" w:rsidRPr="00CA10D4" w:rsidRDefault="00CA10D4" w:rsidP="00CA10D4">
      <w:pPr>
        <w:pStyle w:val="Prrafodelista"/>
        <w:numPr>
          <w:ilvl w:val="0"/>
          <w:numId w:val="4"/>
        </w:numPr>
      </w:pPr>
      <w:r w:rsidRPr="00CA10D4">
        <w:t>Filosofía China.</w:t>
      </w:r>
    </w:p>
    <w:p w14:paraId="2C28EEE0" w14:textId="77777777" w:rsidR="00CA10D4" w:rsidRPr="00CA10D4" w:rsidRDefault="00CA10D4" w:rsidP="00CA10D4">
      <w:pPr>
        <w:pStyle w:val="Prrafodelista"/>
        <w:ind w:left="1440"/>
      </w:pPr>
      <w:r w:rsidRPr="00CA10D4">
        <w:lastRenderedPageBreak/>
        <w:t>Estas tradiciones filosóficas desarrollaron teorías metafísicas, políticas y éticas como Tao, Yin y yang, Ren y Li que, junto con el budismo chino, influyeron directamente en la filosofía coreana, la filosofía vietnamita y la filosofía japonesa.</w:t>
      </w:r>
    </w:p>
    <w:p w14:paraId="21B568FB" w14:textId="294A8DA6" w:rsidR="00CA10D4" w:rsidRPr="00CA10D4" w:rsidRDefault="00CA10D4" w:rsidP="00CA10D4">
      <w:pPr>
        <w:pStyle w:val="Prrafodelista"/>
        <w:ind w:left="1440"/>
      </w:pPr>
      <w:r w:rsidRPr="00CA10D4">
        <w:t>Kitarō Nishida, profesor de la Universidad de Kioto, considerado como el precursor de la Escuela de Kioto.</w:t>
      </w:r>
    </w:p>
    <w:p w14:paraId="228523BF" w14:textId="77777777" w:rsidR="00CA10D4" w:rsidRPr="00CA10D4" w:rsidRDefault="00CA10D4" w:rsidP="00CA10D4">
      <w:pPr>
        <w:pStyle w:val="Prrafodelista"/>
        <w:numPr>
          <w:ilvl w:val="0"/>
          <w:numId w:val="4"/>
        </w:numPr>
      </w:pPr>
      <w:r w:rsidRPr="00CA10D4">
        <w:t>Filosofía Egipcia.</w:t>
      </w:r>
    </w:p>
    <w:p w14:paraId="0A846DF0" w14:textId="68B923A3" w:rsidR="00CA10D4" w:rsidRPr="00CA10D4" w:rsidRDefault="00CA10D4" w:rsidP="00CA10D4">
      <w:pPr>
        <w:pStyle w:val="Prrafodelista"/>
        <w:ind w:left="1440"/>
      </w:pPr>
      <w:r w:rsidRPr="00CA10D4">
        <w:t>El escritor Isócrates (b. 436 a.C.) afirma en su obra Busiris que: "todos los hombres están de acuerdo en que los egipcios son los más sanos y los más longevos entre los hombres; y luego, por el alma, introdujeron la formación de la filosofía ...".</w:t>
      </w:r>
    </w:p>
    <w:p w14:paraId="48CD6AFA" w14:textId="143D85C1" w:rsidR="00550DF6" w:rsidRDefault="00550DF6" w:rsidP="00550DF6">
      <w:pPr>
        <w:pStyle w:val="Prrafodelista"/>
        <w:numPr>
          <w:ilvl w:val="0"/>
          <w:numId w:val="3"/>
        </w:numPr>
        <w:rPr>
          <w:b/>
          <w:bCs/>
        </w:rPr>
      </w:pPr>
      <w:r w:rsidRPr="00C47001">
        <w:rPr>
          <w:b/>
          <w:bCs/>
        </w:rPr>
        <w:t xml:space="preserve">Educación occidental: </w:t>
      </w:r>
      <w:r w:rsidR="00CA10D4" w:rsidRPr="00C47001">
        <w:rPr>
          <w:b/>
          <w:bCs/>
        </w:rPr>
        <w:t>griega</w:t>
      </w:r>
      <w:r w:rsidRPr="00C47001">
        <w:rPr>
          <w:b/>
          <w:bCs/>
        </w:rPr>
        <w:t xml:space="preserve"> y Romana (personajes)</w:t>
      </w:r>
    </w:p>
    <w:p w14:paraId="06E6BEC9" w14:textId="0C4F01F9" w:rsidR="00CA10D4" w:rsidRDefault="004860D2" w:rsidP="00CA10D4">
      <w:pPr>
        <w:pStyle w:val="Prrafodelista"/>
        <w:numPr>
          <w:ilvl w:val="0"/>
          <w:numId w:val="4"/>
        </w:numPr>
      </w:pPr>
      <w:r w:rsidRPr="004860D2">
        <w:t>Sófocles (496 - 406 a. C.). Sófocles fue un poeta trágico y pensador muy destacado. Aunque su ámbito de pensamiento fue más la literatura y la dramaturgia que la filosofía, sus obras estaban empapadas de reflexiones y conocimientos que otros filósofos desarrollarían posteriormente.</w:t>
      </w:r>
    </w:p>
    <w:p w14:paraId="4E0B5E62" w14:textId="2B6D2B6A" w:rsidR="00C72F7B" w:rsidRDefault="00C72F7B" w:rsidP="00C72F7B">
      <w:pPr>
        <w:pStyle w:val="Prrafodelista"/>
        <w:numPr>
          <w:ilvl w:val="0"/>
          <w:numId w:val="4"/>
        </w:numPr>
      </w:pPr>
      <w:r>
        <w:t>Pitágoras mezcló como ningún otro pensador de su tiempo la filosofía y los números. De hecho, adquirió fama tras fundar la escuela pitagórica y realizar importantes contribuciones a las matemáticas, entre ellas varios axiomas y teoremas. Los números modernos le deben mucho a su labor.</w:t>
      </w:r>
    </w:p>
    <w:p w14:paraId="243A8DE1" w14:textId="28627B5D" w:rsidR="00C72F7B" w:rsidRDefault="00C72F7B" w:rsidP="00C72F7B">
      <w:pPr>
        <w:pStyle w:val="Prrafodelista"/>
        <w:numPr>
          <w:ilvl w:val="0"/>
          <w:numId w:val="4"/>
        </w:numPr>
      </w:pPr>
      <w:r>
        <w:t>Homero fue el poeta más destacado de los primeros siglos en Grecia y uno de los que más influyó en la literatura que se escribió en la Antigüedad. La calidad de sus versos se conserva en dos grandes obras: la Ilíada y la Odisea.</w:t>
      </w:r>
    </w:p>
    <w:p w14:paraId="0B8DC27A" w14:textId="68DA7EAC" w:rsidR="00550DF6" w:rsidRDefault="00550DF6" w:rsidP="00550DF6">
      <w:pPr>
        <w:pStyle w:val="Prrafodelista"/>
        <w:numPr>
          <w:ilvl w:val="0"/>
          <w:numId w:val="3"/>
        </w:numPr>
        <w:rPr>
          <w:b/>
          <w:bCs/>
        </w:rPr>
      </w:pPr>
      <w:r w:rsidRPr="00C47001">
        <w:rPr>
          <w:b/>
          <w:bCs/>
        </w:rPr>
        <w:t xml:space="preserve">Educación mesoamericana: Olmecas, Mayas </w:t>
      </w:r>
      <w:r w:rsidR="00C72F7B" w:rsidRPr="00C47001">
        <w:rPr>
          <w:b/>
          <w:bCs/>
        </w:rPr>
        <w:t>y Aztecas.</w:t>
      </w:r>
    </w:p>
    <w:p w14:paraId="44BF8A82" w14:textId="28C4EFA0" w:rsidR="00C72F7B" w:rsidRPr="00C72F7B" w:rsidRDefault="00C72F7B" w:rsidP="00C72F7B">
      <w:pPr>
        <w:pStyle w:val="Prrafodelista"/>
        <w:numPr>
          <w:ilvl w:val="0"/>
          <w:numId w:val="5"/>
        </w:numPr>
      </w:pPr>
      <w:r w:rsidRPr="00C72F7B">
        <w:t>Eran las sociedades nómadas en las que se tenían conocimientos precarios (Que no tiene los medios o recursos necesarios o suficientes) lo único que se transmitía eran conocimientos para la sobrevivencia de aquellas culturas como la caza, pesca y la recolección</w:t>
      </w:r>
    </w:p>
    <w:p w14:paraId="196AAB3E" w14:textId="6598AB80" w:rsidR="00C72F7B" w:rsidRDefault="00C72F7B" w:rsidP="00C72F7B">
      <w:pPr>
        <w:pStyle w:val="Prrafodelista"/>
        <w:ind w:left="1440"/>
      </w:pPr>
      <w:r w:rsidRPr="00C72F7B">
        <w:t xml:space="preserve">Después los aspectos educativos no sistemáticos se fueron formalizando los pueblos. Los conocimientos impartidos iban desde: la escritura, pasando por las matemáticas, hasta la astronomía, incluyendo aspectos religiosos y rituales. </w:t>
      </w:r>
      <w:r>
        <w:t>A</w:t>
      </w:r>
      <w:r w:rsidRPr="00C72F7B">
        <w:t>prendieron el sistema fonético latino y lo utilizaron para transcribir al papel su historia y sus tradiciones en su propia lengua. A partir de estos escritos conocemos con un poco de detalle la vida mesoamericana</w:t>
      </w:r>
    </w:p>
    <w:p w14:paraId="54E3BB81" w14:textId="2C3A560D" w:rsidR="00C72F7B" w:rsidRDefault="00C72F7B" w:rsidP="00C72F7B">
      <w:pPr>
        <w:pStyle w:val="Prrafodelista"/>
        <w:numPr>
          <w:ilvl w:val="0"/>
          <w:numId w:val="5"/>
        </w:numPr>
      </w:pPr>
      <w:r>
        <w:t xml:space="preserve">La civilización </w:t>
      </w:r>
      <w:r w:rsidRPr="00404622">
        <w:rPr>
          <w:b/>
          <w:bCs/>
        </w:rPr>
        <w:t>Maya</w:t>
      </w:r>
      <w:r>
        <w:t xml:space="preserve"> se estableció durante el período Pre-Clásico (2000 a. C. a 250 d. C.)  Las culturas mayas sobresalieron en la formalización de la educación los mayas tuvieron grandes avances en la escritura, arquitectura y conocimientos calendáricos el sistema que utilizaban los mayas, eran los numerales y los representaban de tres maneras:</w:t>
      </w:r>
    </w:p>
    <w:p w14:paraId="2CF83653" w14:textId="5503EB64" w:rsidR="00C72F7B" w:rsidRDefault="00C72F7B" w:rsidP="00C72F7B">
      <w:pPr>
        <w:pStyle w:val="Prrafodelista"/>
        <w:ind w:left="1440"/>
      </w:pPr>
      <w:r>
        <w:t>Una base de puntos y barras (el punto equivalía a 1 y la barra a 5), el 0 se representaba con una flor o concha, y el 20 con el símbolo de la luna. los numerales también servían para registrar el tiempo, es decir contaban del 1 al 20. con ellos realizaban sumas, restas, multiplicaciones y divisiones.</w:t>
      </w:r>
    </w:p>
    <w:p w14:paraId="2397C96C" w14:textId="5D18049B" w:rsidR="00404622" w:rsidRDefault="00404622" w:rsidP="00404622">
      <w:pPr>
        <w:pStyle w:val="Prrafodelista"/>
        <w:numPr>
          <w:ilvl w:val="0"/>
          <w:numId w:val="5"/>
        </w:numPr>
      </w:pPr>
      <w:r w:rsidRPr="00404622">
        <w:rPr>
          <w:b/>
          <w:bCs/>
        </w:rPr>
        <w:t>Cultura Olmeca</w:t>
      </w:r>
      <w:r>
        <w:t xml:space="preserve"> También llamada “Cultura Madre” desde el año 1500 a.C. con la aparición de la cultura olmeca, ya contaban con un sistema de educación </w:t>
      </w:r>
      <w:r>
        <w:t xml:space="preserve"> pueblos mucho más antiguos como el olmeca, carecieron de instituciones </w:t>
      </w:r>
      <w:r>
        <w:lastRenderedPageBreak/>
        <w:t>dedicadas a transmitir el conocimiento e inculcar los valores y las tradiciones a los hijos.</w:t>
      </w:r>
    </w:p>
    <w:p w14:paraId="126A3DC9" w14:textId="14CBD25E" w:rsidR="00C72F7B" w:rsidRPr="00C72F7B" w:rsidRDefault="00404622" w:rsidP="00404622">
      <w:pPr>
        <w:pStyle w:val="Prrafodelista"/>
        <w:numPr>
          <w:ilvl w:val="0"/>
          <w:numId w:val="5"/>
        </w:numPr>
      </w:pPr>
      <w:r>
        <w:t xml:space="preserve">La Enseñanza Escolar Entre Los </w:t>
      </w:r>
      <w:r w:rsidRPr="00404622">
        <w:rPr>
          <w:b/>
          <w:bCs/>
        </w:rPr>
        <w:t>Aztecas</w:t>
      </w:r>
      <w:r>
        <w:t xml:space="preserve"> O Mexicas se desarrollaron en la región cultural de Mesoamérica desde los años 1325 hasta el año 1521 d.c fundamental, formar la personalidad del individuo, lo cual se expresaba en lengua náhuatl como “in ixtli, in yollotl”, “alcanzar el rostro y el corazón. Su educación era tradicionalista y estaba basada en un origen bélico, por esa razón es considerada una cultura guerrera.</w:t>
      </w:r>
    </w:p>
    <w:p w14:paraId="586A8B00" w14:textId="20BB6E11" w:rsidR="00550DF6" w:rsidRDefault="00550DF6" w:rsidP="00B2412D">
      <w:pPr>
        <w:pStyle w:val="Prrafodelista"/>
        <w:numPr>
          <w:ilvl w:val="0"/>
          <w:numId w:val="3"/>
        </w:numPr>
        <w:shd w:val="clear" w:color="auto" w:fill="F4B083" w:themeFill="accent2" w:themeFillTint="99"/>
        <w:rPr>
          <w:b/>
          <w:bCs/>
        </w:rPr>
      </w:pPr>
      <w:r w:rsidRPr="00C47001">
        <w:rPr>
          <w:b/>
          <w:bCs/>
        </w:rPr>
        <w:t>La educación durante el virreinato español</w:t>
      </w:r>
      <w:r w:rsidR="00404622">
        <w:rPr>
          <w:b/>
          <w:bCs/>
        </w:rPr>
        <w:t>.</w:t>
      </w:r>
    </w:p>
    <w:p w14:paraId="6CC70CC3" w14:textId="1F672276" w:rsidR="00DC7A75" w:rsidRDefault="00404622" w:rsidP="00404622">
      <w:pPr>
        <w:pStyle w:val="Prrafodelista"/>
        <w:numPr>
          <w:ilvl w:val="0"/>
          <w:numId w:val="6"/>
        </w:numPr>
      </w:pPr>
      <w:r w:rsidRPr="00404622">
        <w:t>Los españoles trajeron consigo una idea de educación cristiana medieval,​ por lo que los modelos para las mujeres respondieron a los cánones europeos que siguieron vigentes durante varios siglos. Es por ello que la finalidad de la educación estaba ligada al ideal religioso de la época, la virtud, y para ello se necesitaba de una cultura.</w:t>
      </w:r>
      <w:r>
        <w:t xml:space="preserve"> </w:t>
      </w:r>
      <w:r w:rsidRPr="00404622">
        <w:t>La educación que se plantea también tiene el objetivo de que la mujer cumpla con el papel que la sociedad exigía, esto era que aprendiera los valores cristianos y los transmitiera a su sociedad, además de ser figuras de integración familiar, social y monástica.</w:t>
      </w:r>
    </w:p>
    <w:p w14:paraId="52A1BB98" w14:textId="62485333" w:rsidR="00B2412D" w:rsidRDefault="00B2412D" w:rsidP="00404622">
      <w:pPr>
        <w:pStyle w:val="Prrafodelista"/>
        <w:numPr>
          <w:ilvl w:val="0"/>
          <w:numId w:val="6"/>
        </w:numPr>
      </w:pPr>
      <w:r w:rsidRPr="00B2412D">
        <w:t>Se enseñan los valores del cristianismo para explicar la existencia del hombre y su relación con Dios. Para poder lograr esto se necesitaba de la alfabetización, y en el caso de la Nueva España, se presta especial atención a las indígenas. Esta alfabetización era muy básica, pues solo se buscaba que comprendieran los preceptos cristianos que solicitaba la evangelización. A esta educación podían acceder las mujeres de todos los sectores de la población.</w:t>
      </w:r>
    </w:p>
    <w:p w14:paraId="3BFD206E" w14:textId="421FA558" w:rsidR="00B2412D" w:rsidRDefault="00B2412D" w:rsidP="00B2412D">
      <w:pPr>
        <w:pStyle w:val="Prrafodelista"/>
        <w:numPr>
          <w:ilvl w:val="0"/>
          <w:numId w:val="6"/>
        </w:numPr>
      </w:pPr>
      <w:r>
        <w:t>La discriminación y la distinción de sexo era muy grande: las mujeres asistían a las “escuelas amigas” para aprender a leer, a escribir y actividades domésticas destinadas solo para mujeres, mientras que los hombres podían ir a escuelas normales, trabajar y recibir los conocimientos relevantes.</w:t>
      </w:r>
    </w:p>
    <w:p w14:paraId="0FAF07D8" w14:textId="48CC9334" w:rsidR="006F526C" w:rsidRDefault="00B2412D" w:rsidP="006F526C">
      <w:pPr>
        <w:pStyle w:val="Prrafodelista"/>
        <w:numPr>
          <w:ilvl w:val="0"/>
          <w:numId w:val="6"/>
        </w:numPr>
      </w:pPr>
      <w:r>
        <w:t>Los jesuitas fungieron un papel significativo en el desarrollo de esta historia fomentando una educación moral e intelectual en la clase elite y creando misiones con los pueblos más desfavorecidos.</w:t>
      </w:r>
    </w:p>
    <w:p w14:paraId="6B381265" w14:textId="6F84AF2F" w:rsidR="006F526C" w:rsidRDefault="006F526C" w:rsidP="006F526C">
      <w:pPr>
        <w:pStyle w:val="Prrafodelista"/>
        <w:numPr>
          <w:ilvl w:val="0"/>
          <w:numId w:val="3"/>
        </w:numPr>
      </w:pPr>
      <w:r w:rsidRPr="006F526C">
        <w:t>Algunos conceptos relacionados:</w:t>
      </w:r>
    </w:p>
    <w:p w14:paraId="7828EC66" w14:textId="2C7B4266" w:rsidR="00B2412D" w:rsidRDefault="006F526C" w:rsidP="006F526C">
      <w:pPr>
        <w:pStyle w:val="Prrafodelista"/>
        <w:numPr>
          <w:ilvl w:val="0"/>
          <w:numId w:val="6"/>
        </w:numPr>
      </w:pPr>
      <w:r w:rsidRPr="006F526C">
        <w:t>Escolarización</w:t>
      </w:r>
      <w:r>
        <w:t>:</w:t>
      </w:r>
    </w:p>
    <w:p w14:paraId="46B387A0" w14:textId="5041974F" w:rsidR="00B2412D" w:rsidRDefault="006F526C" w:rsidP="00B2412D">
      <w:pPr>
        <w:pStyle w:val="Prrafodelista"/>
        <w:ind w:left="1440"/>
      </w:pPr>
      <w:r w:rsidRPr="006F526C">
        <w:t>La escolarización, por lo tanto, consiste en lograr que aquellos que están en edad escolar asistan a los centros educativos y completen los estudios que el Estado fija como obligatorios. Tanto las autoridades estatales como los padres o tutores tienen que asegurar que los chicos acudan a las escuelas, teniendo en cuenta además que la educación es un derecho.</w:t>
      </w:r>
    </w:p>
    <w:p w14:paraId="68B82550" w14:textId="77777777" w:rsidR="006F526C" w:rsidRDefault="006F526C" w:rsidP="006F526C">
      <w:pPr>
        <w:pStyle w:val="Prrafodelista"/>
        <w:numPr>
          <w:ilvl w:val="0"/>
          <w:numId w:val="6"/>
        </w:numPr>
      </w:pPr>
      <w:r>
        <w:t>Formación y educación</w:t>
      </w:r>
    </w:p>
    <w:p w14:paraId="55AD49D2" w14:textId="5D35818F" w:rsidR="006F526C" w:rsidRDefault="006F526C" w:rsidP="006F526C">
      <w:pPr>
        <w:pStyle w:val="Prrafodelista"/>
        <w:ind w:left="1440"/>
      </w:pPr>
      <w:r>
        <w:t>En Pedagogía y de un modo muy amplio, la formación hace referencia al proceso educativo o de enseñanza-aprendizaje.</w:t>
      </w:r>
    </w:p>
    <w:p w14:paraId="6932B59F" w14:textId="77777777" w:rsidR="006F526C" w:rsidRDefault="006F526C" w:rsidP="006F526C">
      <w:pPr>
        <w:pStyle w:val="Prrafodelista"/>
        <w:ind w:left="1440"/>
      </w:pPr>
      <w:r>
        <w:t>Se identifica también con un conjunto de conocimientos. En este sentido, se suele hablar de formación académica, estudios, cultura o adiestramiento. Por ejemplo: 'Háblanos de tu formación'.</w:t>
      </w:r>
    </w:p>
    <w:p w14:paraId="7F5687A3" w14:textId="7636010D" w:rsidR="006F526C" w:rsidRDefault="006F526C" w:rsidP="006F526C">
      <w:pPr>
        <w:pStyle w:val="Prrafodelista"/>
        <w:ind w:left="1440"/>
      </w:pPr>
      <w:r>
        <w:lastRenderedPageBreak/>
        <w:t xml:space="preserve">La palabra 'formación', aplicada en el mundo educativo, se utiliza en multitud de situaciones. </w:t>
      </w:r>
    </w:p>
    <w:p w14:paraId="507323F9" w14:textId="6372C583" w:rsidR="00B36854" w:rsidRDefault="00B36854" w:rsidP="00B36854">
      <w:pPr>
        <w:pStyle w:val="Prrafodelista"/>
        <w:numPr>
          <w:ilvl w:val="0"/>
          <w:numId w:val="6"/>
        </w:numPr>
      </w:pPr>
      <w:r>
        <w:t>Capacitación:</w:t>
      </w:r>
    </w:p>
    <w:p w14:paraId="10D34271" w14:textId="45101FD6" w:rsidR="001C50F1" w:rsidRDefault="00B36854" w:rsidP="00B36854">
      <w:pPr>
        <w:pStyle w:val="Prrafodelista"/>
        <w:ind w:left="1440"/>
      </w:pPr>
      <w:r w:rsidRPr="00B36854">
        <w:t>Como capacitación se denomina la acción y efecto de capacitar a alguien. Capacitar, como tal, designa la acción de proporcionarle a una persona nuevos conocimientos y herramientas para que desarrolle al máximo sus habilidades y destrezas en el desempeño de una labor.</w:t>
      </w:r>
    </w:p>
    <w:p w14:paraId="72EBB8BD" w14:textId="77777777" w:rsidR="00B36854" w:rsidRDefault="00B36854" w:rsidP="00B36854">
      <w:pPr>
        <w:pStyle w:val="Prrafodelista"/>
        <w:numPr>
          <w:ilvl w:val="0"/>
          <w:numId w:val="6"/>
        </w:numPr>
      </w:pPr>
      <w:r>
        <w:t>Adoctrinamiento:</w:t>
      </w:r>
    </w:p>
    <w:p w14:paraId="70132F17" w14:textId="6A4EFA78" w:rsidR="00B36854" w:rsidRDefault="00B36854" w:rsidP="00B36854">
      <w:pPr>
        <w:pStyle w:val="Prrafodelista"/>
        <w:ind w:left="1440"/>
      </w:pPr>
      <w:r>
        <w:t>Se entiende por adoctrinamiento la acción de instruir determinadas enseñanzas, ideas o creencias en los individuos.</w:t>
      </w:r>
    </w:p>
    <w:p w14:paraId="16A22824" w14:textId="581B211F" w:rsidR="00B36854" w:rsidRDefault="00B36854" w:rsidP="00B36854">
      <w:pPr>
        <w:pStyle w:val="Prrafodelista"/>
        <w:ind w:left="1440"/>
      </w:pPr>
      <w:r>
        <w:t>El término adoctrinamiento deriva de la palabra adoctrinar, que se refiere a la acción de inculcar o alinear a una o más personas con respecto a ciertas creencias o principios con una finalidad en particular.</w:t>
      </w:r>
    </w:p>
    <w:p w14:paraId="4F114FCC" w14:textId="77777777" w:rsidR="00CD39F0" w:rsidRDefault="00CD39F0" w:rsidP="00CD39F0">
      <w:pPr>
        <w:pStyle w:val="Prrafodelista"/>
        <w:numPr>
          <w:ilvl w:val="0"/>
          <w:numId w:val="6"/>
        </w:numPr>
      </w:pPr>
      <w:r>
        <w:t>Aculturación:</w:t>
      </w:r>
    </w:p>
    <w:p w14:paraId="2F24B141" w14:textId="5EC88E8B" w:rsidR="00CD39F0" w:rsidRDefault="00CD39F0" w:rsidP="00CD39F0">
      <w:pPr>
        <w:pStyle w:val="Prrafodelista"/>
        <w:ind w:left="1440"/>
      </w:pPr>
      <w:r>
        <w:t>La aculturación es el proceso a través del cual un individuo, un grupo de personas o un pueblo adquiere y asimila los rasgos y elementos de otra cultura diferente a la propia.</w:t>
      </w:r>
    </w:p>
    <w:p w14:paraId="23D282D9" w14:textId="72A41111" w:rsidR="00B36854" w:rsidRDefault="00CD39F0" w:rsidP="00CD39F0">
      <w:pPr>
        <w:pStyle w:val="Prrafodelista"/>
        <w:ind w:left="1440"/>
      </w:pPr>
      <w:r>
        <w:t>De esta manera y por diversas causas muchos individuos o grupos sociales han modificado o adaptado diversos elementos culturales propios por otros, poniendo en peligro de pérdida su cultura.</w:t>
      </w:r>
    </w:p>
    <w:p w14:paraId="431985D6" w14:textId="77777777" w:rsidR="00B2412D" w:rsidRDefault="00B2412D">
      <w:r>
        <w:br w:type="page"/>
      </w:r>
    </w:p>
    <w:p w14:paraId="37B5022F" w14:textId="7793C8EB" w:rsidR="00B2412D" w:rsidRDefault="00B2412D" w:rsidP="00B2412D">
      <w:pPr>
        <w:pStyle w:val="Prrafodelista"/>
        <w:ind w:left="1440"/>
      </w:pPr>
      <w:r>
        <w:rPr>
          <w:noProof/>
        </w:rPr>
        <w:lastRenderedPageBreak/>
        <w:drawing>
          <wp:anchor distT="0" distB="0" distL="114300" distR="114300" simplePos="0" relativeHeight="251658240" behindDoc="1" locked="0" layoutInCell="1" allowOverlap="1" wp14:anchorId="72320BE9" wp14:editId="0837F0DF">
            <wp:simplePos x="0" y="0"/>
            <wp:positionH relativeFrom="column">
              <wp:posOffset>92995</wp:posOffset>
            </wp:positionH>
            <wp:positionV relativeFrom="paragraph">
              <wp:posOffset>82522</wp:posOffset>
            </wp:positionV>
            <wp:extent cx="5608955" cy="4749165"/>
            <wp:effectExtent l="0" t="0" r="0" b="0"/>
            <wp:wrapTight wrapText="bothSides">
              <wp:wrapPolygon edited="0">
                <wp:start x="0" y="0"/>
                <wp:lineTo x="0" y="21487"/>
                <wp:lineTo x="21495" y="21487"/>
                <wp:lineTo x="21495"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08955" cy="4749165"/>
                    </a:xfrm>
                    <a:prstGeom prst="rect">
                      <a:avLst/>
                    </a:prstGeom>
                    <a:noFill/>
                    <a:ln>
                      <a:noFill/>
                    </a:ln>
                  </pic:spPr>
                </pic:pic>
              </a:graphicData>
            </a:graphic>
          </wp:anchor>
        </w:drawing>
      </w:r>
    </w:p>
    <w:sectPr w:rsidR="00B2412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badi">
    <w:charset w:val="00"/>
    <w:family w:val="swiss"/>
    <w:pitch w:val="variable"/>
    <w:sig w:usb0="8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142CA"/>
    <w:multiLevelType w:val="hybridMultilevel"/>
    <w:tmpl w:val="64D6EFA6"/>
    <w:lvl w:ilvl="0" w:tplc="835008EC">
      <w:numFmt w:val="bullet"/>
      <w:lvlText w:val="·"/>
      <w:lvlJc w:val="left"/>
      <w:pPr>
        <w:ind w:left="870" w:hanging="510"/>
      </w:pPr>
      <w:rPr>
        <w:rFonts w:ascii="Calibri" w:eastAsiaTheme="minorHAnsi" w:hAnsi="Calibri" w:cstheme="minorBidi" w:hint="default"/>
      </w:rPr>
    </w:lvl>
    <w:lvl w:ilvl="1" w:tplc="64708050">
      <w:numFmt w:val="bullet"/>
      <w:lvlText w:val=""/>
      <w:lvlJc w:val="left"/>
      <w:pPr>
        <w:ind w:left="1440" w:hanging="360"/>
      </w:pPr>
      <w:rPr>
        <w:rFonts w:ascii="Symbol" w:eastAsiaTheme="minorHAnsi" w:hAnsi="Symbol" w:cstheme="minorBid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A467EE"/>
    <w:multiLevelType w:val="hybridMultilevel"/>
    <w:tmpl w:val="7772B0CA"/>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289C2B95"/>
    <w:multiLevelType w:val="hybridMultilevel"/>
    <w:tmpl w:val="03F64E06"/>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3A783D1F"/>
    <w:multiLevelType w:val="hybridMultilevel"/>
    <w:tmpl w:val="0FD487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E9D5006"/>
    <w:multiLevelType w:val="hybridMultilevel"/>
    <w:tmpl w:val="8A324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E222DFC"/>
    <w:multiLevelType w:val="hybridMultilevel"/>
    <w:tmpl w:val="D59AED3E"/>
    <w:lvl w:ilvl="0" w:tplc="080A000D">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6" w15:restartNumberingAfterBreak="0">
    <w:nsid w:val="52FE31D9"/>
    <w:multiLevelType w:val="hybridMultilevel"/>
    <w:tmpl w:val="6394A4C2"/>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533A286C"/>
    <w:multiLevelType w:val="hybridMultilevel"/>
    <w:tmpl w:val="06183382"/>
    <w:lvl w:ilvl="0" w:tplc="080A0001">
      <w:start w:val="1"/>
      <w:numFmt w:val="bullet"/>
      <w:lvlText w:val=""/>
      <w:lvlJc w:val="left"/>
      <w:pPr>
        <w:ind w:left="1500" w:hanging="360"/>
      </w:pPr>
      <w:rPr>
        <w:rFonts w:ascii="Symbol" w:hAnsi="Symbol"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6"/>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DF6"/>
    <w:rsid w:val="001559C0"/>
    <w:rsid w:val="001C50F1"/>
    <w:rsid w:val="00294EE0"/>
    <w:rsid w:val="00404622"/>
    <w:rsid w:val="004860D2"/>
    <w:rsid w:val="004A39E8"/>
    <w:rsid w:val="00550DF6"/>
    <w:rsid w:val="006F526C"/>
    <w:rsid w:val="00B2412D"/>
    <w:rsid w:val="00B36854"/>
    <w:rsid w:val="00C47001"/>
    <w:rsid w:val="00C67EE2"/>
    <w:rsid w:val="00C72F7B"/>
    <w:rsid w:val="00CA10D4"/>
    <w:rsid w:val="00CD39F0"/>
    <w:rsid w:val="00D66485"/>
    <w:rsid w:val="00DC7A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A04E4"/>
  <w15:chartTrackingRefBased/>
  <w15:docId w15:val="{4900B625-1B97-4DC7-AFE6-D5695D634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50DF6"/>
    <w:rPr>
      <w:color w:val="0563C1" w:themeColor="hyperlink"/>
      <w:u w:val="single"/>
    </w:rPr>
  </w:style>
  <w:style w:type="character" w:styleId="Mencinsinresolver">
    <w:name w:val="Unresolved Mention"/>
    <w:basedOn w:val="Fuentedeprrafopredeter"/>
    <w:uiPriority w:val="99"/>
    <w:semiHidden/>
    <w:unhideWhenUsed/>
    <w:rsid w:val="00550DF6"/>
    <w:rPr>
      <w:color w:val="605E5C"/>
      <w:shd w:val="clear" w:color="auto" w:fill="E1DFDD"/>
    </w:rPr>
  </w:style>
  <w:style w:type="character" w:styleId="Hipervnculovisitado">
    <w:name w:val="FollowedHyperlink"/>
    <w:basedOn w:val="Fuentedeprrafopredeter"/>
    <w:uiPriority w:val="99"/>
    <w:semiHidden/>
    <w:unhideWhenUsed/>
    <w:rsid w:val="00550DF6"/>
    <w:rPr>
      <w:color w:val="954F72" w:themeColor="followedHyperlink"/>
      <w:u w:val="single"/>
    </w:rPr>
  </w:style>
  <w:style w:type="paragraph" w:styleId="Prrafodelista">
    <w:name w:val="List Paragraph"/>
    <w:basedOn w:val="Normal"/>
    <w:uiPriority w:val="34"/>
    <w:qFormat/>
    <w:rsid w:val="00550D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781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6</Pages>
  <Words>1585</Words>
  <Characters>8718</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ANAHI OCHOA RAMOS</dc:creator>
  <cp:keywords/>
  <dc:description/>
  <cp:lastModifiedBy>JESSICA ANAHI OCHOA RAMOS</cp:lastModifiedBy>
  <cp:revision>3</cp:revision>
  <dcterms:created xsi:type="dcterms:W3CDTF">2021-03-25T16:37:00Z</dcterms:created>
  <dcterms:modified xsi:type="dcterms:W3CDTF">2021-03-26T01:45:00Z</dcterms:modified>
</cp:coreProperties>
</file>