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F46" w:rsidRPr="00DD6058" w:rsidRDefault="00010F46" w:rsidP="00010F46">
      <w:pPr>
        <w:jc w:val="center"/>
        <w:rPr>
          <w:rFonts w:ascii="Times New Roman" w:hAnsi="Times New Roman" w:cs="Times New Roman"/>
          <w:b/>
          <w:sz w:val="26"/>
          <w:szCs w:val="26"/>
        </w:rPr>
      </w:pPr>
      <w:r w:rsidRPr="00DD6058">
        <w:rPr>
          <w:rFonts w:ascii="Times New Roman" w:hAnsi="Times New Roman" w:cs="Times New Roman"/>
          <w:b/>
          <w:sz w:val="26"/>
          <w:szCs w:val="26"/>
        </w:rPr>
        <w:t>ESCUELA NORMAL DE EDUCACION PREESCOLAR</w:t>
      </w:r>
    </w:p>
    <w:p w:rsidR="00010F46" w:rsidRDefault="00010F46" w:rsidP="00010F46">
      <w:pPr>
        <w:jc w:val="center"/>
        <w:rPr>
          <w:rFonts w:ascii="Times New Roman" w:hAnsi="Times New Roman" w:cs="Times New Roman"/>
          <w:b/>
          <w:sz w:val="26"/>
          <w:szCs w:val="26"/>
        </w:rPr>
      </w:pPr>
      <w:r w:rsidRPr="00DD6058">
        <w:rPr>
          <w:rFonts w:ascii="Times New Roman" w:hAnsi="Times New Roman" w:cs="Times New Roman"/>
          <w:b/>
          <w:sz w:val="26"/>
          <w:szCs w:val="26"/>
        </w:rPr>
        <w:t>LICENCIATURA EN EDUCACION PREESCOLAR</w:t>
      </w:r>
    </w:p>
    <w:p w:rsidR="00010F46" w:rsidRPr="00DD6058" w:rsidRDefault="00010F46" w:rsidP="00010F46">
      <w:pPr>
        <w:jc w:val="center"/>
        <w:rPr>
          <w:rFonts w:ascii="Times New Roman" w:hAnsi="Times New Roman" w:cs="Times New Roman"/>
          <w:b/>
          <w:sz w:val="26"/>
          <w:szCs w:val="26"/>
        </w:rPr>
      </w:pPr>
    </w:p>
    <w:p w:rsidR="00010F46" w:rsidRDefault="00010F46" w:rsidP="00010F46">
      <w:pPr>
        <w:jc w:val="center"/>
      </w:pPr>
      <w:r>
        <w:rPr>
          <w:noProof/>
          <w:lang w:eastAsia="es-MX"/>
        </w:rPr>
        <w:drawing>
          <wp:inline distT="0" distB="0" distL="0" distR="0" wp14:anchorId="5704F08C" wp14:editId="738D061F">
            <wp:extent cx="1857375" cy="1381125"/>
            <wp:effectExtent l="0" t="0" r="0" b="952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010F46" w:rsidRPr="00110E0F" w:rsidRDefault="00010F46" w:rsidP="00010F46">
      <w:pPr>
        <w:jc w:val="center"/>
        <w:rPr>
          <w:sz w:val="28"/>
          <w:szCs w:val="28"/>
        </w:rPr>
      </w:pPr>
    </w:p>
    <w:p w:rsidR="00010F46" w:rsidRPr="00110E0F" w:rsidRDefault="00010F46" w:rsidP="00010F46">
      <w:pPr>
        <w:jc w:val="center"/>
        <w:rPr>
          <w:rFonts w:ascii="Times New Roman" w:hAnsi="Times New Roman" w:cs="Times New Roman"/>
          <w:b/>
          <w:i/>
          <w:sz w:val="28"/>
          <w:szCs w:val="28"/>
          <w:u w:val="single"/>
        </w:rPr>
      </w:pPr>
      <w:r w:rsidRPr="00110E0F">
        <w:rPr>
          <w:rFonts w:ascii="Times New Roman" w:hAnsi="Times New Roman" w:cs="Times New Roman"/>
          <w:b/>
          <w:i/>
          <w:sz w:val="28"/>
          <w:szCs w:val="28"/>
          <w:u w:val="single"/>
        </w:rPr>
        <w:t xml:space="preserve">PRACTICAS SOCIALES DE LENGUAJE </w:t>
      </w:r>
    </w:p>
    <w:p w:rsidR="00010F46" w:rsidRPr="00DD6058" w:rsidRDefault="00010F46" w:rsidP="00010F46">
      <w:pPr>
        <w:jc w:val="center"/>
        <w:rPr>
          <w:rFonts w:ascii="Times New Roman" w:hAnsi="Times New Roman" w:cs="Times New Roman"/>
          <w:b/>
          <w:sz w:val="26"/>
          <w:szCs w:val="26"/>
          <w:u w:val="single"/>
        </w:rPr>
      </w:pPr>
    </w:p>
    <w:p w:rsidR="00010F46" w:rsidRDefault="00010F46" w:rsidP="00010F46">
      <w:pPr>
        <w:jc w:val="center"/>
        <w:rPr>
          <w:rFonts w:ascii="Times New Roman" w:hAnsi="Times New Roman" w:cs="Times New Roman"/>
          <w:b/>
          <w:sz w:val="26"/>
          <w:szCs w:val="26"/>
        </w:rPr>
      </w:pPr>
      <w:r w:rsidRPr="00DD6058">
        <w:rPr>
          <w:rFonts w:ascii="Times New Roman" w:hAnsi="Times New Roman" w:cs="Times New Roman"/>
          <w:b/>
          <w:sz w:val="26"/>
          <w:szCs w:val="26"/>
        </w:rPr>
        <w:t xml:space="preserve">DOCENTE TITULAR DEL CURSO: MARIA ELENA VILLAREAL MARQUEZ </w:t>
      </w:r>
    </w:p>
    <w:p w:rsidR="00010F46" w:rsidRPr="00DD6058" w:rsidRDefault="00010F46" w:rsidP="00010F46">
      <w:pPr>
        <w:jc w:val="center"/>
        <w:rPr>
          <w:rFonts w:ascii="Times New Roman" w:hAnsi="Times New Roman" w:cs="Times New Roman"/>
          <w:b/>
          <w:sz w:val="26"/>
          <w:szCs w:val="26"/>
        </w:rPr>
      </w:pPr>
    </w:p>
    <w:p w:rsidR="00010F46" w:rsidRPr="00DD6058" w:rsidRDefault="00010F46" w:rsidP="00010F46">
      <w:pPr>
        <w:jc w:val="center"/>
        <w:rPr>
          <w:rFonts w:ascii="Times New Roman" w:hAnsi="Times New Roman" w:cs="Times New Roman"/>
          <w:b/>
          <w:sz w:val="26"/>
          <w:szCs w:val="26"/>
        </w:rPr>
      </w:pPr>
    </w:p>
    <w:p w:rsidR="00010F46" w:rsidRDefault="00010F46" w:rsidP="00010F46">
      <w:pPr>
        <w:jc w:val="center"/>
        <w:rPr>
          <w:rFonts w:ascii="Times New Roman" w:hAnsi="Times New Roman" w:cs="Times New Roman"/>
          <w:b/>
          <w:sz w:val="26"/>
          <w:szCs w:val="26"/>
        </w:rPr>
      </w:pPr>
      <w:r>
        <w:rPr>
          <w:rFonts w:ascii="Times New Roman" w:hAnsi="Times New Roman" w:cs="Times New Roman"/>
          <w:b/>
          <w:sz w:val="26"/>
          <w:szCs w:val="26"/>
        </w:rPr>
        <w:t>“CUESTIONAMIENTO”</w:t>
      </w:r>
    </w:p>
    <w:p w:rsidR="00010F46" w:rsidRDefault="00010F46" w:rsidP="00010F46">
      <w:pPr>
        <w:jc w:val="center"/>
        <w:rPr>
          <w:rFonts w:ascii="Times New Roman" w:hAnsi="Times New Roman" w:cs="Times New Roman"/>
          <w:b/>
          <w:sz w:val="26"/>
          <w:szCs w:val="26"/>
        </w:rPr>
      </w:pPr>
    </w:p>
    <w:p w:rsidR="00010F46" w:rsidRDefault="00010F46" w:rsidP="00010F46">
      <w:pPr>
        <w:jc w:val="center"/>
        <w:rPr>
          <w:rFonts w:ascii="Times New Roman" w:hAnsi="Times New Roman" w:cs="Times New Roman"/>
          <w:b/>
          <w:sz w:val="26"/>
          <w:szCs w:val="26"/>
        </w:rPr>
      </w:pPr>
    </w:p>
    <w:p w:rsidR="00010F46" w:rsidRDefault="00010F46" w:rsidP="00010F46">
      <w:pPr>
        <w:jc w:val="center"/>
        <w:rPr>
          <w:rFonts w:ascii="Times New Roman" w:hAnsi="Times New Roman" w:cs="Times New Roman"/>
          <w:b/>
          <w:sz w:val="26"/>
          <w:szCs w:val="26"/>
        </w:rPr>
      </w:pPr>
      <w:r>
        <w:rPr>
          <w:rFonts w:ascii="Times New Roman" w:hAnsi="Times New Roman" w:cs="Times New Roman"/>
          <w:b/>
          <w:sz w:val="26"/>
          <w:szCs w:val="26"/>
        </w:rPr>
        <w:t xml:space="preserve">ESTEFANIA HERNANDEZ AGUILLON </w:t>
      </w:r>
    </w:p>
    <w:p w:rsidR="00010F46" w:rsidRDefault="00010F46" w:rsidP="00010F46">
      <w:pPr>
        <w:jc w:val="center"/>
        <w:rPr>
          <w:rFonts w:ascii="Times New Roman" w:hAnsi="Times New Roman" w:cs="Times New Roman"/>
          <w:b/>
          <w:sz w:val="26"/>
          <w:szCs w:val="26"/>
        </w:rPr>
      </w:pPr>
      <w:r>
        <w:rPr>
          <w:rFonts w:ascii="Times New Roman" w:hAnsi="Times New Roman" w:cs="Times New Roman"/>
          <w:b/>
          <w:sz w:val="26"/>
          <w:szCs w:val="26"/>
        </w:rPr>
        <w:t>PRIMER AÑO, SEGUNDO SEMESTRE SECCION “C”</w:t>
      </w:r>
    </w:p>
    <w:p w:rsidR="00010F46" w:rsidRDefault="00010F46" w:rsidP="00010F46">
      <w:pPr>
        <w:rPr>
          <w:rFonts w:ascii="Times New Roman" w:hAnsi="Times New Roman" w:cs="Times New Roman"/>
          <w:b/>
          <w:sz w:val="26"/>
          <w:szCs w:val="26"/>
        </w:rPr>
      </w:pPr>
    </w:p>
    <w:p w:rsidR="00010F46" w:rsidRDefault="00010F46" w:rsidP="00010F46">
      <w:pPr>
        <w:jc w:val="center"/>
        <w:rPr>
          <w:rFonts w:ascii="Times New Roman" w:hAnsi="Times New Roman" w:cs="Times New Roman"/>
          <w:b/>
          <w:sz w:val="26"/>
          <w:szCs w:val="26"/>
        </w:rPr>
      </w:pPr>
    </w:p>
    <w:p w:rsidR="00010F46" w:rsidRDefault="00010F46" w:rsidP="00010F46">
      <w:pPr>
        <w:jc w:val="center"/>
        <w:rPr>
          <w:rFonts w:ascii="Times New Roman" w:hAnsi="Times New Roman" w:cs="Times New Roman"/>
          <w:b/>
          <w:sz w:val="26"/>
          <w:szCs w:val="26"/>
        </w:rPr>
      </w:pPr>
    </w:p>
    <w:p w:rsidR="00010F46" w:rsidRDefault="00010F46" w:rsidP="00010F46">
      <w:pPr>
        <w:jc w:val="center"/>
        <w:rPr>
          <w:rFonts w:ascii="Times New Roman" w:hAnsi="Times New Roman" w:cs="Times New Roman"/>
          <w:b/>
          <w:sz w:val="26"/>
          <w:szCs w:val="26"/>
        </w:rPr>
      </w:pPr>
    </w:p>
    <w:p w:rsidR="00010F46" w:rsidRDefault="00010F46" w:rsidP="00010F46">
      <w:pPr>
        <w:rPr>
          <w:rFonts w:ascii="Times New Roman" w:hAnsi="Times New Roman" w:cs="Times New Roman"/>
          <w:b/>
          <w:sz w:val="26"/>
          <w:szCs w:val="26"/>
        </w:rPr>
      </w:pPr>
    </w:p>
    <w:p w:rsidR="00010F46" w:rsidRDefault="00010F46" w:rsidP="00010F46">
      <w:pPr>
        <w:jc w:val="center"/>
        <w:rPr>
          <w:rFonts w:ascii="Times New Roman" w:hAnsi="Times New Roman" w:cs="Times New Roman"/>
          <w:b/>
          <w:sz w:val="26"/>
          <w:szCs w:val="26"/>
        </w:rPr>
      </w:pPr>
      <w:r>
        <w:rPr>
          <w:rFonts w:ascii="Times New Roman" w:hAnsi="Times New Roman" w:cs="Times New Roman"/>
          <w:b/>
          <w:sz w:val="26"/>
          <w:szCs w:val="26"/>
        </w:rPr>
        <w:t>MARZO 2021                                                                   SALTILLO, COAHUILA</w:t>
      </w:r>
    </w:p>
    <w:p w:rsidR="00010F46" w:rsidRDefault="00010F46" w:rsidP="00010F46">
      <w:pPr>
        <w:jc w:val="center"/>
        <w:rPr>
          <w:rFonts w:ascii="Times New Roman" w:hAnsi="Times New Roman" w:cs="Times New Roman"/>
          <w:b/>
          <w:sz w:val="26"/>
          <w:szCs w:val="26"/>
        </w:rPr>
      </w:pPr>
    </w:p>
    <w:tbl>
      <w:tblPr>
        <w:tblStyle w:val="Tablaconcuadrcula"/>
        <w:tblW w:w="10490" w:type="dxa"/>
        <w:tblInd w:w="-856" w:type="dxa"/>
        <w:tblLook w:val="04A0" w:firstRow="1" w:lastRow="0" w:firstColumn="1" w:lastColumn="0" w:noHBand="0" w:noVBand="1"/>
      </w:tblPr>
      <w:tblGrid>
        <w:gridCol w:w="5270"/>
        <w:gridCol w:w="5220"/>
      </w:tblGrid>
      <w:tr w:rsidR="00010F46" w:rsidTr="00010F46">
        <w:tc>
          <w:tcPr>
            <w:tcW w:w="5270" w:type="dxa"/>
            <w:shd w:val="clear" w:color="auto" w:fill="D0CECE" w:themeFill="background2" w:themeFillShade="E6"/>
          </w:tcPr>
          <w:p w:rsidR="00010F46" w:rsidRPr="00010F46" w:rsidRDefault="00214BA7" w:rsidP="00010F46">
            <w:pPr>
              <w:jc w:val="center"/>
              <w:rPr>
                <w:rFonts w:ascii="Lucida Calligraphy" w:hAnsi="Lucida Calligraphy" w:cs="Times New Roman"/>
                <w:b/>
                <w:sz w:val="26"/>
                <w:szCs w:val="26"/>
              </w:rPr>
            </w:pPr>
            <w:r>
              <w:rPr>
                <w:noProof/>
                <w:lang w:eastAsia="es-MX"/>
              </w:rPr>
              <w:lastRenderedPageBreak/>
              <mc:AlternateContent>
                <mc:Choice Requires="wps">
                  <w:drawing>
                    <wp:anchor distT="0" distB="0" distL="114300" distR="114300" simplePos="0" relativeHeight="251659264" behindDoc="0" locked="0" layoutInCell="1" allowOverlap="1" wp14:anchorId="2EFB8A2C" wp14:editId="02F08750">
                      <wp:simplePos x="0" y="0"/>
                      <wp:positionH relativeFrom="column">
                        <wp:posOffset>-308928</wp:posOffset>
                      </wp:positionH>
                      <wp:positionV relativeFrom="paragraph">
                        <wp:posOffset>-566737</wp:posOffset>
                      </wp:positionV>
                      <wp:extent cx="835025" cy="1085850"/>
                      <wp:effectExtent l="26988" t="0" r="30162" b="0"/>
                      <wp:wrapNone/>
                      <wp:docPr id="686" name="Google Shape;689;p34"/>
                      <wp:cNvGraphicFramePr/>
                      <a:graphic xmlns:a="http://schemas.openxmlformats.org/drawingml/2006/main">
                        <a:graphicData uri="http://schemas.microsoft.com/office/word/2010/wordprocessingShape">
                          <wps:wsp>
                            <wps:cNvSpPr/>
                            <wps:spPr>
                              <a:xfrm rot="-4609478">
                                <a:off x="0" y="0"/>
                                <a:ext cx="835025" cy="1085850"/>
                              </a:xfrm>
                              <a:custGeom>
                                <a:avLst/>
                                <a:gdLst/>
                                <a:ahLst/>
                                <a:cxnLst/>
                                <a:rect l="l" t="t" r="r" b="b"/>
                                <a:pathLst>
                                  <a:path w="28231" h="36727" extrusionOk="0">
                                    <a:moveTo>
                                      <a:pt x="9835" y="1"/>
                                    </a:moveTo>
                                    <a:cubicBezTo>
                                      <a:pt x="9835" y="1"/>
                                      <a:pt x="9694" y="1552"/>
                                      <a:pt x="8877" y="2031"/>
                                    </a:cubicBezTo>
                                    <a:cubicBezTo>
                                      <a:pt x="8631" y="2175"/>
                                      <a:pt x="8359" y="2226"/>
                                      <a:pt x="8099" y="2226"/>
                                    </a:cubicBezTo>
                                    <a:cubicBezTo>
                                      <a:pt x="7495" y="2226"/>
                                      <a:pt x="6956" y="1955"/>
                                      <a:pt x="6956" y="1955"/>
                                    </a:cubicBezTo>
                                    <a:cubicBezTo>
                                      <a:pt x="6956" y="1955"/>
                                      <a:pt x="6815" y="3468"/>
                                      <a:pt x="5944" y="3979"/>
                                    </a:cubicBezTo>
                                    <a:cubicBezTo>
                                      <a:pt x="5694" y="4127"/>
                                      <a:pt x="5367" y="4179"/>
                                      <a:pt x="5027" y="4179"/>
                                    </a:cubicBezTo>
                                    <a:cubicBezTo>
                                      <a:pt x="4189" y="4179"/>
                                      <a:pt x="3277" y="3860"/>
                                      <a:pt x="3277" y="3860"/>
                                    </a:cubicBezTo>
                                    <a:cubicBezTo>
                                      <a:pt x="3277" y="3860"/>
                                      <a:pt x="2940" y="5492"/>
                                      <a:pt x="2363" y="5830"/>
                                    </a:cubicBezTo>
                                    <a:cubicBezTo>
                                      <a:pt x="2184" y="5936"/>
                                      <a:pt x="1888" y="5973"/>
                                      <a:pt x="1566" y="5973"/>
                                    </a:cubicBezTo>
                                    <a:cubicBezTo>
                                      <a:pt x="850" y="5973"/>
                                      <a:pt x="1" y="5792"/>
                                      <a:pt x="1" y="5792"/>
                                    </a:cubicBezTo>
                                    <a:lnTo>
                                      <a:pt x="1" y="5792"/>
                                    </a:lnTo>
                                    <a:lnTo>
                                      <a:pt x="18233" y="36726"/>
                                    </a:lnTo>
                                    <a:cubicBezTo>
                                      <a:pt x="18569" y="35013"/>
                                      <a:pt x="19849" y="34712"/>
                                      <a:pt x="20707" y="34712"/>
                                    </a:cubicBezTo>
                                    <a:cubicBezTo>
                                      <a:pt x="21170" y="34712"/>
                                      <a:pt x="21509" y="34800"/>
                                      <a:pt x="21509" y="34800"/>
                                    </a:cubicBezTo>
                                    <a:cubicBezTo>
                                      <a:pt x="21509" y="34800"/>
                                      <a:pt x="22048" y="33624"/>
                                      <a:pt x="22685" y="33053"/>
                                    </a:cubicBezTo>
                                    <a:cubicBezTo>
                                      <a:pt x="22886" y="32873"/>
                                      <a:pt x="23195" y="32811"/>
                                      <a:pt x="23525" y="32811"/>
                                    </a:cubicBezTo>
                                    <a:cubicBezTo>
                                      <a:pt x="24241" y="32811"/>
                                      <a:pt x="25052" y="33102"/>
                                      <a:pt x="25052" y="33102"/>
                                    </a:cubicBezTo>
                                    <a:cubicBezTo>
                                      <a:pt x="25052" y="33102"/>
                                      <a:pt x="25237" y="31431"/>
                                      <a:pt x="25961" y="31006"/>
                                    </a:cubicBezTo>
                                    <a:cubicBezTo>
                                      <a:pt x="26140" y="30901"/>
                                      <a:pt x="26369" y="30861"/>
                                      <a:pt x="26614" y="30861"/>
                                    </a:cubicBezTo>
                                    <a:cubicBezTo>
                                      <a:pt x="27354" y="30861"/>
                                      <a:pt x="28231" y="31224"/>
                                      <a:pt x="28231" y="31224"/>
                                    </a:cubicBezTo>
                                    <a:lnTo>
                                      <a:pt x="9835" y="1"/>
                                    </a:lnTo>
                                    <a:close/>
                                  </a:path>
                                </a:pathLst>
                              </a:custGeom>
                              <a:solidFill>
                                <a:srgbClr val="FFD3D3">
                                  <a:alpha val="65630"/>
                                </a:srgbClr>
                              </a:solidFill>
                              <a:ln>
                                <a:noFill/>
                              </a:ln>
                            </wps:spPr>
                            <wps:bodyPr spcFirstLastPara="1" wrap="square" lIns="91425" tIns="91425" rIns="91425" bIns="91425" anchor="ctr" anchorCtr="0">
                              <a:noAutofit/>
                            </wps:bodyPr>
                          </wps:wsp>
                        </a:graphicData>
                      </a:graphic>
                    </wp:anchor>
                  </w:drawing>
                </mc:Choice>
                <mc:Fallback>
                  <w:pict>
                    <v:shape w14:anchorId="5544ED08" id="Google Shape;689;p34" o:spid="_x0000_s1026" style="position:absolute;margin-left:-24.35pt;margin-top:-44.6pt;width:65.75pt;height:85.5pt;rotation:-5034779fd;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8231,3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" path="m9835,1v,,-141,1551,-958,2030c8631,2175,8359,2226,8099,2226v-604,,-1143,-271,-1143,-271c6956,1955,6815,3468,5944,3979v-250,148,-577,200,-917,200c4189,4179,3277,3860,3277,3860v,,-337,1632,-914,1970c2184,5936,1888,5973,1566,5973,850,5973,1,5792,1,5792r,l18233,36726v336,-1713,1616,-2014,2474,-2014c21170,34712,21509,34800,21509,34800v,,539,-1176,1176,-1747c22886,32873,23195,32811,23525,32811v716,,1527,291,1527,291c25052,33102,25237,31431,25961,31006v179,-105,408,-145,653,-145c27354,30861,28231,31224,28231,31224l9835,1xe" fillcolor="#ffd3d3" stroked="f">
                      <v:fill opacity="42919f"/>
                      <v:path arrowok="t" o:extrusionok="f"/>
                    </v:shape>
                  </w:pict>
                </mc:Fallback>
              </mc:AlternateContent>
            </w:r>
            <w:r w:rsidR="00010F46" w:rsidRPr="00010F46">
              <w:rPr>
                <w:rFonts w:ascii="Lucida Calligraphy" w:hAnsi="Lucida Calligraphy" w:cs="Times New Roman"/>
                <w:b/>
                <w:sz w:val="26"/>
                <w:szCs w:val="26"/>
              </w:rPr>
              <w:t>PREGUNTA</w:t>
            </w:r>
          </w:p>
        </w:tc>
        <w:tc>
          <w:tcPr>
            <w:tcW w:w="5220" w:type="dxa"/>
            <w:shd w:val="clear" w:color="auto" w:fill="D0CECE" w:themeFill="background2" w:themeFillShade="E6"/>
          </w:tcPr>
          <w:p w:rsidR="00010F46" w:rsidRPr="00010F46" w:rsidRDefault="00010F46" w:rsidP="00010F46">
            <w:pPr>
              <w:jc w:val="center"/>
              <w:rPr>
                <w:rFonts w:ascii="Lucida Calligraphy" w:hAnsi="Lucida Calligraphy" w:cs="Times New Roman"/>
                <w:b/>
                <w:sz w:val="26"/>
                <w:szCs w:val="26"/>
              </w:rPr>
            </w:pPr>
            <w:r w:rsidRPr="00010F46">
              <w:rPr>
                <w:rFonts w:ascii="Lucida Calligraphy" w:hAnsi="Lucida Calligraphy" w:cs="Times New Roman"/>
                <w:b/>
                <w:sz w:val="26"/>
                <w:szCs w:val="26"/>
              </w:rPr>
              <w:t>RESPUESTA</w:t>
            </w:r>
          </w:p>
        </w:tc>
      </w:tr>
      <w:tr w:rsidR="00010F46" w:rsidTr="00010F46">
        <w:tc>
          <w:tcPr>
            <w:tcW w:w="5270" w:type="dxa"/>
          </w:tcPr>
          <w:p w:rsidR="00010F46" w:rsidRDefault="00010F46" w:rsidP="00010F46">
            <w:pPr>
              <w:jc w:val="center"/>
              <w:rPr>
                <w:rFonts w:ascii="Times New Roman" w:hAnsi="Times New Roman" w:cs="Times New Roman"/>
                <w:b/>
                <w:sz w:val="28"/>
                <w:szCs w:val="28"/>
              </w:rPr>
            </w:pPr>
          </w:p>
          <w:p w:rsidR="00010F46" w:rsidRPr="00010F46" w:rsidRDefault="00010F46" w:rsidP="00010F46">
            <w:pPr>
              <w:jc w:val="center"/>
              <w:rPr>
                <w:rFonts w:ascii="Times New Roman" w:hAnsi="Times New Roman" w:cs="Times New Roman"/>
                <w:b/>
                <w:sz w:val="28"/>
                <w:szCs w:val="28"/>
              </w:rPr>
            </w:pPr>
            <w:r w:rsidRPr="00010F46">
              <w:rPr>
                <w:rFonts w:ascii="Times New Roman" w:hAnsi="Times New Roman" w:cs="Times New Roman"/>
                <w:b/>
                <w:sz w:val="28"/>
                <w:szCs w:val="28"/>
              </w:rPr>
              <w:t xml:space="preserve">¿Qué tipo de texto deberán </w:t>
            </w:r>
            <w:r>
              <w:rPr>
                <w:rFonts w:ascii="Times New Roman" w:hAnsi="Times New Roman" w:cs="Times New Roman"/>
                <w:b/>
                <w:sz w:val="28"/>
                <w:szCs w:val="28"/>
              </w:rPr>
              <w:t xml:space="preserve">producir y </w:t>
            </w:r>
            <w:r w:rsidRPr="00010F46">
              <w:rPr>
                <w:rFonts w:ascii="Times New Roman" w:hAnsi="Times New Roman" w:cs="Times New Roman"/>
                <w:b/>
                <w:sz w:val="28"/>
                <w:szCs w:val="28"/>
              </w:rPr>
              <w:t>leer?</w:t>
            </w:r>
          </w:p>
          <w:p w:rsidR="00010F46" w:rsidRDefault="00010F46" w:rsidP="00010F46">
            <w:pPr>
              <w:rPr>
                <w:rFonts w:ascii="Times New Roman" w:hAnsi="Times New Roman" w:cs="Times New Roman"/>
                <w:b/>
                <w:sz w:val="26"/>
                <w:szCs w:val="26"/>
              </w:rPr>
            </w:pPr>
          </w:p>
        </w:tc>
        <w:tc>
          <w:tcPr>
            <w:tcW w:w="5220" w:type="dxa"/>
          </w:tcPr>
          <w:p w:rsidR="00010F46" w:rsidRDefault="00214BA7" w:rsidP="00010F46">
            <w:pPr>
              <w:jc w:val="center"/>
              <w:rPr>
                <w:rFonts w:ascii="Times New Roman" w:hAnsi="Times New Roman" w:cs="Times New Roman"/>
                <w:color w:val="202124"/>
                <w:sz w:val="24"/>
                <w:szCs w:val="24"/>
                <w:shd w:val="clear" w:color="auto" w:fill="FFFFFF"/>
              </w:rPr>
            </w:pPr>
            <w:r w:rsidRPr="00214BA7">
              <w:rPr>
                <w:rFonts w:ascii="Times New Roman" w:hAnsi="Times New Roman" w:cs="Times New Roman"/>
                <w:color w:val="202124"/>
                <w:sz w:val="24"/>
                <w:szCs w:val="24"/>
                <w:shd w:val="clear" w:color="auto" w:fill="FFFFFF"/>
              </w:rPr>
              <w:t>En el medio educativo, los </w:t>
            </w:r>
            <w:r w:rsidRPr="00214BA7">
              <w:rPr>
                <w:rFonts w:ascii="Times New Roman" w:hAnsi="Times New Roman" w:cs="Times New Roman"/>
                <w:b/>
                <w:bCs/>
                <w:color w:val="202124"/>
                <w:sz w:val="24"/>
                <w:szCs w:val="24"/>
                <w:shd w:val="clear" w:color="auto" w:fill="FFFFFF"/>
              </w:rPr>
              <w:t>textos</w:t>
            </w:r>
            <w:r w:rsidRPr="00214BA7">
              <w:rPr>
                <w:rFonts w:ascii="Times New Roman" w:hAnsi="Times New Roman" w:cs="Times New Roman"/>
                <w:color w:val="202124"/>
                <w:sz w:val="24"/>
                <w:szCs w:val="24"/>
                <w:shd w:val="clear" w:color="auto" w:fill="FFFFFF"/>
              </w:rPr>
              <w:t> más frecuentes son los expositivos y los narrativos, la finalidad más repetida es </w:t>
            </w:r>
            <w:r w:rsidRPr="00214BA7">
              <w:rPr>
                <w:rFonts w:ascii="Times New Roman" w:hAnsi="Times New Roman" w:cs="Times New Roman"/>
                <w:bCs/>
                <w:color w:val="202124"/>
                <w:sz w:val="24"/>
                <w:szCs w:val="24"/>
                <w:shd w:val="clear" w:color="auto" w:fill="FFFFFF"/>
              </w:rPr>
              <w:t>leer</w:t>
            </w:r>
            <w:r w:rsidRPr="00214BA7">
              <w:rPr>
                <w:rFonts w:ascii="Times New Roman" w:hAnsi="Times New Roman" w:cs="Times New Roman"/>
                <w:color w:val="202124"/>
                <w:sz w:val="24"/>
                <w:szCs w:val="24"/>
                <w:shd w:val="clear" w:color="auto" w:fill="FFFFFF"/>
              </w:rPr>
              <w:t> para comprender y dar cuenta de lo leído, y el sujeto lector son nuestros alumnos, con toda su divers</w:t>
            </w:r>
            <w:r>
              <w:rPr>
                <w:rFonts w:ascii="Times New Roman" w:hAnsi="Times New Roman" w:cs="Times New Roman"/>
                <w:color w:val="202124"/>
                <w:sz w:val="24"/>
                <w:szCs w:val="24"/>
                <w:shd w:val="clear" w:color="auto" w:fill="FFFFFF"/>
              </w:rPr>
              <w:t xml:space="preserve">idad. </w:t>
            </w:r>
          </w:p>
          <w:p w:rsidR="0026160B" w:rsidRPr="00214BA7" w:rsidRDefault="0026160B" w:rsidP="00010F46">
            <w:pPr>
              <w:jc w:val="center"/>
              <w:rPr>
                <w:rFonts w:ascii="Times New Roman" w:hAnsi="Times New Roman" w:cs="Times New Roman"/>
                <w:b/>
                <w:sz w:val="24"/>
                <w:szCs w:val="24"/>
              </w:rPr>
            </w:pPr>
            <w:bookmarkStart w:id="0" w:name="_GoBack"/>
            <w:bookmarkEnd w:id="0"/>
          </w:p>
        </w:tc>
      </w:tr>
      <w:tr w:rsidR="00010F46" w:rsidTr="00010F46">
        <w:tc>
          <w:tcPr>
            <w:tcW w:w="5270" w:type="dxa"/>
          </w:tcPr>
          <w:p w:rsidR="00010F46" w:rsidRPr="00214BA7" w:rsidRDefault="00010F46" w:rsidP="00010F46">
            <w:pPr>
              <w:jc w:val="center"/>
              <w:rPr>
                <w:rFonts w:ascii="Times New Roman" w:hAnsi="Times New Roman" w:cs="Times New Roman"/>
                <w:b/>
                <w:sz w:val="28"/>
                <w:szCs w:val="28"/>
              </w:rPr>
            </w:pPr>
          </w:p>
          <w:p w:rsidR="007678B5" w:rsidRDefault="007678B5" w:rsidP="00010F46">
            <w:pPr>
              <w:jc w:val="center"/>
              <w:rPr>
                <w:rFonts w:ascii="Times New Roman" w:hAnsi="Times New Roman" w:cs="Times New Roman"/>
                <w:b/>
                <w:sz w:val="28"/>
                <w:szCs w:val="28"/>
              </w:rPr>
            </w:pPr>
          </w:p>
          <w:p w:rsidR="00010F46" w:rsidRPr="00214BA7" w:rsidRDefault="00010F46" w:rsidP="007678B5">
            <w:pPr>
              <w:jc w:val="center"/>
              <w:rPr>
                <w:rFonts w:ascii="Times New Roman" w:hAnsi="Times New Roman" w:cs="Times New Roman"/>
                <w:b/>
                <w:sz w:val="28"/>
                <w:szCs w:val="28"/>
              </w:rPr>
            </w:pPr>
            <w:r w:rsidRPr="00214BA7">
              <w:rPr>
                <w:rFonts w:ascii="Times New Roman" w:hAnsi="Times New Roman" w:cs="Times New Roman"/>
                <w:b/>
                <w:sz w:val="28"/>
                <w:szCs w:val="28"/>
              </w:rPr>
              <w:t>¿Qué generará la necesidad de leer y producirlos?</w:t>
            </w:r>
          </w:p>
          <w:p w:rsidR="00010F46" w:rsidRPr="00214BA7" w:rsidRDefault="00010F46" w:rsidP="00010F46">
            <w:pPr>
              <w:jc w:val="center"/>
              <w:rPr>
                <w:rFonts w:ascii="Times New Roman" w:hAnsi="Times New Roman" w:cs="Times New Roman"/>
                <w:b/>
                <w:sz w:val="28"/>
                <w:szCs w:val="28"/>
              </w:rPr>
            </w:pPr>
          </w:p>
        </w:tc>
        <w:tc>
          <w:tcPr>
            <w:tcW w:w="5220" w:type="dxa"/>
          </w:tcPr>
          <w:p w:rsidR="00010F46" w:rsidRDefault="00214BA7" w:rsidP="00010F46">
            <w:pPr>
              <w:jc w:val="center"/>
              <w:rPr>
                <w:rFonts w:ascii="Times New Roman" w:hAnsi="Times New Roman" w:cs="Times New Roman"/>
                <w:color w:val="000000" w:themeColor="text1"/>
                <w:sz w:val="24"/>
                <w:szCs w:val="24"/>
                <w:shd w:val="clear" w:color="auto" w:fill="FFFFFF"/>
              </w:rPr>
            </w:pPr>
            <w:r w:rsidRPr="008E77B1">
              <w:rPr>
                <w:rFonts w:ascii="Times New Roman" w:hAnsi="Times New Roman" w:cs="Times New Roman"/>
                <w:bCs/>
                <w:color w:val="000000" w:themeColor="text1"/>
                <w:sz w:val="24"/>
                <w:szCs w:val="24"/>
                <w:shd w:val="clear" w:color="auto" w:fill="FFFFFF"/>
              </w:rPr>
              <w:t>Producir</w:t>
            </w:r>
            <w:r w:rsidRPr="008E77B1">
              <w:rPr>
                <w:rFonts w:ascii="Times New Roman" w:hAnsi="Times New Roman" w:cs="Times New Roman"/>
                <w:color w:val="000000" w:themeColor="text1"/>
                <w:sz w:val="24"/>
                <w:szCs w:val="24"/>
                <w:shd w:val="clear" w:color="auto" w:fill="FFFFFF"/>
              </w:rPr>
              <w:t> un </w:t>
            </w:r>
            <w:r w:rsidRPr="008E77B1">
              <w:rPr>
                <w:rFonts w:ascii="Times New Roman" w:hAnsi="Times New Roman" w:cs="Times New Roman"/>
                <w:bCs/>
                <w:color w:val="000000" w:themeColor="text1"/>
                <w:sz w:val="24"/>
                <w:szCs w:val="24"/>
                <w:shd w:val="clear" w:color="auto" w:fill="FFFFFF"/>
              </w:rPr>
              <w:t>texto</w:t>
            </w:r>
            <w:r w:rsidRPr="008E77B1">
              <w:rPr>
                <w:rFonts w:ascii="Times New Roman" w:hAnsi="Times New Roman" w:cs="Times New Roman"/>
                <w:color w:val="000000" w:themeColor="text1"/>
                <w:sz w:val="24"/>
                <w:szCs w:val="24"/>
                <w:shd w:val="clear" w:color="auto" w:fill="FFFFFF"/>
              </w:rPr>
              <w:t> surge de la </w:t>
            </w:r>
            <w:r w:rsidRPr="008E77B1">
              <w:rPr>
                <w:rFonts w:ascii="Times New Roman" w:hAnsi="Times New Roman" w:cs="Times New Roman"/>
                <w:bCs/>
                <w:color w:val="000000" w:themeColor="text1"/>
                <w:sz w:val="24"/>
                <w:szCs w:val="24"/>
                <w:shd w:val="clear" w:color="auto" w:fill="FFFFFF"/>
              </w:rPr>
              <w:t>necesidad</w:t>
            </w:r>
            <w:r w:rsidRPr="008E77B1">
              <w:rPr>
                <w:rFonts w:ascii="Times New Roman" w:hAnsi="Times New Roman" w:cs="Times New Roman"/>
                <w:color w:val="000000" w:themeColor="text1"/>
                <w:sz w:val="24"/>
                <w:szCs w:val="24"/>
                <w:shd w:val="clear" w:color="auto" w:fill="FFFFFF"/>
              </w:rPr>
              <w:t> de comunicarse de diversas maneras en el tiempo y en el espacio.</w:t>
            </w:r>
            <w:r w:rsidR="007678B5" w:rsidRPr="008E77B1">
              <w:rPr>
                <w:rFonts w:ascii="Times New Roman" w:hAnsi="Times New Roman" w:cs="Times New Roman"/>
                <w:color w:val="000000" w:themeColor="text1"/>
                <w:sz w:val="24"/>
                <w:szCs w:val="24"/>
                <w:shd w:val="clear" w:color="auto" w:fill="FFFFFF"/>
              </w:rPr>
              <w:t xml:space="preserve"> </w:t>
            </w:r>
            <w:r w:rsidR="007678B5" w:rsidRPr="008E77B1">
              <w:rPr>
                <w:rFonts w:ascii="Times New Roman" w:hAnsi="Times New Roman" w:cs="Times New Roman"/>
                <w:color w:val="000000" w:themeColor="text1"/>
                <w:sz w:val="24"/>
                <w:szCs w:val="24"/>
                <w:shd w:val="clear" w:color="auto" w:fill="FFFFFF"/>
              </w:rPr>
              <w:t>Es </w:t>
            </w:r>
            <w:r w:rsidR="007678B5" w:rsidRPr="008E77B1">
              <w:rPr>
                <w:rFonts w:ascii="Times New Roman" w:hAnsi="Times New Roman" w:cs="Times New Roman"/>
                <w:bCs/>
                <w:color w:val="000000" w:themeColor="text1"/>
                <w:sz w:val="24"/>
                <w:szCs w:val="24"/>
                <w:shd w:val="clear" w:color="auto" w:fill="FFFFFF"/>
              </w:rPr>
              <w:t>importante</w:t>
            </w:r>
            <w:r w:rsidR="007678B5" w:rsidRPr="008E77B1">
              <w:rPr>
                <w:rFonts w:ascii="Times New Roman" w:hAnsi="Times New Roman" w:cs="Times New Roman"/>
                <w:color w:val="000000" w:themeColor="text1"/>
                <w:sz w:val="24"/>
                <w:szCs w:val="24"/>
                <w:shd w:val="clear" w:color="auto" w:fill="FFFFFF"/>
              </w:rPr>
              <w:t> trabajar la </w:t>
            </w:r>
            <w:r w:rsidR="007678B5" w:rsidRPr="008E77B1">
              <w:rPr>
                <w:rFonts w:ascii="Times New Roman" w:hAnsi="Times New Roman" w:cs="Times New Roman"/>
                <w:bCs/>
                <w:color w:val="000000" w:themeColor="text1"/>
                <w:sz w:val="24"/>
                <w:szCs w:val="24"/>
                <w:shd w:val="clear" w:color="auto" w:fill="FFFFFF"/>
              </w:rPr>
              <w:t>producción de textos</w:t>
            </w:r>
            <w:r w:rsidR="007678B5" w:rsidRPr="008E77B1">
              <w:rPr>
                <w:rFonts w:ascii="Times New Roman" w:hAnsi="Times New Roman" w:cs="Times New Roman"/>
                <w:color w:val="000000" w:themeColor="text1"/>
                <w:sz w:val="24"/>
                <w:szCs w:val="24"/>
                <w:shd w:val="clear" w:color="auto" w:fill="FFFFFF"/>
              </w:rPr>
              <w:t> con los niños de educación primaria, </w:t>
            </w:r>
            <w:r w:rsidR="007678B5" w:rsidRPr="008E77B1">
              <w:rPr>
                <w:rFonts w:ascii="Times New Roman" w:hAnsi="Times New Roman" w:cs="Times New Roman"/>
                <w:bCs/>
                <w:color w:val="000000" w:themeColor="text1"/>
                <w:sz w:val="24"/>
                <w:szCs w:val="24"/>
                <w:shd w:val="clear" w:color="auto" w:fill="FFFFFF"/>
              </w:rPr>
              <w:t>por</w:t>
            </w:r>
            <w:r w:rsidR="007678B5" w:rsidRPr="008E77B1">
              <w:rPr>
                <w:rFonts w:ascii="Times New Roman" w:hAnsi="Times New Roman" w:cs="Times New Roman"/>
                <w:color w:val="000000" w:themeColor="text1"/>
                <w:sz w:val="24"/>
                <w:szCs w:val="24"/>
                <w:shd w:val="clear" w:color="auto" w:fill="FFFFFF"/>
              </w:rPr>
              <w:t xml:space="preserve"> qué</w:t>
            </w:r>
            <w:r w:rsidR="007678B5" w:rsidRPr="008E77B1">
              <w:rPr>
                <w:rFonts w:ascii="Times New Roman" w:hAnsi="Times New Roman" w:cs="Times New Roman"/>
                <w:color w:val="000000" w:themeColor="text1"/>
                <w:sz w:val="24"/>
                <w:szCs w:val="24"/>
                <w:shd w:val="clear" w:color="auto" w:fill="FFFFFF"/>
              </w:rPr>
              <w:t xml:space="preserve"> mediante este logro de aprendizaje (competencia) los niños y niñas van a realizar una serie de actividades en las que van a poner en juego la competencia lingüística, habilidades intelectuales, inteligencia y creatividad</w:t>
            </w:r>
            <w:r w:rsidR="007678B5" w:rsidRPr="008E77B1">
              <w:rPr>
                <w:rFonts w:ascii="Times New Roman" w:hAnsi="Times New Roman" w:cs="Times New Roman"/>
                <w:color w:val="000000" w:themeColor="text1"/>
                <w:sz w:val="24"/>
                <w:szCs w:val="24"/>
                <w:shd w:val="clear" w:color="auto" w:fill="FFFFFF"/>
              </w:rPr>
              <w:t>.</w:t>
            </w:r>
          </w:p>
          <w:p w:rsidR="0026160B" w:rsidRPr="007678B5" w:rsidRDefault="0026160B" w:rsidP="00010F46">
            <w:pPr>
              <w:jc w:val="center"/>
              <w:rPr>
                <w:rFonts w:ascii="Times New Roman" w:hAnsi="Times New Roman" w:cs="Times New Roman"/>
                <w:sz w:val="24"/>
                <w:szCs w:val="24"/>
              </w:rPr>
            </w:pPr>
          </w:p>
        </w:tc>
      </w:tr>
      <w:tr w:rsidR="00010F46" w:rsidTr="00010F46">
        <w:tc>
          <w:tcPr>
            <w:tcW w:w="5270" w:type="dxa"/>
          </w:tcPr>
          <w:p w:rsidR="00214BA7" w:rsidRPr="00214BA7" w:rsidRDefault="00214BA7" w:rsidP="00214BA7">
            <w:pPr>
              <w:rPr>
                <w:rFonts w:ascii="Times New Roman" w:hAnsi="Times New Roman" w:cs="Times New Roman"/>
                <w:b/>
                <w:sz w:val="28"/>
                <w:szCs w:val="28"/>
              </w:rPr>
            </w:pPr>
          </w:p>
          <w:p w:rsidR="00010F46" w:rsidRPr="00214BA7" w:rsidRDefault="00010F46" w:rsidP="00214BA7">
            <w:pPr>
              <w:jc w:val="center"/>
              <w:rPr>
                <w:rFonts w:ascii="Times New Roman" w:hAnsi="Times New Roman" w:cs="Times New Roman"/>
                <w:b/>
                <w:sz w:val="28"/>
                <w:szCs w:val="28"/>
              </w:rPr>
            </w:pPr>
            <w:r w:rsidRPr="00214BA7">
              <w:rPr>
                <w:rFonts w:ascii="Times New Roman" w:hAnsi="Times New Roman" w:cs="Times New Roman"/>
                <w:b/>
                <w:sz w:val="28"/>
                <w:szCs w:val="28"/>
              </w:rPr>
              <w:t>¿En qué clase de actividades o eventos tendrán que participar con la finalidad de ampliar sus conocimientos sobre</w:t>
            </w:r>
            <w:r w:rsidR="00214BA7" w:rsidRPr="00214BA7">
              <w:rPr>
                <w:rFonts w:ascii="Times New Roman" w:hAnsi="Times New Roman" w:cs="Times New Roman"/>
                <w:b/>
                <w:sz w:val="28"/>
                <w:szCs w:val="28"/>
              </w:rPr>
              <w:t xml:space="preserve"> aspectos educativos?</w:t>
            </w:r>
          </w:p>
          <w:p w:rsidR="00214BA7" w:rsidRPr="00214BA7" w:rsidRDefault="00214BA7" w:rsidP="00010F46">
            <w:pPr>
              <w:jc w:val="center"/>
              <w:rPr>
                <w:rFonts w:ascii="Times New Roman" w:hAnsi="Times New Roman" w:cs="Times New Roman"/>
                <w:b/>
                <w:sz w:val="28"/>
                <w:szCs w:val="28"/>
              </w:rPr>
            </w:pPr>
          </w:p>
        </w:tc>
        <w:tc>
          <w:tcPr>
            <w:tcW w:w="5220" w:type="dxa"/>
          </w:tcPr>
          <w:p w:rsidR="00010F46" w:rsidRPr="008E77B1" w:rsidRDefault="008E77B1" w:rsidP="00010F46">
            <w:pPr>
              <w:jc w:val="center"/>
              <w:rPr>
                <w:rFonts w:ascii="Times New Roman" w:hAnsi="Times New Roman" w:cs="Times New Roman"/>
                <w:sz w:val="24"/>
                <w:szCs w:val="24"/>
              </w:rPr>
            </w:pPr>
            <w:r w:rsidRPr="008E77B1">
              <w:rPr>
                <w:rFonts w:ascii="Times New Roman" w:hAnsi="Times New Roman" w:cs="Times New Roman"/>
                <w:color w:val="000000" w:themeColor="text1"/>
                <w:sz w:val="24"/>
                <w:szCs w:val="24"/>
                <w:shd w:val="clear" w:color="auto" w:fill="FFFFFF"/>
              </w:rPr>
              <w:t>Las </w:t>
            </w:r>
            <w:r w:rsidRPr="008E77B1">
              <w:rPr>
                <w:rFonts w:ascii="Times New Roman" w:hAnsi="Times New Roman" w:cs="Times New Roman"/>
                <w:bCs/>
                <w:color w:val="000000" w:themeColor="text1"/>
                <w:sz w:val="24"/>
                <w:szCs w:val="24"/>
                <w:shd w:val="clear" w:color="auto" w:fill="FFFFFF"/>
              </w:rPr>
              <w:t>prácticas sociales del lenguaje</w:t>
            </w:r>
            <w:r w:rsidRPr="008E77B1">
              <w:rPr>
                <w:rFonts w:ascii="Times New Roman" w:hAnsi="Times New Roman" w:cs="Times New Roman"/>
                <w:color w:val="000000" w:themeColor="text1"/>
                <w:sz w:val="24"/>
                <w:szCs w:val="24"/>
                <w:shd w:val="clear" w:color="auto" w:fill="FFFFFF"/>
              </w:rPr>
              <w:t> se han agrupado en tres </w:t>
            </w:r>
            <w:r w:rsidRPr="008E77B1">
              <w:rPr>
                <w:rFonts w:ascii="Times New Roman" w:hAnsi="Times New Roman" w:cs="Times New Roman"/>
                <w:bCs/>
                <w:color w:val="000000" w:themeColor="text1"/>
                <w:sz w:val="24"/>
                <w:szCs w:val="24"/>
                <w:shd w:val="clear" w:color="auto" w:fill="FFFFFF"/>
              </w:rPr>
              <w:t>ámbitos</w:t>
            </w:r>
            <w:r w:rsidRPr="008E77B1">
              <w:rPr>
                <w:rFonts w:ascii="Times New Roman" w:hAnsi="Times New Roman" w:cs="Times New Roman"/>
                <w:color w:val="000000" w:themeColor="text1"/>
                <w:sz w:val="24"/>
                <w:szCs w:val="24"/>
                <w:shd w:val="clear" w:color="auto" w:fill="FFFFFF"/>
              </w:rPr>
              <w:t>: Estudio, Literatura y Participación </w:t>
            </w:r>
            <w:r w:rsidRPr="008E77B1">
              <w:rPr>
                <w:rFonts w:ascii="Times New Roman" w:hAnsi="Times New Roman" w:cs="Times New Roman"/>
                <w:bCs/>
                <w:color w:val="000000" w:themeColor="text1"/>
                <w:sz w:val="24"/>
                <w:szCs w:val="24"/>
                <w:shd w:val="clear" w:color="auto" w:fill="FFFFFF"/>
              </w:rPr>
              <w:t>social</w:t>
            </w:r>
            <w:r w:rsidRPr="008E77B1">
              <w:rPr>
                <w:rFonts w:ascii="Times New Roman" w:hAnsi="Times New Roman" w:cs="Times New Roman"/>
                <w:color w:val="000000" w:themeColor="text1"/>
                <w:sz w:val="24"/>
                <w:szCs w:val="24"/>
                <w:shd w:val="clear" w:color="auto" w:fill="FFFFFF"/>
              </w:rPr>
              <w:t>. Esta organización surge de las finalidades de las </w:t>
            </w:r>
            <w:r w:rsidRPr="008E77B1">
              <w:rPr>
                <w:rFonts w:ascii="Times New Roman" w:hAnsi="Times New Roman" w:cs="Times New Roman"/>
                <w:bCs/>
                <w:color w:val="000000" w:themeColor="text1"/>
                <w:sz w:val="24"/>
                <w:szCs w:val="24"/>
                <w:shd w:val="clear" w:color="auto" w:fill="FFFFFF"/>
              </w:rPr>
              <w:t>prácticas</w:t>
            </w:r>
            <w:r w:rsidRPr="008E77B1">
              <w:rPr>
                <w:rFonts w:ascii="Times New Roman" w:hAnsi="Times New Roman" w:cs="Times New Roman"/>
                <w:color w:val="000000" w:themeColor="text1"/>
                <w:sz w:val="24"/>
                <w:szCs w:val="24"/>
                <w:shd w:val="clear" w:color="auto" w:fill="FFFFFF"/>
              </w:rPr>
              <w:t> en la vida </w:t>
            </w:r>
            <w:r w:rsidRPr="008E77B1">
              <w:rPr>
                <w:rFonts w:ascii="Times New Roman" w:hAnsi="Times New Roman" w:cs="Times New Roman"/>
                <w:bCs/>
                <w:color w:val="000000" w:themeColor="text1"/>
                <w:sz w:val="24"/>
                <w:szCs w:val="24"/>
                <w:shd w:val="clear" w:color="auto" w:fill="FFFFFF"/>
              </w:rPr>
              <w:t>social</w:t>
            </w:r>
            <w:r w:rsidRPr="008E77B1">
              <w:rPr>
                <w:rFonts w:ascii="Times New Roman" w:hAnsi="Times New Roman" w:cs="Times New Roman"/>
                <w:color w:val="000000" w:themeColor="text1"/>
                <w:sz w:val="24"/>
                <w:szCs w:val="24"/>
                <w:shd w:val="clear" w:color="auto" w:fill="FFFFFF"/>
              </w:rPr>
              <w:t>; si bien no suelen estar delimitadas, para fines didácticos se han distribuido como se señala.</w:t>
            </w:r>
          </w:p>
        </w:tc>
      </w:tr>
      <w:tr w:rsidR="00010F46" w:rsidTr="00010F46">
        <w:tc>
          <w:tcPr>
            <w:tcW w:w="5270" w:type="dxa"/>
          </w:tcPr>
          <w:p w:rsidR="00214BA7" w:rsidRPr="00214BA7" w:rsidRDefault="00214BA7" w:rsidP="00010F46">
            <w:pPr>
              <w:jc w:val="center"/>
              <w:rPr>
                <w:rFonts w:ascii="Times New Roman" w:hAnsi="Times New Roman" w:cs="Times New Roman"/>
                <w:b/>
                <w:sz w:val="28"/>
                <w:szCs w:val="28"/>
              </w:rPr>
            </w:pPr>
          </w:p>
          <w:p w:rsidR="008E77B1" w:rsidRDefault="008E77B1" w:rsidP="00010F46">
            <w:pPr>
              <w:jc w:val="center"/>
              <w:rPr>
                <w:rFonts w:ascii="Times New Roman" w:hAnsi="Times New Roman" w:cs="Times New Roman"/>
                <w:b/>
                <w:sz w:val="28"/>
                <w:szCs w:val="28"/>
              </w:rPr>
            </w:pPr>
          </w:p>
          <w:p w:rsidR="008E77B1" w:rsidRDefault="008E77B1" w:rsidP="00010F46">
            <w:pPr>
              <w:jc w:val="center"/>
              <w:rPr>
                <w:rFonts w:ascii="Times New Roman" w:hAnsi="Times New Roman" w:cs="Times New Roman"/>
                <w:b/>
                <w:sz w:val="28"/>
                <w:szCs w:val="28"/>
              </w:rPr>
            </w:pPr>
          </w:p>
          <w:p w:rsidR="00010F46" w:rsidRPr="00214BA7" w:rsidRDefault="00214BA7" w:rsidP="00010F46">
            <w:pPr>
              <w:jc w:val="center"/>
              <w:rPr>
                <w:rFonts w:ascii="Times New Roman" w:hAnsi="Times New Roman" w:cs="Times New Roman"/>
                <w:b/>
                <w:sz w:val="28"/>
                <w:szCs w:val="28"/>
              </w:rPr>
            </w:pPr>
            <w:r w:rsidRPr="00214BA7">
              <w:rPr>
                <w:rFonts w:ascii="Times New Roman" w:hAnsi="Times New Roman" w:cs="Times New Roman"/>
                <w:b/>
                <w:sz w:val="28"/>
                <w:szCs w:val="28"/>
              </w:rPr>
              <w:t>¿Qué motivara a estar atento a los cambios en la política educativa?</w:t>
            </w:r>
          </w:p>
          <w:p w:rsidR="00214BA7" w:rsidRPr="00214BA7" w:rsidRDefault="00214BA7" w:rsidP="00010F46">
            <w:pPr>
              <w:jc w:val="center"/>
              <w:rPr>
                <w:rFonts w:ascii="Times New Roman" w:hAnsi="Times New Roman" w:cs="Times New Roman"/>
                <w:b/>
                <w:sz w:val="28"/>
                <w:szCs w:val="28"/>
              </w:rPr>
            </w:pPr>
          </w:p>
        </w:tc>
        <w:tc>
          <w:tcPr>
            <w:tcW w:w="5220" w:type="dxa"/>
          </w:tcPr>
          <w:p w:rsidR="00010F46" w:rsidRDefault="008E77B1" w:rsidP="008E77B1">
            <w:pPr>
              <w:jc w:val="center"/>
              <w:rPr>
                <w:rFonts w:ascii="Times New Roman" w:hAnsi="Times New Roman" w:cs="Times New Roman"/>
                <w:color w:val="000000" w:themeColor="text1"/>
                <w:sz w:val="24"/>
                <w:szCs w:val="24"/>
                <w:shd w:val="clear" w:color="auto" w:fill="FFFFFF"/>
              </w:rPr>
            </w:pPr>
            <w:r w:rsidRPr="008E77B1">
              <w:rPr>
                <w:rFonts w:ascii="Times New Roman" w:hAnsi="Times New Roman" w:cs="Times New Roman"/>
                <w:color w:val="000000" w:themeColor="text1"/>
                <w:sz w:val="24"/>
                <w:szCs w:val="24"/>
                <w:shd w:val="clear" w:color="auto" w:fill="FFFFFF"/>
              </w:rPr>
              <w:t xml:space="preserve">La pasión por su profesión y el dejar algo importante en los niños es suficiente para estar atentos y hacer cambio o fuerza ante diferentes situaciones. </w:t>
            </w:r>
            <w:r>
              <w:rPr>
                <w:rFonts w:ascii="Times New Roman" w:hAnsi="Times New Roman" w:cs="Times New Roman"/>
                <w:color w:val="000000" w:themeColor="text1"/>
                <w:sz w:val="24"/>
                <w:szCs w:val="24"/>
                <w:shd w:val="clear" w:color="auto" w:fill="FFFFFF"/>
              </w:rPr>
              <w:t>M</w:t>
            </w:r>
            <w:r w:rsidRPr="008E77B1">
              <w:rPr>
                <w:rFonts w:ascii="Times New Roman" w:hAnsi="Times New Roman" w:cs="Times New Roman"/>
                <w:color w:val="000000" w:themeColor="text1"/>
                <w:sz w:val="24"/>
                <w:szCs w:val="24"/>
                <w:shd w:val="clear" w:color="auto" w:fill="FFFFFF"/>
              </w:rPr>
              <w:t>ás allá de las políticas educativas, la realidad de la escuela pasa por el compromiso diario y el esfuerzo del colectivo docente. Personas capaces de innovar y transformar la escuela, capaces de movilizar voluntades, allanar camino y convencer con hechos. Son ellas y ellos, y no las políticas educativas, el verdadero motor de la escuela del siglo XXI.</w:t>
            </w:r>
            <w:r w:rsidRPr="008E77B1">
              <w:rPr>
                <w:rFonts w:ascii="Times New Roman" w:hAnsi="Times New Roman" w:cs="Times New Roman"/>
                <w:color w:val="000000" w:themeColor="text1"/>
                <w:sz w:val="24"/>
                <w:szCs w:val="24"/>
                <w:shd w:val="clear" w:color="auto" w:fill="FFFFFF"/>
              </w:rPr>
              <w:t xml:space="preserve"> </w:t>
            </w:r>
          </w:p>
          <w:p w:rsidR="0026160B" w:rsidRPr="008E77B1" w:rsidRDefault="0026160B" w:rsidP="008E77B1">
            <w:pPr>
              <w:jc w:val="center"/>
              <w:rPr>
                <w:rFonts w:ascii="Times New Roman" w:hAnsi="Times New Roman" w:cs="Times New Roman"/>
                <w:b/>
                <w:sz w:val="24"/>
                <w:szCs w:val="24"/>
              </w:rPr>
            </w:pPr>
          </w:p>
        </w:tc>
      </w:tr>
      <w:tr w:rsidR="00010F46" w:rsidTr="00010F46">
        <w:tc>
          <w:tcPr>
            <w:tcW w:w="5270" w:type="dxa"/>
          </w:tcPr>
          <w:p w:rsidR="00214BA7" w:rsidRPr="00214BA7" w:rsidRDefault="00214BA7" w:rsidP="00010F46">
            <w:pPr>
              <w:jc w:val="center"/>
              <w:rPr>
                <w:rFonts w:ascii="Times New Roman" w:hAnsi="Times New Roman" w:cs="Times New Roman"/>
                <w:b/>
                <w:sz w:val="28"/>
                <w:szCs w:val="28"/>
              </w:rPr>
            </w:pPr>
          </w:p>
          <w:p w:rsidR="00010F46" w:rsidRPr="00214BA7" w:rsidRDefault="00214BA7" w:rsidP="00010F46">
            <w:pPr>
              <w:jc w:val="center"/>
              <w:rPr>
                <w:rFonts w:ascii="Times New Roman" w:hAnsi="Times New Roman" w:cs="Times New Roman"/>
                <w:b/>
                <w:sz w:val="28"/>
                <w:szCs w:val="28"/>
              </w:rPr>
            </w:pPr>
            <w:r w:rsidRPr="00214BA7">
              <w:rPr>
                <w:rFonts w:ascii="Times New Roman" w:hAnsi="Times New Roman" w:cs="Times New Roman"/>
                <w:b/>
                <w:sz w:val="28"/>
                <w:szCs w:val="28"/>
              </w:rPr>
              <w:t>¿Cómo podrán enterarse de estos cambios?</w:t>
            </w:r>
          </w:p>
          <w:p w:rsidR="00214BA7" w:rsidRPr="00214BA7" w:rsidRDefault="00214BA7" w:rsidP="00010F46">
            <w:pPr>
              <w:jc w:val="center"/>
              <w:rPr>
                <w:rFonts w:ascii="Times New Roman" w:hAnsi="Times New Roman" w:cs="Times New Roman"/>
                <w:b/>
                <w:sz w:val="28"/>
                <w:szCs w:val="28"/>
              </w:rPr>
            </w:pPr>
          </w:p>
        </w:tc>
        <w:tc>
          <w:tcPr>
            <w:tcW w:w="5220" w:type="dxa"/>
          </w:tcPr>
          <w:p w:rsidR="00010F46" w:rsidRPr="00AE2915" w:rsidRDefault="008E77B1" w:rsidP="00010F46">
            <w:pPr>
              <w:jc w:val="center"/>
              <w:rPr>
                <w:rFonts w:ascii="Times New Roman" w:hAnsi="Times New Roman" w:cs="Times New Roman"/>
                <w:color w:val="000000" w:themeColor="text1"/>
                <w:sz w:val="24"/>
                <w:szCs w:val="24"/>
              </w:rPr>
            </w:pPr>
            <w:r w:rsidRPr="00AE2915">
              <w:rPr>
                <w:rFonts w:ascii="Times New Roman" w:hAnsi="Times New Roman" w:cs="Times New Roman"/>
                <w:color w:val="000000" w:themeColor="text1"/>
                <w:sz w:val="24"/>
                <w:szCs w:val="24"/>
              </w:rPr>
              <w:t xml:space="preserve">Los sistemas escolares están organizados sobre la base de una tecnología central de la enseñanza que hasta el momento es personal-intensiva, y por tanto los profesores tienen un lugar preferencial en este arreglo ya que, junto con los alumnos y el conocimiento, son uno de los tres vértices del corazón de la propuesta educativa. En el marco del cambio de los sistemas educativos una condición fundamental es que los profesores puedan cambiar, por dos razones principales: por un lado, lo </w:t>
            </w:r>
            <w:r w:rsidRPr="00AE2915">
              <w:rPr>
                <w:rFonts w:ascii="Times New Roman" w:hAnsi="Times New Roman" w:cs="Times New Roman"/>
                <w:color w:val="000000" w:themeColor="text1"/>
                <w:sz w:val="24"/>
                <w:szCs w:val="24"/>
              </w:rPr>
              <w:lastRenderedPageBreak/>
              <w:t>necesitan hacer si queremos que los estudiantes desarrollen nuevas formas de aprendizaje; y por el otro, porque si los</w:t>
            </w:r>
            <w:r w:rsidRPr="00AE2915">
              <w:rPr>
                <w:rFonts w:ascii="Times New Roman" w:hAnsi="Times New Roman" w:cs="Times New Roman"/>
                <w:color w:val="000000" w:themeColor="text1"/>
                <w:sz w:val="24"/>
                <w:szCs w:val="24"/>
              </w:rPr>
              <w:t xml:space="preserve"> </w:t>
            </w:r>
            <w:r w:rsidRPr="00AE2915">
              <w:rPr>
                <w:rFonts w:ascii="Times New Roman" w:hAnsi="Times New Roman" w:cs="Times New Roman"/>
                <w:color w:val="000000" w:themeColor="text1"/>
                <w:sz w:val="24"/>
                <w:szCs w:val="24"/>
              </w:rPr>
              <w:t>profesores no acompañan y apoyan las reformas los m</w:t>
            </w:r>
            <w:r w:rsidRPr="00AE2915">
              <w:rPr>
                <w:rFonts w:ascii="Times New Roman" w:hAnsi="Times New Roman" w:cs="Times New Roman"/>
                <w:color w:val="000000" w:themeColor="text1"/>
                <w:sz w:val="24"/>
                <w:szCs w:val="24"/>
              </w:rPr>
              <w:t xml:space="preserve">ás hermosos diseños fracasarán. </w:t>
            </w:r>
          </w:p>
          <w:p w:rsidR="00AE2915" w:rsidRDefault="00AE2915" w:rsidP="00010F46">
            <w:pPr>
              <w:jc w:val="center"/>
              <w:rPr>
                <w:rFonts w:ascii="Times New Roman" w:hAnsi="Times New Roman" w:cs="Times New Roman"/>
                <w:color w:val="000000" w:themeColor="text1"/>
                <w:sz w:val="24"/>
                <w:szCs w:val="24"/>
              </w:rPr>
            </w:pPr>
            <w:r w:rsidRPr="00AE2915">
              <w:rPr>
                <w:rFonts w:ascii="Times New Roman" w:hAnsi="Times New Roman" w:cs="Times New Roman"/>
                <w:color w:val="000000" w:themeColor="text1"/>
                <w:sz w:val="24"/>
                <w:szCs w:val="24"/>
              </w:rPr>
              <w:t xml:space="preserve">Personalmente pienso que los docentes se enteran de estos cambios de acuerdo a los nuevos surgimientos de planes o programas y ahí es donde se dan cuenta si algo cambio. </w:t>
            </w:r>
          </w:p>
          <w:p w:rsidR="0026160B" w:rsidRPr="00AE2915" w:rsidRDefault="0026160B" w:rsidP="00010F46">
            <w:pPr>
              <w:jc w:val="center"/>
              <w:rPr>
                <w:rFonts w:ascii="Times New Roman" w:hAnsi="Times New Roman" w:cs="Times New Roman"/>
                <w:color w:val="000000" w:themeColor="text1"/>
                <w:sz w:val="24"/>
                <w:szCs w:val="24"/>
              </w:rPr>
            </w:pPr>
          </w:p>
        </w:tc>
      </w:tr>
      <w:tr w:rsidR="00010F46" w:rsidTr="00010F46">
        <w:tc>
          <w:tcPr>
            <w:tcW w:w="5270" w:type="dxa"/>
          </w:tcPr>
          <w:p w:rsidR="00214BA7" w:rsidRPr="00214BA7" w:rsidRDefault="00214BA7" w:rsidP="00010F46">
            <w:pPr>
              <w:jc w:val="center"/>
              <w:rPr>
                <w:rFonts w:ascii="Times New Roman" w:hAnsi="Times New Roman" w:cs="Times New Roman"/>
                <w:b/>
                <w:sz w:val="28"/>
                <w:szCs w:val="28"/>
              </w:rPr>
            </w:pPr>
          </w:p>
          <w:p w:rsidR="00475270" w:rsidRDefault="00475270" w:rsidP="00010F46">
            <w:pPr>
              <w:jc w:val="center"/>
              <w:rPr>
                <w:rFonts w:ascii="Times New Roman" w:hAnsi="Times New Roman" w:cs="Times New Roman"/>
                <w:b/>
                <w:sz w:val="28"/>
                <w:szCs w:val="28"/>
              </w:rPr>
            </w:pPr>
          </w:p>
          <w:p w:rsidR="00475270" w:rsidRDefault="00475270" w:rsidP="00010F46">
            <w:pPr>
              <w:jc w:val="center"/>
              <w:rPr>
                <w:rFonts w:ascii="Times New Roman" w:hAnsi="Times New Roman" w:cs="Times New Roman"/>
                <w:b/>
                <w:sz w:val="28"/>
                <w:szCs w:val="28"/>
              </w:rPr>
            </w:pPr>
          </w:p>
          <w:p w:rsidR="00475270" w:rsidRDefault="00475270" w:rsidP="00010F46">
            <w:pPr>
              <w:jc w:val="center"/>
              <w:rPr>
                <w:rFonts w:ascii="Times New Roman" w:hAnsi="Times New Roman" w:cs="Times New Roman"/>
                <w:b/>
                <w:sz w:val="28"/>
                <w:szCs w:val="28"/>
              </w:rPr>
            </w:pPr>
          </w:p>
          <w:p w:rsidR="00010F46" w:rsidRPr="00214BA7" w:rsidRDefault="00214BA7" w:rsidP="00010F46">
            <w:pPr>
              <w:jc w:val="center"/>
              <w:rPr>
                <w:rFonts w:ascii="Times New Roman" w:hAnsi="Times New Roman" w:cs="Times New Roman"/>
                <w:b/>
                <w:sz w:val="28"/>
                <w:szCs w:val="28"/>
              </w:rPr>
            </w:pPr>
            <w:r w:rsidRPr="00214BA7">
              <w:rPr>
                <w:rFonts w:ascii="Times New Roman" w:hAnsi="Times New Roman" w:cs="Times New Roman"/>
                <w:b/>
                <w:sz w:val="28"/>
                <w:szCs w:val="28"/>
              </w:rPr>
              <w:t>¿Qué exigencias institucionales les obligarán a opinar o debatir ideas de manera fundamentada y/o teorizada?</w:t>
            </w:r>
          </w:p>
          <w:p w:rsidR="00214BA7" w:rsidRPr="00214BA7" w:rsidRDefault="00214BA7" w:rsidP="00010F46">
            <w:pPr>
              <w:jc w:val="center"/>
              <w:rPr>
                <w:rFonts w:ascii="Times New Roman" w:hAnsi="Times New Roman" w:cs="Times New Roman"/>
                <w:b/>
                <w:sz w:val="28"/>
                <w:szCs w:val="28"/>
              </w:rPr>
            </w:pPr>
          </w:p>
        </w:tc>
        <w:tc>
          <w:tcPr>
            <w:tcW w:w="5220" w:type="dxa"/>
          </w:tcPr>
          <w:p w:rsidR="00010F46" w:rsidRDefault="00475270" w:rsidP="00010F46">
            <w:pPr>
              <w:jc w:val="center"/>
              <w:rPr>
                <w:rFonts w:ascii="Times New Roman" w:hAnsi="Times New Roman" w:cs="Times New Roman"/>
                <w:color w:val="000000" w:themeColor="text1"/>
                <w:sz w:val="24"/>
                <w:szCs w:val="24"/>
                <w:shd w:val="clear" w:color="auto" w:fill="FFFFFF"/>
              </w:rPr>
            </w:pPr>
            <w:r w:rsidRPr="00475270">
              <w:rPr>
                <w:rFonts w:ascii="Times New Roman" w:hAnsi="Times New Roman" w:cs="Times New Roman"/>
                <w:color w:val="000000" w:themeColor="text1"/>
                <w:sz w:val="24"/>
                <w:szCs w:val="24"/>
              </w:rPr>
              <w:t xml:space="preserve">Los modelos educativo y planes de estudio contienen exigencias, se vuelve necesario un alinear un currículo y técnicas </w:t>
            </w:r>
            <w:r w:rsidRPr="00475270">
              <w:rPr>
                <w:rFonts w:ascii="Times New Roman" w:hAnsi="Times New Roman" w:cs="Times New Roman"/>
                <w:color w:val="000000" w:themeColor="text1"/>
                <w:sz w:val="24"/>
                <w:szCs w:val="24"/>
                <w:shd w:val="clear" w:color="auto" w:fill="FFFFFF"/>
              </w:rPr>
              <w:t>e desarrollan versiones alternativas de debates, donde se consideran variaciones en función de algunas características de los grupos. Asimismo, se señala y discute un conjunto de criterios de evaluación. Del mismo modo, se desarrolla un protocolo donde se estructuran las etapas, los detalles logísticos de la actividad y el uso del equipamiento. Los resultados sugieren que la motivación estudiantil es clave para el éxito de la actividad y propone la definición de los equipos en forma intencionada. Esta experiencia prueba que es posible realizar debates en cursos numerosos, si se definen protocolos alternativos y se entregan los incentivos con base en premios y sanciones en la dirección correcta.</w:t>
            </w:r>
          </w:p>
          <w:p w:rsidR="0026160B" w:rsidRPr="00475270" w:rsidRDefault="0026160B" w:rsidP="00010F46">
            <w:pPr>
              <w:jc w:val="center"/>
              <w:rPr>
                <w:rFonts w:ascii="Times New Roman" w:hAnsi="Times New Roman" w:cs="Times New Roman"/>
                <w:sz w:val="24"/>
                <w:szCs w:val="24"/>
              </w:rPr>
            </w:pPr>
          </w:p>
        </w:tc>
      </w:tr>
      <w:tr w:rsidR="00010F46" w:rsidTr="00010F46">
        <w:tc>
          <w:tcPr>
            <w:tcW w:w="5270" w:type="dxa"/>
          </w:tcPr>
          <w:p w:rsidR="00214BA7" w:rsidRPr="00214BA7" w:rsidRDefault="00214BA7" w:rsidP="00010F46">
            <w:pPr>
              <w:jc w:val="center"/>
              <w:rPr>
                <w:rFonts w:ascii="Times New Roman" w:hAnsi="Times New Roman" w:cs="Times New Roman"/>
                <w:b/>
                <w:sz w:val="28"/>
                <w:szCs w:val="28"/>
              </w:rPr>
            </w:pPr>
          </w:p>
          <w:p w:rsidR="00010F46" w:rsidRPr="00214BA7" w:rsidRDefault="00214BA7" w:rsidP="00010F46">
            <w:pPr>
              <w:jc w:val="center"/>
              <w:rPr>
                <w:rFonts w:ascii="Times New Roman" w:hAnsi="Times New Roman" w:cs="Times New Roman"/>
                <w:b/>
                <w:sz w:val="28"/>
                <w:szCs w:val="28"/>
              </w:rPr>
            </w:pPr>
            <w:r w:rsidRPr="00214BA7">
              <w:rPr>
                <w:rFonts w:ascii="Times New Roman" w:hAnsi="Times New Roman" w:cs="Times New Roman"/>
                <w:b/>
                <w:sz w:val="28"/>
                <w:szCs w:val="28"/>
              </w:rPr>
              <w:t>¿Qué incidencia tendrá la formación docente en las razones por las que se leerán textos infantiles?</w:t>
            </w:r>
          </w:p>
          <w:p w:rsidR="00214BA7" w:rsidRPr="00214BA7" w:rsidRDefault="00214BA7" w:rsidP="00010F46">
            <w:pPr>
              <w:jc w:val="center"/>
              <w:rPr>
                <w:rFonts w:ascii="Times New Roman" w:hAnsi="Times New Roman" w:cs="Times New Roman"/>
                <w:b/>
                <w:sz w:val="28"/>
                <w:szCs w:val="28"/>
              </w:rPr>
            </w:pPr>
          </w:p>
        </w:tc>
        <w:tc>
          <w:tcPr>
            <w:tcW w:w="5220" w:type="dxa"/>
          </w:tcPr>
          <w:p w:rsidR="00010F46" w:rsidRPr="0026160B" w:rsidRDefault="0026160B" w:rsidP="0026160B">
            <w:pPr>
              <w:jc w:val="center"/>
              <w:rPr>
                <w:rFonts w:ascii="Times New Roman" w:hAnsi="Times New Roman" w:cs="Times New Roman"/>
                <w:color w:val="000000" w:themeColor="text1"/>
                <w:sz w:val="24"/>
                <w:szCs w:val="24"/>
                <w:shd w:val="clear" w:color="auto" w:fill="FFFFFF"/>
              </w:rPr>
            </w:pPr>
            <w:r w:rsidRPr="0026160B">
              <w:rPr>
                <w:rFonts w:ascii="Times New Roman" w:hAnsi="Times New Roman" w:cs="Times New Roman"/>
                <w:color w:val="000000" w:themeColor="text1"/>
                <w:sz w:val="24"/>
                <w:szCs w:val="24"/>
                <w:shd w:val="clear" w:color="auto" w:fill="FFFFFF"/>
              </w:rPr>
              <w:t>En ese sentido, creemos que los resultados del seminario</w:t>
            </w:r>
            <w:r w:rsidR="00475270" w:rsidRPr="0026160B">
              <w:rPr>
                <w:rFonts w:ascii="Times New Roman" w:hAnsi="Times New Roman" w:cs="Times New Roman"/>
                <w:color w:val="000000" w:themeColor="text1"/>
                <w:sz w:val="24"/>
                <w:szCs w:val="24"/>
                <w:shd w:val="clear" w:color="auto" w:fill="FFFFFF"/>
              </w:rPr>
              <w:t xml:space="preserve">-taller “Volver a la lectura” permiten </w:t>
            </w:r>
            <w:r w:rsidRPr="0026160B">
              <w:rPr>
                <w:rFonts w:ascii="Times New Roman" w:hAnsi="Times New Roman" w:cs="Times New Roman"/>
                <w:color w:val="000000" w:themeColor="text1"/>
                <w:sz w:val="24"/>
                <w:szCs w:val="24"/>
                <w:shd w:val="clear" w:color="auto" w:fill="FFFFFF"/>
              </w:rPr>
              <w:t>avanzar al menos dos líneas de renovación para la formación</w:t>
            </w:r>
            <w:r w:rsidR="00475270" w:rsidRPr="0026160B">
              <w:rPr>
                <w:rFonts w:ascii="Times New Roman" w:hAnsi="Times New Roman" w:cs="Times New Roman"/>
                <w:color w:val="000000" w:themeColor="text1"/>
                <w:sz w:val="24"/>
                <w:szCs w:val="24"/>
                <w:shd w:val="clear" w:color="auto" w:fill="FFFFFF"/>
              </w:rPr>
              <w:t xml:space="preserve"> de mediadores de lectura</w:t>
            </w:r>
            <w:r w:rsidRPr="0026160B">
              <w:rPr>
                <w:rFonts w:ascii="Times New Roman" w:hAnsi="Times New Roman" w:cs="Times New Roman"/>
                <w:color w:val="000000" w:themeColor="text1"/>
                <w:sz w:val="24"/>
                <w:szCs w:val="24"/>
                <w:shd w:val="clear" w:color="auto" w:fill="FFFFFF"/>
              </w:rPr>
              <w:t>. Se confirma la necesidad de incluir múltiples procesos de lectura y discusión</w:t>
            </w:r>
            <w:r w:rsidRPr="0026160B">
              <w:rPr>
                <w:rFonts w:ascii="Times New Roman" w:hAnsi="Times New Roman" w:cs="Times New Roman"/>
                <w:color w:val="000000" w:themeColor="text1"/>
                <w:sz w:val="24"/>
                <w:szCs w:val="24"/>
                <w:shd w:val="clear" w:color="auto" w:fill="FFFFFF"/>
              </w:rPr>
              <w:t xml:space="preserve"> colectiva de literatura infantil y juvenil durante la formación profesional docente.</w:t>
            </w:r>
          </w:p>
          <w:p w:rsidR="0026160B" w:rsidRPr="0026160B" w:rsidRDefault="0026160B" w:rsidP="0026160B">
            <w:pPr>
              <w:shd w:val="clear" w:color="auto" w:fill="FFFFFF"/>
              <w:jc w:val="center"/>
              <w:rPr>
                <w:rFonts w:ascii="Times New Roman" w:eastAsia="Times New Roman" w:hAnsi="Times New Roman" w:cs="Times New Roman"/>
                <w:color w:val="000000" w:themeColor="text1"/>
                <w:sz w:val="24"/>
                <w:szCs w:val="24"/>
                <w:lang w:eastAsia="es-MX"/>
              </w:rPr>
            </w:pPr>
            <w:r w:rsidRPr="0026160B">
              <w:rPr>
                <w:rFonts w:ascii="Times New Roman" w:hAnsi="Times New Roman" w:cs="Times New Roman"/>
                <w:color w:val="000000" w:themeColor="text1"/>
                <w:sz w:val="24"/>
                <w:szCs w:val="24"/>
                <w:shd w:val="clear" w:color="auto" w:fill="FFFFFF"/>
              </w:rPr>
              <w:t>Se trata, en definitiva, de construir espacios de formación en los que se lea como lectores y no sólo como mediadores</w:t>
            </w:r>
            <w:r w:rsidRPr="0026160B">
              <w:rPr>
                <w:rFonts w:ascii="Times New Roman" w:hAnsi="Times New Roman" w:cs="Times New Roman"/>
                <w:color w:val="000000" w:themeColor="text1"/>
                <w:sz w:val="24"/>
                <w:szCs w:val="24"/>
                <w:shd w:val="clear" w:color="auto" w:fill="FFFFFF"/>
              </w:rPr>
              <w:t xml:space="preserve"> y</w:t>
            </w:r>
            <w:r w:rsidRPr="0026160B">
              <w:rPr>
                <w:rFonts w:ascii="Times New Roman" w:eastAsia="Times New Roman" w:hAnsi="Times New Roman" w:cs="Times New Roman"/>
                <w:color w:val="000000" w:themeColor="text1"/>
                <w:sz w:val="24"/>
                <w:szCs w:val="24"/>
                <w:lang w:eastAsia="es-MX"/>
              </w:rPr>
              <w:t xml:space="preserve"> considerar que ese simple gesto puede ser decisivo para modular las formas de lectura de la literatura infantil y juvenil en las aulas.</w:t>
            </w:r>
          </w:p>
          <w:p w:rsidR="0026160B" w:rsidRPr="0026160B" w:rsidRDefault="0026160B" w:rsidP="00010F46">
            <w:pPr>
              <w:jc w:val="center"/>
              <w:rPr>
                <w:rFonts w:ascii="Times New Roman" w:hAnsi="Times New Roman" w:cs="Times New Roman"/>
                <w:b/>
                <w:color w:val="000000" w:themeColor="text1"/>
                <w:sz w:val="24"/>
                <w:szCs w:val="24"/>
              </w:rPr>
            </w:pPr>
          </w:p>
        </w:tc>
      </w:tr>
    </w:tbl>
    <w:p w:rsidR="00010F46" w:rsidRDefault="00214BA7" w:rsidP="00010F46">
      <w:pPr>
        <w:jc w:val="center"/>
        <w:rPr>
          <w:rFonts w:ascii="Times New Roman" w:hAnsi="Times New Roman" w:cs="Times New Roman"/>
          <w:b/>
          <w:sz w:val="26"/>
          <w:szCs w:val="26"/>
        </w:rPr>
      </w:pPr>
      <w:r>
        <w:rPr>
          <w:noProof/>
          <w:lang w:eastAsia="es-MX"/>
        </w:rPr>
        <mc:AlternateContent>
          <mc:Choice Requires="wps">
            <w:drawing>
              <wp:anchor distT="0" distB="0" distL="114300" distR="114300" simplePos="0" relativeHeight="251661312" behindDoc="0" locked="0" layoutInCell="1" allowOverlap="1" wp14:anchorId="223B90AE" wp14:editId="622A1A82">
                <wp:simplePos x="0" y="0"/>
                <wp:positionH relativeFrom="page">
                  <wp:align>right</wp:align>
                </wp:positionH>
                <wp:positionV relativeFrom="paragraph">
                  <wp:posOffset>-552131</wp:posOffset>
                </wp:positionV>
                <wp:extent cx="835025" cy="1085850"/>
                <wp:effectExtent l="26988" t="0" r="30162" b="0"/>
                <wp:wrapNone/>
                <wp:docPr id="2" name="Google Shape;689;p34"/>
                <wp:cNvGraphicFramePr/>
                <a:graphic xmlns:a="http://schemas.openxmlformats.org/drawingml/2006/main">
                  <a:graphicData uri="http://schemas.microsoft.com/office/word/2010/wordprocessingShape">
                    <wps:wsp>
                      <wps:cNvSpPr/>
                      <wps:spPr>
                        <a:xfrm rot="-4609478">
                          <a:off x="0" y="0"/>
                          <a:ext cx="835025" cy="1085850"/>
                        </a:xfrm>
                        <a:custGeom>
                          <a:avLst/>
                          <a:gdLst/>
                          <a:ahLst/>
                          <a:cxnLst/>
                          <a:rect l="l" t="t" r="r" b="b"/>
                          <a:pathLst>
                            <a:path w="28231" h="36727" extrusionOk="0">
                              <a:moveTo>
                                <a:pt x="9835" y="1"/>
                              </a:moveTo>
                              <a:cubicBezTo>
                                <a:pt x="9835" y="1"/>
                                <a:pt x="9694" y="1552"/>
                                <a:pt x="8877" y="2031"/>
                              </a:cubicBezTo>
                              <a:cubicBezTo>
                                <a:pt x="8631" y="2175"/>
                                <a:pt x="8359" y="2226"/>
                                <a:pt x="8099" y="2226"/>
                              </a:cubicBezTo>
                              <a:cubicBezTo>
                                <a:pt x="7495" y="2226"/>
                                <a:pt x="6956" y="1955"/>
                                <a:pt x="6956" y="1955"/>
                              </a:cubicBezTo>
                              <a:cubicBezTo>
                                <a:pt x="6956" y="1955"/>
                                <a:pt x="6815" y="3468"/>
                                <a:pt x="5944" y="3979"/>
                              </a:cubicBezTo>
                              <a:cubicBezTo>
                                <a:pt x="5694" y="4127"/>
                                <a:pt x="5367" y="4179"/>
                                <a:pt x="5027" y="4179"/>
                              </a:cubicBezTo>
                              <a:cubicBezTo>
                                <a:pt x="4189" y="4179"/>
                                <a:pt x="3277" y="3860"/>
                                <a:pt x="3277" y="3860"/>
                              </a:cubicBezTo>
                              <a:cubicBezTo>
                                <a:pt x="3277" y="3860"/>
                                <a:pt x="2940" y="5492"/>
                                <a:pt x="2363" y="5830"/>
                              </a:cubicBezTo>
                              <a:cubicBezTo>
                                <a:pt x="2184" y="5936"/>
                                <a:pt x="1888" y="5973"/>
                                <a:pt x="1566" y="5973"/>
                              </a:cubicBezTo>
                              <a:cubicBezTo>
                                <a:pt x="850" y="5973"/>
                                <a:pt x="1" y="5792"/>
                                <a:pt x="1" y="5792"/>
                              </a:cubicBezTo>
                              <a:lnTo>
                                <a:pt x="1" y="5792"/>
                              </a:lnTo>
                              <a:lnTo>
                                <a:pt x="18233" y="36726"/>
                              </a:lnTo>
                              <a:cubicBezTo>
                                <a:pt x="18569" y="35013"/>
                                <a:pt x="19849" y="34712"/>
                                <a:pt x="20707" y="34712"/>
                              </a:cubicBezTo>
                              <a:cubicBezTo>
                                <a:pt x="21170" y="34712"/>
                                <a:pt x="21509" y="34800"/>
                                <a:pt x="21509" y="34800"/>
                              </a:cubicBezTo>
                              <a:cubicBezTo>
                                <a:pt x="21509" y="34800"/>
                                <a:pt x="22048" y="33624"/>
                                <a:pt x="22685" y="33053"/>
                              </a:cubicBezTo>
                              <a:cubicBezTo>
                                <a:pt x="22886" y="32873"/>
                                <a:pt x="23195" y="32811"/>
                                <a:pt x="23525" y="32811"/>
                              </a:cubicBezTo>
                              <a:cubicBezTo>
                                <a:pt x="24241" y="32811"/>
                                <a:pt x="25052" y="33102"/>
                                <a:pt x="25052" y="33102"/>
                              </a:cubicBezTo>
                              <a:cubicBezTo>
                                <a:pt x="25052" y="33102"/>
                                <a:pt x="25237" y="31431"/>
                                <a:pt x="25961" y="31006"/>
                              </a:cubicBezTo>
                              <a:cubicBezTo>
                                <a:pt x="26140" y="30901"/>
                                <a:pt x="26369" y="30861"/>
                                <a:pt x="26614" y="30861"/>
                              </a:cubicBezTo>
                              <a:cubicBezTo>
                                <a:pt x="27354" y="30861"/>
                                <a:pt x="28231" y="31224"/>
                                <a:pt x="28231" y="31224"/>
                              </a:cubicBezTo>
                              <a:lnTo>
                                <a:pt x="9835" y="1"/>
                              </a:lnTo>
                              <a:close/>
                            </a:path>
                          </a:pathLst>
                        </a:custGeom>
                        <a:solidFill>
                          <a:srgbClr val="FFD3D3">
                            <a:alpha val="65630"/>
                          </a:srgbClr>
                        </a:solidFill>
                        <a:ln>
                          <a:noFill/>
                        </a:ln>
                      </wps:spPr>
                      <wps:bodyPr spcFirstLastPara="1" wrap="square" lIns="91425" tIns="91425" rIns="91425" bIns="91425" anchor="ctr" anchorCtr="0">
                        <a:noAutofit/>
                      </wps:bodyPr>
                    </wps:wsp>
                  </a:graphicData>
                </a:graphic>
              </wp:anchor>
            </w:drawing>
          </mc:Choice>
          <mc:Fallback>
            <w:pict>
              <v:shape w14:anchorId="796FA33E" id="Google Shape;689;p34" o:spid="_x0000_s1026" style="position:absolute;margin-left:14.55pt;margin-top:-43.45pt;width:65.75pt;height:85.5pt;rotation:-5034779fd;z-index:251661312;visibility:visible;mso-wrap-style:square;mso-wrap-distance-left:9pt;mso-wrap-distance-top:0;mso-wrap-distance-right:9pt;mso-wrap-distance-bottom:0;mso-position-horizontal:right;mso-position-horizontal-relative:page;mso-position-vertical:absolute;mso-position-vertical-relative:text;v-text-anchor:middle" coordsize="28231,3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" path="m9835,1v,,-141,1551,-958,2030c8631,2175,8359,2226,8099,2226v-604,,-1143,-271,-1143,-271c6956,1955,6815,3468,5944,3979v-250,148,-577,200,-917,200c4189,4179,3277,3860,3277,3860v,,-337,1632,-914,1970c2184,5936,1888,5973,1566,5973,850,5973,1,5792,1,5792r,l18233,36726v336,-1713,1616,-2014,2474,-2014c21170,34712,21509,34800,21509,34800v,,539,-1176,1176,-1747c22886,32873,23195,32811,23525,32811v716,,1527,291,1527,291c25052,33102,25237,31431,25961,31006v179,-105,408,-145,653,-145c27354,30861,28231,31224,28231,31224l9835,1xe" fillcolor="#ffd3d3" stroked="f">
                <v:fill opacity="42919f"/>
                <v:path arrowok="t" o:extrusionok="f"/>
                <w10:wrap anchorx="page"/>
              </v:shape>
            </w:pict>
          </mc:Fallback>
        </mc:AlternateContent>
      </w:r>
    </w:p>
    <w:p w:rsidR="00BF322A" w:rsidRDefault="00BF322A"/>
    <w:sectPr w:rsidR="00BF322A" w:rsidSect="00010F46">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F46"/>
    <w:rsid w:val="00010F46"/>
    <w:rsid w:val="00214BA7"/>
    <w:rsid w:val="0026160B"/>
    <w:rsid w:val="00475270"/>
    <w:rsid w:val="007678B5"/>
    <w:rsid w:val="008E77B1"/>
    <w:rsid w:val="00AE2915"/>
    <w:rsid w:val="00BF322A"/>
    <w:rsid w:val="00EB6D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FFED2"/>
  <w15:chartTrackingRefBased/>
  <w15:docId w15:val="{F363D426-4266-4AEB-817F-C1B2F3CE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F46"/>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10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054563">
      <w:bodyDiv w:val="1"/>
      <w:marLeft w:val="0"/>
      <w:marRight w:val="0"/>
      <w:marTop w:val="0"/>
      <w:marBottom w:val="0"/>
      <w:divBdr>
        <w:top w:val="none" w:sz="0" w:space="0" w:color="auto"/>
        <w:left w:val="none" w:sz="0" w:space="0" w:color="auto"/>
        <w:bottom w:val="none" w:sz="0" w:space="0" w:color="auto"/>
        <w:right w:val="none" w:sz="0" w:space="0" w:color="auto"/>
      </w:divBdr>
      <w:divsChild>
        <w:div w:id="254948374">
          <w:marLeft w:val="0"/>
          <w:marRight w:val="0"/>
          <w:marTop w:val="225"/>
          <w:marBottom w:val="0"/>
          <w:divBdr>
            <w:top w:val="none" w:sz="0" w:space="0" w:color="auto"/>
            <w:left w:val="none" w:sz="0" w:space="0" w:color="auto"/>
            <w:bottom w:val="none" w:sz="0" w:space="0" w:color="auto"/>
            <w:right w:val="none" w:sz="0" w:space="0" w:color="auto"/>
          </w:divBdr>
          <w:divsChild>
            <w:div w:id="202967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723</Words>
  <Characters>3977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ASUS</dc:creator>
  <cp:keywords/>
  <dc:description/>
  <cp:lastModifiedBy>USER ASUS</cp:lastModifiedBy>
  <cp:revision>1</cp:revision>
  <dcterms:created xsi:type="dcterms:W3CDTF">2021-03-25T04:32:00Z</dcterms:created>
  <dcterms:modified xsi:type="dcterms:W3CDTF">2021-03-25T05:49:00Z</dcterms:modified>
</cp:coreProperties>
</file>