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ED" w:rsidRDefault="00A427ED">
      <w:pPr>
        <w:rPr>
          <w:sz w:val="44"/>
        </w:rPr>
      </w:pPr>
      <w:r>
        <w:rPr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-889635</wp:posOffset>
                </wp:positionV>
                <wp:extent cx="9620250" cy="73723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7372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7ED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A427ED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A427ED" w:rsidRPr="00AD6217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D6217">
                              <w:rPr>
                                <w:sz w:val="44"/>
                              </w:rPr>
                              <w:t>ESCUELA NORMAL DE EDUCACION PREESCOLAR</w:t>
                            </w:r>
                          </w:p>
                          <w:p w:rsidR="00A427ED" w:rsidRPr="00AD6217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427ED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255838" cy="165735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511" cy="1658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27ED" w:rsidRPr="00AD6217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D6217">
                              <w:rPr>
                                <w:sz w:val="44"/>
                              </w:rPr>
                              <w:t>PRACTICA SOCIAL DE LENGUAJE</w:t>
                            </w:r>
                          </w:p>
                          <w:p w:rsidR="00A427ED" w:rsidRPr="00AD6217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D6217">
                              <w:rPr>
                                <w:sz w:val="44"/>
                              </w:rPr>
                              <w:t>“</w:t>
                            </w:r>
                            <w:r>
                              <w:rPr>
                                <w:sz w:val="44"/>
                              </w:rPr>
                              <w:t>CUESTIONAMIENTO</w:t>
                            </w:r>
                            <w:r w:rsidRPr="00AD6217">
                              <w:rPr>
                                <w:sz w:val="44"/>
                              </w:rPr>
                              <w:t>”</w:t>
                            </w:r>
                          </w:p>
                          <w:p w:rsidR="00A427ED" w:rsidRPr="00AD6217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D6217">
                              <w:rPr>
                                <w:sz w:val="44"/>
                              </w:rPr>
                              <w:t>MAESTRA:</w:t>
                            </w:r>
                            <w:r w:rsidRPr="007D39FF">
                              <w:t xml:space="preserve"> </w:t>
                            </w:r>
                            <w:r w:rsidRPr="007D39FF">
                              <w:rPr>
                                <w:sz w:val="44"/>
                              </w:rPr>
                              <w:t>MARIA ELENA VILLARREAL MARQUEZ</w:t>
                            </w:r>
                          </w:p>
                          <w:p w:rsidR="00A427ED" w:rsidRPr="00AD6217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D6217">
                              <w:rPr>
                                <w:sz w:val="44"/>
                              </w:rPr>
                              <w:t>ALUMNA; CAMILA MONTSERRAT MONCADA SANCHEZ</w:t>
                            </w:r>
                          </w:p>
                          <w:p w:rsidR="00A427ED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D6217">
                              <w:rPr>
                                <w:sz w:val="44"/>
                              </w:rPr>
                              <w:t>1”D”</w:t>
                            </w:r>
                            <w:r>
                              <w:rPr>
                                <w:sz w:val="44"/>
                              </w:rPr>
                              <w:t xml:space="preserve">       #18</w:t>
                            </w:r>
                          </w:p>
                          <w:p w:rsidR="00A427ED" w:rsidRPr="00A427ED" w:rsidRDefault="00A427ED" w:rsidP="00A427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24/03/2021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54.35pt;margin-top:-70.05pt;width:757.5pt;height:5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" fillcolor="#deeaf6 [660]" strokecolor="#deeaf6 [660]" strokeweight=".5pt">
                <v:textbox>
                  <w:txbxContent>
                    <w:p w:rsidR="00A427ED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</w:p>
                    <w:p w:rsidR="00A427ED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</w:p>
                    <w:p w:rsidR="00A427ED" w:rsidRPr="00AD6217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 w:rsidRPr="00AD6217">
                        <w:rPr>
                          <w:sz w:val="44"/>
                        </w:rPr>
                        <w:t>ESCUELA NORMAL DE EDUCACION PREESCOLAR</w:t>
                      </w:r>
                    </w:p>
                    <w:p w:rsidR="00A427ED" w:rsidRPr="00AD6217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 w:rsidRPr="00A427ED">
                        <w:drawing>
                          <wp:inline distT="0" distB="0" distL="0" distR="0">
                            <wp:extent cx="2255838" cy="165735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511" cy="1658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27ED" w:rsidRPr="00AD6217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 w:rsidRPr="00AD6217">
                        <w:rPr>
                          <w:sz w:val="44"/>
                        </w:rPr>
                        <w:t>PRACTICA SOCIAL DE LENGUAJE</w:t>
                      </w:r>
                    </w:p>
                    <w:p w:rsidR="00A427ED" w:rsidRPr="00AD6217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 w:rsidRPr="00AD6217">
                        <w:rPr>
                          <w:sz w:val="44"/>
                        </w:rPr>
                        <w:t>“</w:t>
                      </w:r>
                      <w:r>
                        <w:rPr>
                          <w:sz w:val="44"/>
                        </w:rPr>
                        <w:t>CUESTIONAMIENTO</w:t>
                      </w:r>
                      <w:r w:rsidRPr="00AD6217">
                        <w:rPr>
                          <w:sz w:val="44"/>
                        </w:rPr>
                        <w:t>”</w:t>
                      </w:r>
                    </w:p>
                    <w:p w:rsidR="00A427ED" w:rsidRPr="00AD6217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 w:rsidRPr="00AD6217">
                        <w:rPr>
                          <w:sz w:val="44"/>
                        </w:rPr>
                        <w:t>MAESTRA:</w:t>
                      </w:r>
                      <w:r w:rsidRPr="007D39FF">
                        <w:t xml:space="preserve"> </w:t>
                      </w:r>
                      <w:r w:rsidRPr="007D39FF">
                        <w:rPr>
                          <w:sz w:val="44"/>
                        </w:rPr>
                        <w:t>MARIA ELENA VILLARREAL MARQUEZ</w:t>
                      </w:r>
                    </w:p>
                    <w:p w:rsidR="00A427ED" w:rsidRPr="00AD6217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 w:rsidRPr="00AD6217">
                        <w:rPr>
                          <w:sz w:val="44"/>
                        </w:rPr>
                        <w:t>ALUMNA; CAMILA MONTSERRAT MONCADA SANCHEZ</w:t>
                      </w:r>
                    </w:p>
                    <w:p w:rsidR="00A427ED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 w:rsidRPr="00AD6217">
                        <w:rPr>
                          <w:sz w:val="44"/>
                        </w:rPr>
                        <w:t>1”D”</w:t>
                      </w:r>
                      <w:r>
                        <w:rPr>
                          <w:sz w:val="44"/>
                        </w:rPr>
                        <w:t xml:space="preserve">       #18</w:t>
                      </w:r>
                    </w:p>
                    <w:p w:rsidR="00A427ED" w:rsidRPr="00A427ED" w:rsidRDefault="00A427ED" w:rsidP="00A427ED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24/03/2021</w:t>
                      </w:r>
                    </w:p>
                  </w:txbxContent>
                </v:textbox>
              </v:shape>
            </w:pict>
          </mc:Fallback>
        </mc:AlternateContent>
      </w: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427ED" w:rsidRDefault="00A427ED">
      <w:pPr>
        <w:rPr>
          <w:sz w:val="44"/>
        </w:rPr>
      </w:pPr>
    </w:p>
    <w:p w:rsidR="00AD6217" w:rsidRDefault="00AD6217"/>
    <w:p w:rsidR="00CD3876" w:rsidRDefault="00CD3876"/>
    <w:p w:rsidR="00CD3876" w:rsidRDefault="00CD3876"/>
    <w:p w:rsidR="00CD3876" w:rsidRDefault="00A427E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-832485</wp:posOffset>
                </wp:positionV>
                <wp:extent cx="9658350" cy="72771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7277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49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64"/>
                              <w:gridCol w:w="7466"/>
                            </w:tblGrid>
                            <w:tr w:rsidR="00A427ED" w:rsidTr="00A2540D">
                              <w:trPr>
                                <w:trHeight w:val="699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Pr="00372E67" w:rsidRDefault="00A427ED" w:rsidP="00372E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72E67">
                                    <w:rPr>
                                      <w:b/>
                                      <w:sz w:val="44"/>
                                    </w:rPr>
                                    <w:t>PREGUNTA</w:t>
                                  </w:r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A427ED" w:rsidRPr="00372E67" w:rsidRDefault="00A427ED" w:rsidP="00372E6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72E67">
                                    <w:rPr>
                                      <w:b/>
                                      <w:sz w:val="44"/>
                                    </w:rPr>
                                    <w:t>RESPUESTA</w:t>
                                  </w:r>
                                </w:p>
                              </w:tc>
                            </w:tr>
                            <w:tr w:rsidR="00A427ED" w:rsidTr="00A2540D">
                              <w:trPr>
                                <w:trHeight w:val="830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Pr="00372E67" w:rsidRDefault="00A427ED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372E67">
                                    <w:rPr>
                                      <w:sz w:val="36"/>
                                    </w:rPr>
                                    <w:t>¿Qué tipos de textos deberán producir y leer?</w:t>
                                  </w:r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A427ED" w:rsidRDefault="00822A0C" w:rsidP="00822A0C">
                                  <w:r>
                                    <w:t xml:space="preserve">Resúmenes, notas de </w:t>
                                  </w:r>
                                  <w:r>
                                    <w:t>comenta</w:t>
                                  </w:r>
                                  <w:r>
                                    <w:t xml:space="preserve">rio, bitácoras de observación y textos expositivos que </w:t>
                                  </w:r>
                                  <w:r>
                                    <w:t>materializan el resultado de la reflexión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A427ED" w:rsidTr="00A2540D">
                              <w:trPr>
                                <w:trHeight w:val="2556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Pr="00372E67" w:rsidRDefault="00A427ED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372E67">
                                    <w:rPr>
                                      <w:sz w:val="36"/>
                                    </w:rPr>
                                    <w:t>¿Qué generara la necesidad de leerlos y producirlos?</w:t>
                                  </w:r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A427ED" w:rsidRDefault="00773608">
                                  <w:r w:rsidRPr="00773608">
                                    <w:t>Producir un texto surge de la necesidad de comunicarse de diversas maneras en el tiempo y en el espacio.</w:t>
                                  </w:r>
                                </w:p>
                                <w:p w:rsidR="00773608" w:rsidRDefault="00773608">
                                  <w:r w:rsidRPr="00773608">
                                    <w:t>La interpretación correcta del mensaje es crucial en el proceso de comunicación y es por eso que se debe de entender y llevar a cabo una lectura sintética, en donde podamos comprender lo que el autor quiere transmitir para así poder ejercer una crítica sobre lo leído y quedarnos con lo que consideremos importante</w:t>
                                  </w:r>
                                  <w:r>
                                    <w:t>.</w:t>
                                  </w:r>
                                </w:p>
                                <w:p w:rsidR="00773608" w:rsidRDefault="00773608">
                                  <w:r>
                                    <w:t xml:space="preserve">Al producir un texto </w:t>
                                  </w:r>
                                  <w:r w:rsidRPr="00773608">
                                    <w:t>na serie de actividades en las que van a poner en juego la competencia lingüística, habilidades intelectuales, inteligencia y creatividad</w:t>
                                  </w:r>
                                </w:p>
                              </w:tc>
                            </w:tr>
                            <w:tr w:rsidR="00A427ED" w:rsidTr="00A2540D">
                              <w:trPr>
                                <w:trHeight w:val="1842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Default="00A427ED">
                                  <w:r w:rsidRPr="00372E67">
                                    <w:rPr>
                                      <w:sz w:val="36"/>
                                    </w:rPr>
                                    <w:t>¿</w:t>
                                  </w:r>
                                  <w:r w:rsidR="00372E67" w:rsidRPr="00372E67">
                                    <w:rPr>
                                      <w:sz w:val="36"/>
                                    </w:rPr>
                                    <w:t>En qué clase de actividades o eventos tendrán que participar con la finalidad de ampliar sus atentos a los cambios conocimientos sobre aspectos educativos?</w:t>
                                  </w:r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A427ED" w:rsidRDefault="002A55D2">
                                  <w:r w:rsidRPr="002A55D2">
                                    <w:t>Los estudiantes producen un texto con sus reflexiones y lo comparten con los compañeros a través de una sesión planetaria.</w:t>
                                  </w:r>
                                </w:p>
                                <w:p w:rsidR="00773608" w:rsidRDefault="00773608" w:rsidP="00773608">
                                  <w:r>
                                    <w:t>analizan</w:t>
                                  </w:r>
                                  <w:r>
                                    <w:t xml:space="preserve"> comparativamente diversas propuestas de enseñanza</w:t>
                                  </w:r>
                                </w:p>
                                <w:p w:rsidR="00773608" w:rsidRDefault="00773608" w:rsidP="00773608">
                                  <w:r>
                                    <w:t>que resultan de la investigación didáctica</w:t>
                                  </w:r>
                                  <w:r>
                                    <w:t xml:space="preserve"> del lenguaje para develar los </w:t>
                                  </w:r>
                                </w:p>
                                <w:p w:rsidR="00773608" w:rsidRDefault="00773608" w:rsidP="00773608">
                                  <w:r>
                                    <w:t>criterios, los marcos conceptuales en los que se fundamentan y las</w:t>
                                  </w:r>
                                </w:p>
                                <w:p w:rsidR="00773608" w:rsidRDefault="00773608" w:rsidP="00773608">
                                  <w:r>
                                    <w:t>posibilidades de alternancia metodológica que plantean.</w:t>
                                  </w:r>
                                </w:p>
                              </w:tc>
                            </w:tr>
                            <w:tr w:rsidR="00A427ED" w:rsidTr="00A2540D">
                              <w:trPr>
                                <w:trHeight w:val="1387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Default="00372E67" w:rsidP="00372E67">
                                  <w:r w:rsidRPr="00372E67">
                                    <w:rPr>
                                      <w:sz w:val="36"/>
                                    </w:rPr>
                                    <w:t>¿Qué motivara estar en la política educativa?</w:t>
                                  </w:r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A427ED" w:rsidRDefault="00EF60AE">
                                  <w:r>
                                    <w:t xml:space="preserve">El docente anima a los estudiantes a hacer un recuento objetivo de las prácticas en las que participan más actualmente y anticipan las practicas del lenguaje en las que tendrán que participar en su calidad de estudiantes de educación superior y en calidad de futuros docentes y las razones que las motivaran </w:t>
                                  </w:r>
                                </w:p>
                              </w:tc>
                            </w:tr>
                            <w:tr w:rsidR="00A427ED" w:rsidTr="00A2540D">
                              <w:trPr>
                                <w:trHeight w:val="826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Pr="00372E67" w:rsidRDefault="00372E67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372E67">
                                    <w:rPr>
                                      <w:sz w:val="36"/>
                                    </w:rPr>
                                    <w:t>¿Cómo podrán enterarse de estos cambios?</w:t>
                                  </w:r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E5738E" w:rsidRDefault="00E5738E">
                                  <w:r>
                                    <w:t>Mediante el funcionamiento de los consejos en la evaluación y el plan y de los programas de estudio y de sus resultados.</w:t>
                                  </w:r>
                                </w:p>
                              </w:tc>
                            </w:tr>
                            <w:tr w:rsidR="00A427ED" w:rsidTr="00372E67">
                              <w:trPr>
                                <w:trHeight w:val="1480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Pr="00372E67" w:rsidRDefault="00372E67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372E67">
                                    <w:rPr>
                                      <w:sz w:val="36"/>
                                    </w:rPr>
                                    <w:t>¿Qué experiencias institucionales les obligaran a opinar o debatir ideas de manera fundamentada y/o teorizada?</w:t>
                                  </w:r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A427ED" w:rsidRDefault="00822A0C" w:rsidP="00822A0C">
                                  <w:r>
                                    <w:t>S</w:t>
                                  </w:r>
                                  <w:r>
                                    <w:t>e</w:t>
                                  </w:r>
                                  <w:r>
                                    <w:t xml:space="preserve"> de</w:t>
                                  </w:r>
                                  <w:r>
                                    <w:t>be poner en juego sus</w:t>
                                  </w:r>
                                  <w:r>
                                    <w:t xml:space="preserve"> competencias para </w:t>
                                  </w:r>
                                  <w:r>
                                    <w:t>saber preguntar, saber escuchar, sa</w:t>
                                  </w:r>
                                  <w:r>
                                    <w:t>ber responder y saber respetar;</w:t>
                                  </w:r>
                                  <w:r>
                                    <w:t xml:space="preserve"> gestionar y dinamizar grupos reorientándolos hacia aportaciones positivas y respuestas más elaboradas</w:t>
                                  </w:r>
                                  <w:r>
                                    <w:t>;</w:t>
                                  </w:r>
                                  <w:r>
                                    <w:t xml:space="preserve"> enlazar el conocim</w:t>
                                  </w:r>
                                  <w:r>
                                    <w:t>iento teórico y práctico Y</w:t>
                                  </w:r>
                                  <w:r>
                                    <w:t xml:space="preserve"> ayudar a los estudiantes a desarrollar competencias para la reflexión, argumentación de ideas y de vinculación crítica con la realidad.</w:t>
                                  </w:r>
                                </w:p>
                              </w:tc>
                            </w:tr>
                            <w:tr w:rsidR="00A427ED" w:rsidTr="00372E67">
                              <w:trPr>
                                <w:trHeight w:val="1355"/>
                              </w:trPr>
                              <w:tc>
                                <w:tcPr>
                                  <w:tcW w:w="7464" w:type="dxa"/>
                                </w:tcPr>
                                <w:p w:rsidR="00A427ED" w:rsidRPr="00372E67" w:rsidRDefault="00372E67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372E67">
                                    <w:rPr>
                                      <w:sz w:val="36"/>
                                    </w:rPr>
                                    <w:t>¿Qué incidencia tendrá la formación docente en las razones por las que se leerán textos infantiles?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466" w:type="dxa"/>
                                </w:tcPr>
                                <w:p w:rsidR="00A427ED" w:rsidRDefault="00822A0C">
                                  <w:r>
                                    <w:t>Se e</w:t>
                                  </w:r>
                                  <w:r w:rsidRPr="00822A0C">
                                    <w:t>nriquece su cultura, mejora su lenguaje, desarrolla la capacidad</w:t>
                                  </w:r>
                                  <w:r>
                                    <w:t xml:space="preserve"> de concentración y la memoria y </w:t>
                                  </w:r>
                                  <w:r w:rsidRPr="00822A0C">
                                    <w:t>estimula la imaginación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427ED" w:rsidRDefault="00A42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-55.85pt;margin-top:-65.55pt;width:760.5pt;height:57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" fillcolor="#deeaf6 [660]" strokecolor="#deeaf6 [660]" strokeweight=".5pt">
                <v:textbox>
                  <w:txbxContent>
                    <w:tbl>
                      <w:tblPr>
                        <w:tblStyle w:val="Tablaconcuadrcula"/>
                        <w:tblW w:w="14930" w:type="dxa"/>
                        <w:tblLook w:val="04A0" w:firstRow="1" w:lastRow="0" w:firstColumn="1" w:lastColumn="0" w:noHBand="0" w:noVBand="1"/>
                      </w:tblPr>
                      <w:tblGrid>
                        <w:gridCol w:w="7464"/>
                        <w:gridCol w:w="7466"/>
                      </w:tblGrid>
                      <w:tr w:rsidR="00A427ED" w:rsidTr="00A2540D">
                        <w:trPr>
                          <w:trHeight w:val="699"/>
                        </w:trPr>
                        <w:tc>
                          <w:tcPr>
                            <w:tcW w:w="7464" w:type="dxa"/>
                          </w:tcPr>
                          <w:p w:rsidR="00A427ED" w:rsidRPr="00372E67" w:rsidRDefault="00A427ED" w:rsidP="00372E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2E67">
                              <w:rPr>
                                <w:b/>
                                <w:sz w:val="44"/>
                              </w:rPr>
                              <w:t>PREGUNTA</w:t>
                            </w:r>
                          </w:p>
                        </w:tc>
                        <w:tc>
                          <w:tcPr>
                            <w:tcW w:w="7466" w:type="dxa"/>
                          </w:tcPr>
                          <w:p w:rsidR="00A427ED" w:rsidRPr="00372E67" w:rsidRDefault="00A427ED" w:rsidP="00372E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2E67">
                              <w:rPr>
                                <w:b/>
                                <w:sz w:val="44"/>
                              </w:rPr>
                              <w:t>RESPUESTA</w:t>
                            </w:r>
                          </w:p>
                        </w:tc>
                      </w:tr>
                      <w:tr w:rsidR="00A427ED" w:rsidTr="00A2540D">
                        <w:trPr>
                          <w:trHeight w:val="830"/>
                        </w:trPr>
                        <w:tc>
                          <w:tcPr>
                            <w:tcW w:w="7464" w:type="dxa"/>
                          </w:tcPr>
                          <w:p w:rsidR="00A427ED" w:rsidRPr="00372E67" w:rsidRDefault="00A427ED">
                            <w:pPr>
                              <w:rPr>
                                <w:sz w:val="36"/>
                              </w:rPr>
                            </w:pPr>
                            <w:r w:rsidRPr="00372E67">
                              <w:rPr>
                                <w:sz w:val="36"/>
                              </w:rPr>
                              <w:t>¿Qué tipos de textos deberán producir y leer?</w:t>
                            </w:r>
                          </w:p>
                        </w:tc>
                        <w:tc>
                          <w:tcPr>
                            <w:tcW w:w="7466" w:type="dxa"/>
                          </w:tcPr>
                          <w:p w:rsidR="00A427ED" w:rsidRDefault="00822A0C" w:rsidP="00822A0C">
                            <w:r>
                              <w:t xml:space="preserve">Resúmenes, notas de </w:t>
                            </w:r>
                            <w:r>
                              <w:t>comenta</w:t>
                            </w:r>
                            <w:r>
                              <w:t xml:space="preserve">rio, bitácoras de observación y textos expositivos que </w:t>
                            </w:r>
                            <w:r>
                              <w:t>materializan el resultado de la reflexión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A427ED" w:rsidTr="00A2540D">
                        <w:trPr>
                          <w:trHeight w:val="2556"/>
                        </w:trPr>
                        <w:tc>
                          <w:tcPr>
                            <w:tcW w:w="7464" w:type="dxa"/>
                          </w:tcPr>
                          <w:p w:rsidR="00A427ED" w:rsidRPr="00372E67" w:rsidRDefault="00A427ED">
                            <w:pPr>
                              <w:rPr>
                                <w:sz w:val="36"/>
                              </w:rPr>
                            </w:pPr>
                            <w:r w:rsidRPr="00372E67">
                              <w:rPr>
                                <w:sz w:val="36"/>
                              </w:rPr>
                              <w:t>¿Qué generara la necesidad de leerlos y producirlos?</w:t>
                            </w:r>
                          </w:p>
                        </w:tc>
                        <w:tc>
                          <w:tcPr>
                            <w:tcW w:w="7466" w:type="dxa"/>
                          </w:tcPr>
                          <w:p w:rsidR="00A427ED" w:rsidRDefault="00773608">
                            <w:r w:rsidRPr="00773608">
                              <w:t>Producir un texto surge de la necesidad de comunicarse de diversas maneras en el tiempo y en el espacio.</w:t>
                            </w:r>
                          </w:p>
                          <w:p w:rsidR="00773608" w:rsidRDefault="00773608">
                            <w:r w:rsidRPr="00773608">
                              <w:t>La interpretación correcta del mensaje es crucial en el proceso de comunicación y es por eso que se debe de entender y llevar a cabo una lectura sintética, en donde podamos comprender lo que el autor quiere transmitir para así poder ejercer una crítica sobre lo leído y quedarnos con lo que consideremos importante</w:t>
                            </w:r>
                            <w:r>
                              <w:t>.</w:t>
                            </w:r>
                          </w:p>
                          <w:p w:rsidR="00773608" w:rsidRDefault="00773608">
                            <w:r>
                              <w:t xml:space="preserve">Al producir un texto </w:t>
                            </w:r>
                            <w:r w:rsidRPr="00773608">
                              <w:t>na serie de actividades en las que van a poner en juego la competencia lingüística, habilidades intelectuales, inteligencia y creatividad</w:t>
                            </w:r>
                          </w:p>
                        </w:tc>
                      </w:tr>
                      <w:tr w:rsidR="00A427ED" w:rsidTr="00A2540D">
                        <w:trPr>
                          <w:trHeight w:val="1842"/>
                        </w:trPr>
                        <w:tc>
                          <w:tcPr>
                            <w:tcW w:w="7464" w:type="dxa"/>
                          </w:tcPr>
                          <w:p w:rsidR="00A427ED" w:rsidRDefault="00A427ED">
                            <w:r w:rsidRPr="00372E67">
                              <w:rPr>
                                <w:sz w:val="36"/>
                              </w:rPr>
                              <w:t>¿</w:t>
                            </w:r>
                            <w:r w:rsidR="00372E67" w:rsidRPr="00372E67">
                              <w:rPr>
                                <w:sz w:val="36"/>
                              </w:rPr>
                              <w:t>En qué clase de actividades o eventos tendrán que participar con la finalidad de ampliar sus atentos a los cambios conocimientos sobre aspectos educativos?</w:t>
                            </w:r>
                          </w:p>
                        </w:tc>
                        <w:tc>
                          <w:tcPr>
                            <w:tcW w:w="7466" w:type="dxa"/>
                          </w:tcPr>
                          <w:p w:rsidR="00A427ED" w:rsidRDefault="002A55D2">
                            <w:r w:rsidRPr="002A55D2">
                              <w:t>Los estudiantes producen un texto con sus reflexiones y lo comparten con los compañeros a través de una sesión planetaria.</w:t>
                            </w:r>
                          </w:p>
                          <w:p w:rsidR="00773608" w:rsidRDefault="00773608" w:rsidP="00773608">
                            <w:r>
                              <w:t>analizan</w:t>
                            </w:r>
                            <w:r>
                              <w:t xml:space="preserve"> comparativamente diversas propuestas de enseñanza</w:t>
                            </w:r>
                          </w:p>
                          <w:p w:rsidR="00773608" w:rsidRDefault="00773608" w:rsidP="00773608">
                            <w:r>
                              <w:t>que resultan de la investigación didáctica</w:t>
                            </w:r>
                            <w:r>
                              <w:t xml:space="preserve"> del lenguaje para develar los </w:t>
                            </w:r>
                          </w:p>
                          <w:p w:rsidR="00773608" w:rsidRDefault="00773608" w:rsidP="00773608">
                            <w:r>
                              <w:t>criterios, los marcos conceptuales en los que se fundamentan y las</w:t>
                            </w:r>
                          </w:p>
                          <w:p w:rsidR="00773608" w:rsidRDefault="00773608" w:rsidP="00773608">
                            <w:r>
                              <w:t>posibilidades de alternancia metodológica que plantean.</w:t>
                            </w:r>
                          </w:p>
                        </w:tc>
                      </w:tr>
                      <w:tr w:rsidR="00A427ED" w:rsidTr="00A2540D">
                        <w:trPr>
                          <w:trHeight w:val="1387"/>
                        </w:trPr>
                        <w:tc>
                          <w:tcPr>
                            <w:tcW w:w="7464" w:type="dxa"/>
                          </w:tcPr>
                          <w:p w:rsidR="00A427ED" w:rsidRDefault="00372E67" w:rsidP="00372E67">
                            <w:r w:rsidRPr="00372E67">
                              <w:rPr>
                                <w:sz w:val="36"/>
                              </w:rPr>
                              <w:t>¿Qué motivara estar en la política educativa?</w:t>
                            </w:r>
                          </w:p>
                        </w:tc>
                        <w:tc>
                          <w:tcPr>
                            <w:tcW w:w="7466" w:type="dxa"/>
                          </w:tcPr>
                          <w:p w:rsidR="00A427ED" w:rsidRDefault="00EF60AE">
                            <w:r>
                              <w:t xml:space="preserve">El docente anima a los estudiantes a hacer un recuento objetivo de las prácticas en las que participan más actualmente y anticipan las practicas del lenguaje en las que tendrán que participar en su calidad de estudiantes de educación superior y en calidad de futuros docentes y las razones que las motivaran </w:t>
                            </w:r>
                          </w:p>
                        </w:tc>
                      </w:tr>
                      <w:tr w:rsidR="00A427ED" w:rsidTr="00A2540D">
                        <w:trPr>
                          <w:trHeight w:val="826"/>
                        </w:trPr>
                        <w:tc>
                          <w:tcPr>
                            <w:tcW w:w="7464" w:type="dxa"/>
                          </w:tcPr>
                          <w:p w:rsidR="00A427ED" w:rsidRPr="00372E67" w:rsidRDefault="00372E67">
                            <w:pPr>
                              <w:rPr>
                                <w:sz w:val="36"/>
                              </w:rPr>
                            </w:pPr>
                            <w:r w:rsidRPr="00372E67">
                              <w:rPr>
                                <w:sz w:val="36"/>
                              </w:rPr>
                              <w:t>¿Cómo podrán enterarse de estos cambios?</w:t>
                            </w:r>
                          </w:p>
                        </w:tc>
                        <w:tc>
                          <w:tcPr>
                            <w:tcW w:w="7466" w:type="dxa"/>
                          </w:tcPr>
                          <w:p w:rsidR="00E5738E" w:rsidRDefault="00E5738E">
                            <w:r>
                              <w:t>Mediante el funcionamiento de los consejos en la evaluación y el plan y de los programas de estudio y de sus resultados.</w:t>
                            </w:r>
                          </w:p>
                        </w:tc>
                      </w:tr>
                      <w:tr w:rsidR="00A427ED" w:rsidTr="00372E67">
                        <w:trPr>
                          <w:trHeight w:val="1480"/>
                        </w:trPr>
                        <w:tc>
                          <w:tcPr>
                            <w:tcW w:w="7464" w:type="dxa"/>
                          </w:tcPr>
                          <w:p w:rsidR="00A427ED" w:rsidRPr="00372E67" w:rsidRDefault="00372E67">
                            <w:pPr>
                              <w:rPr>
                                <w:sz w:val="36"/>
                              </w:rPr>
                            </w:pPr>
                            <w:r w:rsidRPr="00372E67">
                              <w:rPr>
                                <w:sz w:val="36"/>
                              </w:rPr>
                              <w:t>¿Qué experiencias institucionales les obligaran a opinar o debatir ideas de manera fundamentada y/o teorizada?</w:t>
                            </w:r>
                          </w:p>
                        </w:tc>
                        <w:tc>
                          <w:tcPr>
                            <w:tcW w:w="7466" w:type="dxa"/>
                          </w:tcPr>
                          <w:p w:rsidR="00A427ED" w:rsidRDefault="00822A0C" w:rsidP="00822A0C">
                            <w:r>
                              <w:t>S</w:t>
                            </w:r>
                            <w:r>
                              <w:t>e</w:t>
                            </w:r>
                            <w:r>
                              <w:t xml:space="preserve"> de</w:t>
                            </w:r>
                            <w:r>
                              <w:t>be poner en juego sus</w:t>
                            </w:r>
                            <w:r>
                              <w:t xml:space="preserve"> competencias para </w:t>
                            </w:r>
                            <w:r>
                              <w:t>saber preguntar, saber escuchar, sa</w:t>
                            </w:r>
                            <w:r>
                              <w:t>ber responder y saber respetar;</w:t>
                            </w:r>
                            <w:r>
                              <w:t xml:space="preserve"> gestionar y dinamizar grupos reorientándolos hacia aportaciones positivas y respuestas más elaboradas</w:t>
                            </w:r>
                            <w:r>
                              <w:t>;</w:t>
                            </w:r>
                            <w:r>
                              <w:t xml:space="preserve"> enlazar el conocim</w:t>
                            </w:r>
                            <w:r>
                              <w:t>iento teórico y práctico Y</w:t>
                            </w:r>
                            <w:r>
                              <w:t xml:space="preserve"> ayudar a los estudiantes a desarrollar competencias para la reflexión, argumentación de ideas y de vinculación crítica con la realidad.</w:t>
                            </w:r>
                          </w:p>
                        </w:tc>
                      </w:tr>
                      <w:tr w:rsidR="00A427ED" w:rsidTr="00372E67">
                        <w:trPr>
                          <w:trHeight w:val="1355"/>
                        </w:trPr>
                        <w:tc>
                          <w:tcPr>
                            <w:tcW w:w="7464" w:type="dxa"/>
                          </w:tcPr>
                          <w:p w:rsidR="00A427ED" w:rsidRPr="00372E67" w:rsidRDefault="00372E67">
                            <w:pPr>
                              <w:rPr>
                                <w:sz w:val="36"/>
                              </w:rPr>
                            </w:pPr>
                            <w:r w:rsidRPr="00372E67">
                              <w:rPr>
                                <w:sz w:val="36"/>
                              </w:rPr>
                              <w:t>¿Qué incidencia tendrá la formación docente en las razones por las que se leerán textos infantiles?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466" w:type="dxa"/>
                          </w:tcPr>
                          <w:p w:rsidR="00A427ED" w:rsidRDefault="00822A0C">
                            <w:r>
                              <w:t>Se e</w:t>
                            </w:r>
                            <w:r w:rsidRPr="00822A0C">
                              <w:t>nriquece su cultura, mejora su lenguaje, desarrolla la capacidad</w:t>
                            </w:r>
                            <w:r>
                              <w:t xml:space="preserve"> de concentración y la memoria y </w:t>
                            </w:r>
                            <w:r w:rsidRPr="00822A0C">
                              <w:t>estimula la imaginación</w:t>
                            </w:r>
                            <w:r>
                              <w:t>.</w:t>
                            </w:r>
                          </w:p>
                        </w:tc>
                      </w:tr>
                    </w:tbl>
                    <w:p w:rsidR="00A427ED" w:rsidRDefault="00A427ED"/>
                  </w:txbxContent>
                </v:textbox>
              </v:shape>
            </w:pict>
          </mc:Fallback>
        </mc:AlternateContent>
      </w:r>
    </w:p>
    <w:p w:rsidR="00CD3876" w:rsidRDefault="00CD38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A427ED" w:rsidTr="00A427ED">
        <w:tc>
          <w:tcPr>
            <w:tcW w:w="4332" w:type="dxa"/>
          </w:tcPr>
          <w:p w:rsidR="00A427ED" w:rsidRDefault="00A427ED"/>
        </w:tc>
        <w:tc>
          <w:tcPr>
            <w:tcW w:w="4332" w:type="dxa"/>
          </w:tcPr>
          <w:p w:rsidR="00A427ED" w:rsidRDefault="00A427ED"/>
        </w:tc>
        <w:tc>
          <w:tcPr>
            <w:tcW w:w="4332" w:type="dxa"/>
          </w:tcPr>
          <w:p w:rsidR="00A427ED" w:rsidRDefault="00A427ED"/>
        </w:tc>
      </w:tr>
    </w:tbl>
    <w:p w:rsidR="00CD3876" w:rsidRDefault="00CD3876"/>
    <w:sectPr w:rsidR="00CD3876" w:rsidSect="00CD38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76"/>
    <w:rsid w:val="00154BF8"/>
    <w:rsid w:val="001E1CE2"/>
    <w:rsid w:val="002A55D2"/>
    <w:rsid w:val="002B126A"/>
    <w:rsid w:val="00321951"/>
    <w:rsid w:val="00372E67"/>
    <w:rsid w:val="003B57FD"/>
    <w:rsid w:val="006146B9"/>
    <w:rsid w:val="00773608"/>
    <w:rsid w:val="007D39FF"/>
    <w:rsid w:val="00822A0C"/>
    <w:rsid w:val="00973292"/>
    <w:rsid w:val="009F30D2"/>
    <w:rsid w:val="009F61AA"/>
    <w:rsid w:val="00A2540D"/>
    <w:rsid w:val="00A26682"/>
    <w:rsid w:val="00A427ED"/>
    <w:rsid w:val="00AD6217"/>
    <w:rsid w:val="00CB402B"/>
    <w:rsid w:val="00CD3876"/>
    <w:rsid w:val="00D0730A"/>
    <w:rsid w:val="00E5738E"/>
    <w:rsid w:val="00E848BB"/>
    <w:rsid w:val="00E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6F8DE-74B9-4BC8-A80D-281B12E5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338E-2D69-4864-AB91-6DAB719E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2021-03-24T16:41:00Z</dcterms:created>
  <dcterms:modified xsi:type="dcterms:W3CDTF">2021-03-24T20:18:00Z</dcterms:modified>
</cp:coreProperties>
</file>