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EC" w:rsidRDefault="00DC4BEC" w:rsidP="00DC4BE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48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-303530</wp:posOffset>
            </wp:positionV>
            <wp:extent cx="755015" cy="524510"/>
            <wp:effectExtent l="0" t="0" r="698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56"/>
          <w:szCs w:val="44"/>
        </w:rPr>
        <w:t>Escuela Normal de Educación Preescolar</w:t>
      </w:r>
    </w:p>
    <w:p w:rsidR="00DC4BEC" w:rsidRDefault="00DC4BEC" w:rsidP="00DC4BE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color w:val="000000" w:themeColor="text1"/>
          <w:sz w:val="44"/>
          <w:szCs w:val="44"/>
        </w:rPr>
        <w:t xml:space="preserve">Curso: </w:t>
      </w:r>
      <w:r>
        <w:rPr>
          <w:b w:val="0"/>
          <w:color w:val="000000"/>
          <w:sz w:val="36"/>
          <w:szCs w:val="26"/>
        </w:rPr>
        <w:t>Creación Literaria</w:t>
      </w:r>
    </w:p>
    <w:p w:rsidR="00DC4BEC" w:rsidRDefault="00DC4BEC" w:rsidP="00DC4BEC">
      <w:pPr>
        <w:spacing w:before="360" w:after="36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es-ES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Maestro: </w:t>
      </w:r>
      <w:r>
        <w:rPr>
          <w:rFonts w:ascii="Times New Roman" w:hAnsi="Times New Roman" w:cs="Times New Roman"/>
          <w:color w:val="000000"/>
          <w:sz w:val="44"/>
        </w:rPr>
        <w:t>Silvia Banda Servín</w:t>
      </w:r>
    </w:p>
    <w:p w:rsidR="00DC4BEC" w:rsidRDefault="00DC4BEC" w:rsidP="00DC4BEC">
      <w:pPr>
        <w:spacing w:before="360" w:after="360" w:line="240" w:lineRule="auto"/>
        <w:jc w:val="center"/>
        <w:rPr>
          <w:rFonts w:ascii="Times New Roman" w:hAnsi="Times New Roman" w:cs="Times New Roman"/>
          <w:color w:val="000000" w:themeColor="text1"/>
          <w:sz w:val="52"/>
          <w:szCs w:val="44"/>
        </w:rPr>
      </w:pPr>
      <w:r>
        <w:rPr>
          <w:rFonts w:ascii="Times New Roman" w:hAnsi="Times New Roman" w:cs="Times New Roman"/>
          <w:color w:val="000000" w:themeColor="text1"/>
          <w:sz w:val="52"/>
          <w:szCs w:val="44"/>
        </w:rPr>
        <w:t>“Mapa mental</w:t>
      </w:r>
      <w:r>
        <w:rPr>
          <w:rFonts w:ascii="Times New Roman" w:hAnsi="Times New Roman" w:cs="Times New Roman"/>
          <w:color w:val="000000" w:themeColor="text1"/>
          <w:sz w:val="52"/>
          <w:szCs w:val="44"/>
        </w:rPr>
        <w:t>”</w:t>
      </w:r>
    </w:p>
    <w:p w:rsidR="00DC4BEC" w:rsidRDefault="00DC4BEC" w:rsidP="00DC4BEC">
      <w:pPr>
        <w:spacing w:before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2"/>
        </w:rPr>
        <w:t>Competencias:</w:t>
      </w:r>
    </w:p>
    <w:p w:rsidR="00DC4BEC" w:rsidRDefault="00DC4BEC" w:rsidP="00DC4B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el plan y programas de estudio para alcanzar los propósitos educativos y contribuir al pleno desenvolvimiento de las capacidades de sus alumnos.</w:t>
      </w:r>
    </w:p>
    <w:p w:rsidR="00DC4BEC" w:rsidRDefault="00DC4BEC" w:rsidP="00DC4B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 metodologías pertinentes y actualizadas para promover el aprendizaje de los alumnos en los diferentes campos, áreas y ámbitos que propone el currículum, considerando los contextos y su desarrollo.</w:t>
      </w:r>
    </w:p>
    <w:p w:rsidR="00DC4BEC" w:rsidRDefault="00DC4BEC" w:rsidP="00DC4BE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 los recursos y medios didácticos idóneos para favorecer el aprendizaje de acuerdo con el conocimiento de los procesos de desarrollo cognitivo y socioemocional de los alumnos.</w:t>
      </w:r>
    </w:p>
    <w:p w:rsidR="00DC4BEC" w:rsidRDefault="00DC4BEC" w:rsidP="00DC4BEC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4"/>
        </w:rPr>
        <w:t xml:space="preserve">Alumna: </w:t>
      </w:r>
      <w:r>
        <w:rPr>
          <w:rFonts w:ascii="Times New Roman" w:hAnsi="Times New Roman" w:cs="Times New Roman"/>
          <w:color w:val="000000" w:themeColor="text1"/>
          <w:sz w:val="40"/>
          <w:szCs w:val="44"/>
        </w:rPr>
        <w:t>Cynthia González García #8</w:t>
      </w:r>
    </w:p>
    <w:p w:rsidR="00DC4BEC" w:rsidRDefault="00DC4BEC" w:rsidP="00DC4BEC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</w:p>
    <w:p w:rsidR="00DC4BEC" w:rsidRDefault="00DC4BEC" w:rsidP="00DC4BEC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</w:p>
    <w:p w:rsidR="00DC4BEC" w:rsidRDefault="00DC4BEC" w:rsidP="00DC4BEC">
      <w:pPr>
        <w:spacing w:before="240" w:line="240" w:lineRule="auto"/>
        <w:jc w:val="right"/>
        <w:rPr>
          <w:color w:val="000000" w:themeColor="text1"/>
          <w:sz w:val="36"/>
          <w:szCs w:val="44"/>
        </w:rPr>
      </w:pPr>
      <w:r w:rsidRPr="00DC4BEC">
        <w:rPr>
          <w:color w:val="000000" w:themeColor="text1"/>
          <w:sz w:val="36"/>
          <w:szCs w:val="44"/>
        </w:rPr>
        <w:t>25</w:t>
      </w:r>
      <w:r w:rsidRPr="00DC4BEC">
        <w:rPr>
          <w:color w:val="000000" w:themeColor="text1"/>
          <w:sz w:val="36"/>
          <w:szCs w:val="44"/>
        </w:rPr>
        <w:t>/03/2021</w:t>
      </w:r>
    </w:p>
    <w:p w:rsidR="00DC4BEC" w:rsidRDefault="00DC4BEC">
      <w:pPr>
        <w:spacing w:after="200" w:line="276" w:lineRule="auto"/>
        <w:rPr>
          <w:color w:val="000000" w:themeColor="text1"/>
          <w:sz w:val="36"/>
          <w:szCs w:val="44"/>
        </w:rPr>
      </w:pPr>
      <w:r>
        <w:rPr>
          <w:color w:val="000000" w:themeColor="text1"/>
          <w:sz w:val="36"/>
          <w:szCs w:val="44"/>
        </w:rPr>
        <w:br w:type="page"/>
      </w:r>
    </w:p>
    <w:p w:rsidR="00DC4BEC" w:rsidRDefault="00DC4BEC" w:rsidP="00DC4BEC">
      <w:pPr>
        <w:spacing w:before="240" w:line="240" w:lineRule="auto"/>
        <w:rPr>
          <w:color w:val="000000" w:themeColor="text1"/>
          <w:sz w:val="36"/>
          <w:szCs w:val="44"/>
        </w:rPr>
      </w:pPr>
    </w:p>
    <w:p w:rsidR="00DC4BEC" w:rsidRDefault="00766CA3">
      <w:pPr>
        <w:spacing w:after="200" w:line="276" w:lineRule="auto"/>
        <w:rPr>
          <w:color w:val="000000" w:themeColor="text1"/>
          <w:sz w:val="36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50D09F77" wp14:editId="6E827E48">
            <wp:simplePos x="0" y="0"/>
            <wp:positionH relativeFrom="column">
              <wp:posOffset>-328295</wp:posOffset>
            </wp:positionH>
            <wp:positionV relativeFrom="paragraph">
              <wp:posOffset>2905760</wp:posOffset>
            </wp:positionV>
            <wp:extent cx="1235710" cy="892810"/>
            <wp:effectExtent l="95250" t="152400" r="78740" b="154940"/>
            <wp:wrapSquare wrapText="bothSides"/>
            <wp:docPr id="36" name="Imagen 36" descr="C:\Users\Juan\Documents\Bluetooth Folder\IMG-20200327-WA00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 descr="C:\Users\Juan\Documents\Bluetooth Folder\IMG-20200327-WA004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2" t="38906" r="12848" b="9638"/>
                    <a:stretch/>
                  </pic:blipFill>
                  <pic:spPr bwMode="auto">
                    <a:xfrm rot="20748682">
                      <a:off x="0" y="0"/>
                      <a:ext cx="12357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 wp14:anchorId="6F1DC54E" wp14:editId="6427400A">
            <wp:simplePos x="0" y="0"/>
            <wp:positionH relativeFrom="column">
              <wp:posOffset>5047615</wp:posOffset>
            </wp:positionH>
            <wp:positionV relativeFrom="paragraph">
              <wp:posOffset>3000375</wp:posOffset>
            </wp:positionV>
            <wp:extent cx="976630" cy="736600"/>
            <wp:effectExtent l="95250" t="114300" r="90170" b="120650"/>
            <wp:wrapSquare wrapText="bothSides"/>
            <wp:docPr id="15" name="Imagen 15" descr="C:\Users\Juan\Documents\Bluetooth Folder\IMG-20200327-WA00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 descr="C:\Users\Juan\Documents\Bluetooth Folder\IMG-20200327-WA004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2" t="38906" r="12848" b="9638"/>
                    <a:stretch/>
                  </pic:blipFill>
                  <pic:spPr bwMode="auto">
                    <a:xfrm rot="876736">
                      <a:off x="0" y="0"/>
                      <a:ext cx="97663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39" behindDoc="0" locked="0" layoutInCell="1" allowOverlap="1" wp14:anchorId="456A9634" wp14:editId="2511359D">
            <wp:simplePos x="0" y="0"/>
            <wp:positionH relativeFrom="column">
              <wp:posOffset>1193800</wp:posOffset>
            </wp:positionH>
            <wp:positionV relativeFrom="paragraph">
              <wp:posOffset>5955030</wp:posOffset>
            </wp:positionV>
            <wp:extent cx="788670" cy="392430"/>
            <wp:effectExtent l="198120" t="49530" r="190500" b="57150"/>
            <wp:wrapSquare wrapText="bothSides"/>
            <wp:docPr id="14" name="Imagen 14" descr="image.freepik.com/vector-gratis/coleccion-flech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image.freepik.com/vector-gratis/coleccion-flech..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77" t="59538" r="17254" b="32321"/>
                    <a:stretch/>
                  </pic:blipFill>
                  <pic:spPr bwMode="auto">
                    <a:xfrm rot="3343625" flipV="1">
                      <a:off x="0" y="0"/>
                      <a:ext cx="78867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36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1BFAF" wp14:editId="42334F00">
                <wp:simplePos x="0" y="0"/>
                <wp:positionH relativeFrom="column">
                  <wp:posOffset>-575310</wp:posOffset>
                </wp:positionH>
                <wp:positionV relativeFrom="paragraph">
                  <wp:posOffset>4577715</wp:posOffset>
                </wp:positionV>
                <wp:extent cx="2733675" cy="1266825"/>
                <wp:effectExtent l="0" t="0" r="28575" b="2857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2668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3A8" w:rsidRPr="00661A47" w:rsidRDefault="00EB43A8" w:rsidP="00661A47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661A47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La producción de textos escritos supone la identificación de unidades, la segmentación del continuo del discurso en partes y la apropiación de los recursos gráficos y discursivos que permiten diferenciar dichas unidades</w:t>
                            </w:r>
                            <w:r w:rsidR="00661A47" w:rsidRPr="00661A47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.</w:t>
                            </w:r>
                            <w:r w:rsidRPr="00661A47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:rsidR="00EB43A8" w:rsidRPr="00661A47" w:rsidRDefault="00EB43A8" w:rsidP="00EB43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margin-left:-45.3pt;margin-top:360.45pt;width:215.2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" filled="f" strokecolor="black [3213]" strokeweight=".25pt">
                <v:textbox>
                  <w:txbxContent>
                    <w:p w:rsidR="00EB43A8" w:rsidRPr="00661A47" w:rsidRDefault="00EB43A8" w:rsidP="00661A47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 w:rsidRPr="00661A47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La producción de textos escritos supone la identificación de unidades, la segmentación del continuo del discurso en partes y la apropiación de los recursos gráficos y discursivos que permiten diferenciar dichas unidades</w:t>
                      </w:r>
                      <w:r w:rsidR="00661A47" w:rsidRPr="00661A47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.</w:t>
                      </w:r>
                      <w:r w:rsidRPr="00661A47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:rsidR="00EB43A8" w:rsidRPr="00661A47" w:rsidRDefault="00EB43A8" w:rsidP="00EB43A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sz w:val="36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00D47" wp14:editId="7B0A64C9">
                <wp:simplePos x="0" y="0"/>
                <wp:positionH relativeFrom="column">
                  <wp:posOffset>643890</wp:posOffset>
                </wp:positionH>
                <wp:positionV relativeFrom="paragraph">
                  <wp:posOffset>6520815</wp:posOffset>
                </wp:positionV>
                <wp:extent cx="2476500" cy="1752600"/>
                <wp:effectExtent l="0" t="0" r="19050" b="1905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7526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A47" w:rsidRPr="00661A47" w:rsidRDefault="00661A47" w:rsidP="00661A4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661A47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E</w:t>
                            </w:r>
                            <w:r w:rsidRPr="00661A47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spacios en blanco para diferenciar palabras, puntuación y marcas discursivas para diferenciar enunciados y actos enunciativos, cambios tipográficos o de diagramación para diferenciar </w:t>
                            </w:r>
                            <w:r w:rsidRPr="00661A47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las partes del texto, etcétera.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7" style="position:absolute;margin-left:50.7pt;margin-top:513.45pt;width:195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" filled="f" strokecolor="black [3213]" strokeweight=".25pt">
                <v:textbox>
                  <w:txbxContent>
                    <w:p w:rsidR="00661A47" w:rsidRPr="00661A47" w:rsidRDefault="00661A47" w:rsidP="00661A47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661A47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E</w:t>
                      </w:r>
                      <w:r w:rsidRPr="00661A47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spacios en blanco para diferenciar palabras, puntuación y marcas discursivas para diferenciar enunciados y actos enunciativos, cambios tipográficos o de diagramación para diferenciar </w:t>
                      </w:r>
                      <w:r w:rsidRPr="00661A47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las partes del texto, etcétera.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58C966EF" wp14:editId="417EB8AA">
            <wp:simplePos x="0" y="0"/>
            <wp:positionH relativeFrom="column">
              <wp:posOffset>993775</wp:posOffset>
            </wp:positionH>
            <wp:positionV relativeFrom="paragraph">
              <wp:posOffset>3789680</wp:posOffset>
            </wp:positionV>
            <wp:extent cx="1000125" cy="443865"/>
            <wp:effectExtent l="240030" t="26670" r="287655" b="20955"/>
            <wp:wrapSquare wrapText="bothSides"/>
            <wp:docPr id="13" name="Imagen 13" descr="image.freepik.com/vector-gratis/coleccion-flech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image.freepik.com/vector-gratis/coleccion-flech..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77" t="59538" r="17254" b="32321"/>
                    <a:stretch/>
                  </pic:blipFill>
                  <pic:spPr bwMode="auto">
                    <a:xfrm rot="8071870" flipV="1">
                      <a:off x="0" y="0"/>
                      <a:ext cx="100012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16CF0771" wp14:editId="1F5D3745">
            <wp:simplePos x="0" y="0"/>
            <wp:positionH relativeFrom="column">
              <wp:posOffset>4184650</wp:posOffset>
            </wp:positionH>
            <wp:positionV relativeFrom="paragraph">
              <wp:posOffset>3710305</wp:posOffset>
            </wp:positionV>
            <wp:extent cx="1000125" cy="443865"/>
            <wp:effectExtent l="297180" t="26670" r="287655" b="20955"/>
            <wp:wrapSquare wrapText="bothSides"/>
            <wp:docPr id="12" name="Imagen 12" descr="image.freepik.com/vector-gratis/coleccion-flech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image.freepik.com/vector-gratis/coleccion-flech..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77" t="59538" r="17254" b="32321"/>
                    <a:stretch/>
                  </pic:blipFill>
                  <pic:spPr bwMode="auto">
                    <a:xfrm rot="2775404" flipV="1">
                      <a:off x="0" y="0"/>
                      <a:ext cx="100012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A47"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561E14E7" wp14:editId="5B14BCA8">
            <wp:simplePos x="0" y="0"/>
            <wp:positionH relativeFrom="column">
              <wp:posOffset>842010</wp:posOffset>
            </wp:positionH>
            <wp:positionV relativeFrom="paragraph">
              <wp:posOffset>2538730</wp:posOffset>
            </wp:positionV>
            <wp:extent cx="1000125" cy="443865"/>
            <wp:effectExtent l="278130" t="45720" r="211455" b="40005"/>
            <wp:wrapSquare wrapText="bothSides"/>
            <wp:docPr id="11" name="Imagen 11" descr="image.freepik.com/vector-gratis/coleccion-flech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image.freepik.com/vector-gratis/coleccion-flech..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77" t="59538" r="17254" b="32321"/>
                    <a:stretch/>
                  </pic:blipFill>
                  <pic:spPr bwMode="auto">
                    <a:xfrm rot="13926743" flipV="1">
                      <a:off x="0" y="0"/>
                      <a:ext cx="100012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A47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45965199" wp14:editId="32C528E2">
            <wp:simplePos x="0" y="0"/>
            <wp:positionH relativeFrom="column">
              <wp:posOffset>4336415</wp:posOffset>
            </wp:positionH>
            <wp:positionV relativeFrom="paragraph">
              <wp:posOffset>2439035</wp:posOffset>
            </wp:positionV>
            <wp:extent cx="1002665" cy="454660"/>
            <wp:effectExtent l="38100" t="266700" r="45085" b="269240"/>
            <wp:wrapSquare wrapText="bothSides"/>
            <wp:docPr id="26" name="Imagen 26" descr="image.freepik.com/vector-gratis/coleccion-flech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image.freepik.com/vector-gratis/coleccion-flech..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77" t="59538" r="17254" b="32321"/>
                    <a:stretch/>
                  </pic:blipFill>
                  <pic:spPr bwMode="auto">
                    <a:xfrm rot="19338626">
                      <a:off x="0" y="0"/>
                      <a:ext cx="100266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A47">
        <w:rPr>
          <w:noProof/>
          <w:color w:val="000000" w:themeColor="text1"/>
          <w:sz w:val="36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E38D2" wp14:editId="2C96BE83">
                <wp:simplePos x="0" y="0"/>
                <wp:positionH relativeFrom="column">
                  <wp:posOffset>-41910</wp:posOffset>
                </wp:positionH>
                <wp:positionV relativeFrom="paragraph">
                  <wp:posOffset>167640</wp:posOffset>
                </wp:positionV>
                <wp:extent cx="2600325" cy="1638300"/>
                <wp:effectExtent l="0" t="0" r="28575" b="1905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6383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3A8" w:rsidRDefault="0010025B" w:rsidP="0010025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025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10025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literatura infantil</w:t>
                            </w:r>
                            <w:r w:rsidR="00EB43A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10025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0025B" w:rsidRPr="0010025B" w:rsidRDefault="00EB43A8" w:rsidP="0010025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025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Aprendizaje</w:t>
                            </w:r>
                            <w:r w:rsidR="0010025B" w:rsidRPr="0010025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del lenguaje escrito</w:t>
                            </w:r>
                            <w:r w:rsidR="0010025B" w:rsidRPr="0010025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0025B" w:rsidRPr="0010025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interacción con material escrito y desarrolla estrategias de comprensión, mejora las actitudes hacia lo escrito</w:t>
                            </w:r>
                            <w:r w:rsidR="0010025B" w:rsidRPr="0010025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0025B" w:rsidRPr="0010025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favorece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el aprendizaje del vocabulario.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8" style="position:absolute;margin-left:-3.3pt;margin-top:13.2pt;width:204.7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" filled="f" strokecolor="black [3213]" strokeweight=".25pt">
                <v:textbox>
                  <w:txbxContent>
                    <w:p w:rsidR="00EB43A8" w:rsidRDefault="0010025B" w:rsidP="0010025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025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La </w:t>
                      </w:r>
                      <w:r w:rsidRPr="0010025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literatura infantil</w:t>
                      </w:r>
                      <w:r w:rsidR="00EB43A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10025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0025B" w:rsidRPr="0010025B" w:rsidRDefault="00EB43A8" w:rsidP="0010025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025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Aprendizaje</w:t>
                      </w:r>
                      <w:r w:rsidR="0010025B" w:rsidRPr="0010025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del lenguaje escrito</w:t>
                      </w:r>
                      <w:r w:rsidR="0010025B" w:rsidRPr="0010025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10025B" w:rsidRPr="0010025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interacción con material escrito y desarrolla estrategias de comprensión, mejora las actitudes hacia lo escrito</w:t>
                      </w:r>
                      <w:r w:rsidR="0010025B" w:rsidRPr="0010025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10025B" w:rsidRPr="0010025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favorece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el aprendizaje del vocabulario.</w:t>
                      </w:r>
                    </w:p>
                  </w:txbxContent>
                </v:textbox>
              </v:roundrect>
            </w:pict>
          </mc:Fallback>
        </mc:AlternateContent>
      </w:r>
      <w:r w:rsidR="00661A47">
        <w:rPr>
          <w:noProof/>
          <w:color w:val="000000" w:themeColor="text1"/>
          <w:sz w:val="36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7627C" wp14:editId="522A000B">
                <wp:simplePos x="0" y="0"/>
                <wp:positionH relativeFrom="column">
                  <wp:posOffset>1529715</wp:posOffset>
                </wp:positionH>
                <wp:positionV relativeFrom="paragraph">
                  <wp:posOffset>1996440</wp:posOffset>
                </wp:positionV>
                <wp:extent cx="2990850" cy="2362200"/>
                <wp:effectExtent l="0" t="0" r="19050" b="1905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362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entury Gothic" w:hAnsi="Century Gothic" w:cs="Times New Roman"/>
                                <w:bCs/>
                                <w:color w:val="000000" w:themeColor="text1"/>
                                <w:sz w:val="28"/>
                              </w:rPr>
                              <w:alias w:val="Título"/>
                              <w:tag w:val=""/>
                              <w:id w:val="1735040861"/>
                              <w:placeholder>
                                <w:docPart w:val="3D2257206AD44A5A8B7F4CB6972E466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DC4BEC" w:rsidRPr="00661A47" w:rsidRDefault="00DC4BEC" w:rsidP="00DC4BEC">
                                <w:pPr>
                                  <w:pStyle w:val="Sinespaciado"/>
                                  <w:pBdr>
                                    <w:top w:val="single" w:sz="6" w:space="2" w:color="4F81BD" w:themeColor="accent1"/>
                                    <w:bottom w:val="single" w:sz="6" w:space="6" w:color="4F81BD" w:themeColor="accent1"/>
                                  </w:pBdr>
                                  <w:spacing w:after="240"/>
                                  <w:jc w:val="center"/>
                                  <w:rPr>
                                    <w:rFonts w:ascii="Century Gothic" w:eastAsiaTheme="majorEastAsia" w:hAnsi="Century Gothic" w:cstheme="majorBidi"/>
                                    <w:caps/>
                                    <w:color w:val="000000" w:themeColor="text1"/>
                                    <w:sz w:val="220"/>
                                    <w:szCs w:val="80"/>
                                  </w:rPr>
                                </w:pPr>
                                <w:r w:rsidRPr="00661A47">
                                  <w:rPr>
                                    <w:rFonts w:ascii="Century Gothic" w:hAnsi="Century Gothic" w:cs="Times New Roman"/>
                                    <w:bCs/>
                                    <w:color w:val="000000" w:themeColor="text1"/>
                                    <w:sz w:val="28"/>
                                  </w:rPr>
                                  <w:t>El lenguaje en primer plano en la literatura infantil para la enseñanza y el aprendizaje inicial del lenguaje escrito</w:t>
                                </w:r>
                              </w:p>
                            </w:sdtContent>
                          </w:sdt>
                          <w:p w:rsidR="00DC4BEC" w:rsidRPr="00DC4BEC" w:rsidRDefault="00DC4BEC" w:rsidP="00DC4B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29" style="position:absolute;margin-left:120.45pt;margin-top:157.2pt;width:235.5pt;height:1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" filled="f" strokecolor="white [3212]" strokeweight="1pt">
                <v:textbox>
                  <w:txbxContent>
                    <w:sdt>
                      <w:sdtPr>
                        <w:rPr>
                          <w:rFonts w:ascii="Century Gothic" w:hAnsi="Century Gothic" w:cs="Times New Roman"/>
                          <w:bCs/>
                          <w:color w:val="000000" w:themeColor="text1"/>
                          <w:sz w:val="28"/>
                        </w:rPr>
                        <w:alias w:val="Título"/>
                        <w:tag w:val=""/>
                        <w:id w:val="1735040861"/>
                        <w:placeholder>
                          <w:docPart w:val="3D2257206AD44A5A8B7F4CB6972E466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DC4BEC" w:rsidRPr="00661A47" w:rsidRDefault="00DC4BEC" w:rsidP="00DC4BEC">
                          <w:pPr>
                            <w:pStyle w:val="Sinespaciado"/>
                            <w:pBdr>
                              <w:top w:val="single" w:sz="6" w:space="2" w:color="4F81BD" w:themeColor="accent1"/>
                              <w:bottom w:val="single" w:sz="6" w:space="6" w:color="4F81BD" w:themeColor="accent1"/>
                            </w:pBdr>
                            <w:spacing w:after="240"/>
                            <w:jc w:val="center"/>
                            <w:rPr>
                              <w:rFonts w:ascii="Century Gothic" w:eastAsiaTheme="majorEastAsia" w:hAnsi="Century Gothic" w:cstheme="majorBidi"/>
                              <w:caps/>
                              <w:color w:val="000000" w:themeColor="text1"/>
                              <w:sz w:val="220"/>
                              <w:szCs w:val="80"/>
                            </w:rPr>
                          </w:pPr>
                          <w:r w:rsidRPr="00661A47">
                            <w:rPr>
                              <w:rFonts w:ascii="Century Gothic" w:hAnsi="Century Gothic" w:cs="Times New Roman"/>
                              <w:bCs/>
                              <w:color w:val="000000" w:themeColor="text1"/>
                              <w:sz w:val="28"/>
                            </w:rPr>
                            <w:t>El lenguaje en primer plano en la literatura infantil para la enseñanza y el aprendizaje inicial del lenguaje escrito</w:t>
                          </w:r>
                        </w:p>
                      </w:sdtContent>
                    </w:sdt>
                    <w:p w:rsidR="00DC4BEC" w:rsidRPr="00DC4BEC" w:rsidRDefault="00DC4BEC" w:rsidP="00DC4BE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61A47">
        <w:rPr>
          <w:noProof/>
          <w:color w:val="000000" w:themeColor="text1"/>
          <w:sz w:val="36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08D66" wp14:editId="1D4D4F02">
                <wp:simplePos x="0" y="0"/>
                <wp:positionH relativeFrom="column">
                  <wp:posOffset>3358515</wp:posOffset>
                </wp:positionH>
                <wp:positionV relativeFrom="paragraph">
                  <wp:posOffset>158115</wp:posOffset>
                </wp:positionV>
                <wp:extent cx="2657475" cy="1552575"/>
                <wp:effectExtent l="0" t="0" r="28575" b="2857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5525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3A8" w:rsidRPr="00EB43A8" w:rsidRDefault="00EB43A8" w:rsidP="00EB43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43A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El</w:t>
                            </w:r>
                            <w:r w:rsidRPr="00EB43A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contacto con libros y lectores familiariza al niño con los registros convencionales del lenguaje escrito y le ofrece la oportunidad de reconocer y de </w:t>
                            </w:r>
                            <w:r w:rsidR="00661A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apropiarse de índices textuales.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30" style="position:absolute;margin-left:264.45pt;margin-top:12.45pt;width:209.2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" filled="f" strokecolor="black [3213]" strokeweight=".25pt">
                <v:textbox>
                  <w:txbxContent>
                    <w:p w:rsidR="00EB43A8" w:rsidRPr="00EB43A8" w:rsidRDefault="00EB43A8" w:rsidP="00EB43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B43A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El</w:t>
                      </w:r>
                      <w:r w:rsidRPr="00EB43A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contacto con libros y lectores familiariza al niño con los registros convencionales del lenguaje escrito y le ofrece la oportunidad de reconocer y de </w:t>
                      </w:r>
                      <w:r w:rsidR="00661A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apropiarse de índices textuales.</w:t>
                      </w:r>
                    </w:p>
                  </w:txbxContent>
                </v:textbox>
              </v:roundrect>
            </w:pict>
          </mc:Fallback>
        </mc:AlternateContent>
      </w:r>
      <w:r w:rsidR="00661A47">
        <w:rPr>
          <w:noProof/>
          <w:color w:val="000000" w:themeColor="text1"/>
          <w:sz w:val="36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2EF22" wp14:editId="135CA50D">
                <wp:simplePos x="0" y="0"/>
                <wp:positionH relativeFrom="column">
                  <wp:posOffset>3482340</wp:posOffset>
                </wp:positionH>
                <wp:positionV relativeFrom="paragraph">
                  <wp:posOffset>4520565</wp:posOffset>
                </wp:positionV>
                <wp:extent cx="2476500" cy="2314575"/>
                <wp:effectExtent l="0" t="0" r="19050" b="2857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3145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A47" w:rsidRPr="00661A47" w:rsidRDefault="00661A47" w:rsidP="00661A47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61A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caracterización del lenguaje literario resulta de una serie de recursos formales que ponen el lenguaje en primer plano. La noción de primer plano remite a la psicología de la Gestalt que introdujo la distinción entre figura y fondo para dar cuenta de la organización perceptiva.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31" style="position:absolute;margin-left:274.2pt;margin-top:355.95pt;width:195pt;height:18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" filled="f" strokecolor="black [3213]" strokeweight=".25pt">
                <v:textbox>
                  <w:txbxContent>
                    <w:p w:rsidR="00661A47" w:rsidRPr="00661A47" w:rsidRDefault="00661A47" w:rsidP="00661A47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61A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caracterización del lenguaje literario resulta de una serie de recursos formales que ponen el lenguaje en primer plano. La noción de primer plano remite a la psicología de la Gestalt que introdujo la distinción entre figura y fondo para dar cuenta de la organización perceptiva.</w:t>
                      </w:r>
                    </w:p>
                  </w:txbxContent>
                </v:textbox>
              </v:roundrect>
            </w:pict>
          </mc:Fallback>
        </mc:AlternateContent>
      </w:r>
      <w:r w:rsidR="00DC4BEC">
        <w:rPr>
          <w:color w:val="000000" w:themeColor="text1"/>
          <w:sz w:val="36"/>
          <w:szCs w:val="44"/>
        </w:rPr>
        <w:br w:type="page"/>
      </w:r>
    </w:p>
    <w:p w:rsidR="00DC4BEC" w:rsidRDefault="00DC4BEC" w:rsidP="00DC4BEC">
      <w:pPr>
        <w:spacing w:before="240" w:line="240" w:lineRule="auto"/>
        <w:rPr>
          <w:color w:val="000000" w:themeColor="text1"/>
          <w:sz w:val="36"/>
          <w:szCs w:val="44"/>
        </w:rPr>
      </w:pPr>
      <w:r>
        <w:rPr>
          <w:color w:val="000000" w:themeColor="text1"/>
          <w:sz w:val="36"/>
          <w:szCs w:val="44"/>
        </w:rPr>
        <w:lastRenderedPageBreak/>
        <w:t>Rubrica:</w:t>
      </w:r>
    </w:p>
    <w:p w:rsidR="00DC4BEC" w:rsidRPr="00DC4BEC" w:rsidRDefault="00DC4BEC" w:rsidP="00DC4BEC">
      <w:pPr>
        <w:spacing w:before="240" w:line="240" w:lineRule="auto"/>
        <w:rPr>
          <w:color w:val="000000" w:themeColor="text1"/>
          <w:sz w:val="36"/>
          <w:szCs w:val="44"/>
        </w:rPr>
      </w:pPr>
      <w:r>
        <w:rPr>
          <w:noProof/>
          <w:lang w:eastAsia="es-MX"/>
        </w:rPr>
        <w:drawing>
          <wp:inline distT="0" distB="0" distL="0" distR="0" wp14:anchorId="5722A4CA" wp14:editId="396F8594">
            <wp:extent cx="5612130" cy="4016375"/>
            <wp:effectExtent l="0" t="0" r="7620" b="3175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A9" w:rsidRPr="00766CA3" w:rsidRDefault="005904A9" w:rsidP="00766CA3">
      <w:pPr>
        <w:spacing w:after="200" w:line="276" w:lineRule="auto"/>
        <w:rPr>
          <w:color w:val="000000" w:themeColor="text1"/>
          <w:sz w:val="28"/>
          <w:szCs w:val="44"/>
        </w:rPr>
      </w:pPr>
      <w:bookmarkStart w:id="0" w:name="_GoBack"/>
      <w:bookmarkEnd w:id="0"/>
    </w:p>
    <w:sectPr w:rsidR="005904A9" w:rsidRPr="00766CA3" w:rsidSect="00DC4BEC">
      <w:pgSz w:w="12240" w:h="15840"/>
      <w:pgMar w:top="1417" w:right="1701" w:bottom="1417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962"/>
    <w:multiLevelType w:val="hybridMultilevel"/>
    <w:tmpl w:val="9FEA6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8B58E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EC"/>
    <w:rsid w:val="0010025B"/>
    <w:rsid w:val="005904A9"/>
    <w:rsid w:val="00661A47"/>
    <w:rsid w:val="00766CA3"/>
    <w:rsid w:val="00DC4BEC"/>
    <w:rsid w:val="00EB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EC"/>
    <w:pPr>
      <w:spacing w:after="160" w:line="256" w:lineRule="auto"/>
    </w:pPr>
  </w:style>
  <w:style w:type="paragraph" w:styleId="Ttulo3">
    <w:name w:val="heading 3"/>
    <w:basedOn w:val="Normal"/>
    <w:link w:val="Ttulo3Car"/>
    <w:uiPriority w:val="9"/>
    <w:semiHidden/>
    <w:unhideWhenUsed/>
    <w:qFormat/>
    <w:rsid w:val="00DC4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DC4BE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DC4B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BE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C4BE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4BEC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EC"/>
    <w:pPr>
      <w:spacing w:after="160" w:line="256" w:lineRule="auto"/>
    </w:pPr>
  </w:style>
  <w:style w:type="paragraph" w:styleId="Ttulo3">
    <w:name w:val="heading 3"/>
    <w:basedOn w:val="Normal"/>
    <w:link w:val="Ttulo3Car"/>
    <w:uiPriority w:val="9"/>
    <w:semiHidden/>
    <w:unhideWhenUsed/>
    <w:qFormat/>
    <w:rsid w:val="00DC4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DC4BE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DC4B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BE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C4BE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4BEC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2257206AD44A5A8B7F4CB6972E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6BE9B-3994-46C1-AC37-B0CD6D73CB99}"/>
      </w:docPartPr>
      <w:docPartBody>
        <w:p w:rsidR="00000000" w:rsidRDefault="000278A5" w:rsidP="000278A5">
          <w:pPr>
            <w:pStyle w:val="3D2257206AD44A5A8B7F4CB6972E4660"/>
          </w:pPr>
          <w:r>
            <w:rPr>
              <w:rFonts w:asciiTheme="majorHAnsi" w:eastAsiaTheme="majorEastAsia" w:hAnsiTheme="majorHAnsi" w:cstheme="majorBidi"/>
              <w:caps/>
              <w:color w:val="4F81BD" w:themeColor="accent1"/>
              <w:sz w:val="80"/>
              <w:szCs w:val="8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A5"/>
    <w:rsid w:val="000278A5"/>
    <w:rsid w:val="005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7127827DF91473FA0C5BD54CFBCE9E6">
    <w:name w:val="E7127827DF91473FA0C5BD54CFBCE9E6"/>
    <w:rsid w:val="000278A5"/>
  </w:style>
  <w:style w:type="paragraph" w:customStyle="1" w:styleId="3D2257206AD44A5A8B7F4CB6972E4660">
    <w:name w:val="3D2257206AD44A5A8B7F4CB6972E4660"/>
    <w:rsid w:val="000278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7127827DF91473FA0C5BD54CFBCE9E6">
    <w:name w:val="E7127827DF91473FA0C5BD54CFBCE9E6"/>
    <w:rsid w:val="000278A5"/>
  </w:style>
  <w:style w:type="paragraph" w:customStyle="1" w:styleId="3D2257206AD44A5A8B7F4CB6972E4660">
    <w:name w:val="3D2257206AD44A5A8B7F4CB6972E4660"/>
    <w:rsid w:val="00027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lenguaje en primer plano en la literatura infantil para la enseñanza y el aprendizaje inicial del lenguaje escrito</dc:title>
  <dc:creator>Juan Garcia</dc:creator>
  <cp:lastModifiedBy>Juan Garcia</cp:lastModifiedBy>
  <cp:revision>1</cp:revision>
  <dcterms:created xsi:type="dcterms:W3CDTF">2021-03-26T05:00:00Z</dcterms:created>
  <dcterms:modified xsi:type="dcterms:W3CDTF">2021-03-26T05:47:00Z</dcterms:modified>
</cp:coreProperties>
</file>