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00BA" w:rsidRPr="000C00BA" w:rsidRDefault="000C00BA" w:rsidP="000C00BA">
      <w:pPr>
        <w:jc w:val="center"/>
        <w:rPr>
          <w:rFonts w:ascii="Arial" w:hAnsi="Arial" w:cs="Arial"/>
          <w:b/>
          <w:sz w:val="24"/>
          <w:szCs w:val="24"/>
        </w:rPr>
      </w:pPr>
      <w:r w:rsidRPr="000C00BA">
        <w:rPr>
          <w:rFonts w:ascii="Arial" w:hAnsi="Arial" w:cs="Arial"/>
          <w:b/>
          <w:sz w:val="24"/>
          <w:szCs w:val="24"/>
        </w:rPr>
        <w:t>Escuela Normal de Educación Preescolar del Estado de Coahuila</w:t>
      </w:r>
    </w:p>
    <w:p w:rsidR="000C00BA" w:rsidRPr="000C00BA" w:rsidRDefault="000C00BA" w:rsidP="000C00BA">
      <w:pPr>
        <w:jc w:val="center"/>
        <w:rPr>
          <w:rFonts w:ascii="Arial" w:hAnsi="Arial" w:cs="Arial"/>
          <w:sz w:val="24"/>
          <w:szCs w:val="24"/>
        </w:rPr>
      </w:pPr>
      <w:r w:rsidRPr="000C00BA">
        <w:rPr>
          <w:rFonts w:ascii="Arial" w:hAnsi="Arial" w:cs="Arial"/>
          <w:sz w:val="24"/>
          <w:szCs w:val="24"/>
        </w:rPr>
        <w:t>Ciclo 2020 - 2021</w:t>
      </w:r>
    </w:p>
    <w:p w:rsidR="000C00BA" w:rsidRPr="000C00BA" w:rsidRDefault="000C00BA" w:rsidP="000C00BA">
      <w:pPr>
        <w:jc w:val="center"/>
        <w:rPr>
          <w:rFonts w:ascii="Arial" w:hAnsi="Arial" w:cs="Arial"/>
          <w:sz w:val="24"/>
          <w:szCs w:val="24"/>
        </w:rPr>
      </w:pPr>
      <w:r w:rsidRPr="000C00BA">
        <w:rPr>
          <w:rFonts w:ascii="Arial" w:hAnsi="Arial" w:cs="Arial"/>
          <w:noProof/>
          <w:sz w:val="24"/>
          <w:szCs w:val="24"/>
          <w:lang w:eastAsia="es-MX"/>
        </w:rPr>
        <w:drawing>
          <wp:inline distT="0" distB="0" distL="0" distR="0">
            <wp:extent cx="969010" cy="11868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010" cy="1186815"/>
                    </a:xfrm>
                    <a:prstGeom prst="rect">
                      <a:avLst/>
                    </a:prstGeom>
                    <a:noFill/>
                    <a:ln>
                      <a:noFill/>
                    </a:ln>
                  </pic:spPr>
                </pic:pic>
              </a:graphicData>
            </a:graphic>
          </wp:inline>
        </w:drawing>
      </w:r>
    </w:p>
    <w:p w:rsidR="000C00BA" w:rsidRDefault="000C00BA" w:rsidP="000C00BA">
      <w:pPr>
        <w:jc w:val="center"/>
        <w:rPr>
          <w:rFonts w:ascii="Arial" w:hAnsi="Arial" w:cs="Arial"/>
          <w:b/>
          <w:sz w:val="24"/>
          <w:szCs w:val="24"/>
        </w:rPr>
      </w:pPr>
      <w:r w:rsidRPr="000C00BA">
        <w:rPr>
          <w:rFonts w:ascii="Arial" w:hAnsi="Arial" w:cs="Arial"/>
          <w:b/>
          <w:sz w:val="24"/>
          <w:szCs w:val="24"/>
        </w:rPr>
        <w:t>Licenciatura en Educación Preescolar</w:t>
      </w:r>
    </w:p>
    <w:p w:rsidR="000C00BA" w:rsidRPr="000C00BA" w:rsidRDefault="000C00BA" w:rsidP="000C00BA">
      <w:pPr>
        <w:jc w:val="center"/>
        <w:rPr>
          <w:rFonts w:ascii="Arial" w:hAnsi="Arial" w:cs="Arial"/>
          <w:b/>
          <w:sz w:val="24"/>
          <w:szCs w:val="24"/>
        </w:rPr>
      </w:pPr>
      <w:r>
        <w:rPr>
          <w:rFonts w:ascii="Arial" w:hAnsi="Arial" w:cs="Arial"/>
          <w:b/>
          <w:sz w:val="24"/>
          <w:szCs w:val="24"/>
        </w:rPr>
        <w:t>3° “A”</w:t>
      </w:r>
    </w:p>
    <w:p w:rsidR="000C00BA" w:rsidRPr="000C00BA" w:rsidRDefault="000C00BA" w:rsidP="000C00BA">
      <w:pPr>
        <w:jc w:val="center"/>
        <w:rPr>
          <w:rFonts w:ascii="Arial" w:hAnsi="Arial" w:cs="Arial"/>
          <w:b/>
          <w:sz w:val="24"/>
          <w:szCs w:val="24"/>
        </w:rPr>
      </w:pPr>
      <w:r w:rsidRPr="000C00BA">
        <w:rPr>
          <w:rFonts w:ascii="Arial" w:hAnsi="Arial" w:cs="Arial"/>
          <w:b/>
          <w:sz w:val="24"/>
          <w:szCs w:val="24"/>
        </w:rPr>
        <w:t>Cuso: Artes Visuales</w:t>
      </w:r>
    </w:p>
    <w:p w:rsidR="000C00BA" w:rsidRPr="000C00BA" w:rsidRDefault="000C00BA" w:rsidP="000C00BA">
      <w:pPr>
        <w:jc w:val="center"/>
        <w:rPr>
          <w:rFonts w:ascii="Arial" w:hAnsi="Arial" w:cs="Arial"/>
          <w:b/>
          <w:sz w:val="24"/>
          <w:szCs w:val="24"/>
        </w:rPr>
      </w:pPr>
    </w:p>
    <w:p w:rsidR="000C00BA" w:rsidRDefault="000C00BA" w:rsidP="000C00BA">
      <w:pPr>
        <w:jc w:val="center"/>
        <w:rPr>
          <w:rFonts w:ascii="Arial" w:hAnsi="Arial" w:cs="Arial"/>
          <w:b/>
          <w:sz w:val="24"/>
          <w:szCs w:val="24"/>
        </w:rPr>
      </w:pPr>
      <w:r w:rsidRPr="000C00BA">
        <w:rPr>
          <w:rFonts w:ascii="Arial" w:hAnsi="Arial" w:cs="Arial"/>
          <w:b/>
          <w:sz w:val="24"/>
          <w:szCs w:val="24"/>
        </w:rPr>
        <w:t>Unidad 1. Lo que sabemos sobre las artes visuales</w:t>
      </w:r>
    </w:p>
    <w:p w:rsidR="00B21A5F" w:rsidRPr="000C00BA" w:rsidRDefault="00B21A5F" w:rsidP="000C00BA">
      <w:pPr>
        <w:jc w:val="center"/>
        <w:rPr>
          <w:rFonts w:ascii="Arial" w:hAnsi="Arial" w:cs="Arial"/>
          <w:b/>
          <w:sz w:val="24"/>
          <w:szCs w:val="24"/>
        </w:rPr>
      </w:pPr>
    </w:p>
    <w:p w:rsidR="000C00BA" w:rsidRPr="000C00BA" w:rsidRDefault="000C00BA" w:rsidP="000C00BA">
      <w:pPr>
        <w:jc w:val="center"/>
        <w:rPr>
          <w:rFonts w:ascii="Arial" w:hAnsi="Arial" w:cs="Arial"/>
          <w:b/>
          <w:sz w:val="24"/>
          <w:szCs w:val="24"/>
        </w:rPr>
      </w:pPr>
      <w:r w:rsidRPr="000C00BA">
        <w:rPr>
          <w:rFonts w:ascii="Arial" w:hAnsi="Arial" w:cs="Arial"/>
          <w:b/>
          <w:sz w:val="24"/>
          <w:szCs w:val="24"/>
        </w:rPr>
        <w:t>Competencias profesionales:</w:t>
      </w:r>
    </w:p>
    <w:p w:rsidR="000C00BA" w:rsidRDefault="000C00BA" w:rsidP="000C00BA">
      <w:pPr>
        <w:pStyle w:val="Prrafodelista"/>
        <w:numPr>
          <w:ilvl w:val="0"/>
          <w:numId w:val="2"/>
        </w:numPr>
        <w:jc w:val="both"/>
        <w:rPr>
          <w:rFonts w:ascii="Arial" w:hAnsi="Arial" w:cs="Arial"/>
          <w:sz w:val="24"/>
          <w:szCs w:val="24"/>
        </w:rPr>
      </w:pPr>
      <w:r w:rsidRPr="000C00BA">
        <w:rPr>
          <w:rFonts w:ascii="Arial" w:hAnsi="Arial" w:cs="Arial"/>
          <w:sz w:val="24"/>
          <w:szCs w:val="24"/>
        </w:rPr>
        <w:t>Detecta los procesos de aprendizaje de sus alumnos para favorecer su desarrollo cognitivo y socioemocional.</w:t>
      </w:r>
    </w:p>
    <w:p w:rsidR="000C00BA" w:rsidRPr="000C00BA" w:rsidRDefault="000C00BA" w:rsidP="000C00BA">
      <w:pPr>
        <w:pStyle w:val="Prrafodelista"/>
        <w:numPr>
          <w:ilvl w:val="0"/>
          <w:numId w:val="2"/>
        </w:numPr>
        <w:jc w:val="both"/>
        <w:rPr>
          <w:rFonts w:ascii="Arial" w:hAnsi="Arial" w:cs="Arial"/>
          <w:sz w:val="24"/>
          <w:szCs w:val="24"/>
        </w:rPr>
      </w:pPr>
      <w:r w:rsidRPr="000C00BA">
        <w:rPr>
          <w:rFonts w:ascii="Arial" w:hAnsi="Arial" w:cs="Arial"/>
          <w:sz w:val="24"/>
          <w:szCs w:val="24"/>
        </w:rPr>
        <w:t>Integra recursos de la investigación educativa para enriquecer su práctica profesional, expresando su interés por el conocimiento, la ciencia y la mejora de la educación.</w:t>
      </w:r>
    </w:p>
    <w:p w:rsidR="000C00BA" w:rsidRPr="000C00BA" w:rsidRDefault="000C00BA" w:rsidP="000C00BA">
      <w:pPr>
        <w:jc w:val="center"/>
        <w:rPr>
          <w:rFonts w:ascii="Arial" w:hAnsi="Arial" w:cs="Arial"/>
          <w:sz w:val="24"/>
          <w:szCs w:val="24"/>
        </w:rPr>
      </w:pPr>
    </w:p>
    <w:p w:rsidR="000C00BA" w:rsidRPr="000C00BA" w:rsidRDefault="000C00BA" w:rsidP="000C00BA">
      <w:pPr>
        <w:rPr>
          <w:rFonts w:ascii="Arial" w:hAnsi="Arial" w:cs="Arial"/>
          <w:sz w:val="24"/>
          <w:szCs w:val="24"/>
        </w:rPr>
      </w:pPr>
    </w:p>
    <w:p w:rsidR="000C00BA" w:rsidRPr="000C00BA" w:rsidRDefault="000C00BA" w:rsidP="000C00BA">
      <w:pPr>
        <w:jc w:val="center"/>
        <w:rPr>
          <w:rFonts w:ascii="Arial" w:hAnsi="Arial" w:cs="Arial"/>
          <w:b/>
          <w:sz w:val="24"/>
          <w:szCs w:val="24"/>
        </w:rPr>
      </w:pPr>
      <w:r w:rsidRPr="000C00BA">
        <w:rPr>
          <w:rFonts w:ascii="Arial" w:hAnsi="Arial" w:cs="Arial"/>
          <w:b/>
          <w:sz w:val="24"/>
          <w:szCs w:val="24"/>
        </w:rPr>
        <w:t xml:space="preserve">Maestra: Silvia Erika Sagahón Solís </w:t>
      </w:r>
    </w:p>
    <w:p w:rsidR="000C00BA" w:rsidRPr="000C00BA" w:rsidRDefault="000C00BA" w:rsidP="000C00BA">
      <w:pPr>
        <w:jc w:val="center"/>
        <w:rPr>
          <w:rFonts w:ascii="Arial" w:hAnsi="Arial" w:cs="Arial"/>
          <w:b/>
          <w:sz w:val="24"/>
          <w:szCs w:val="24"/>
        </w:rPr>
      </w:pPr>
    </w:p>
    <w:p w:rsidR="000C00BA" w:rsidRPr="000C00BA" w:rsidRDefault="000C00BA" w:rsidP="000C00BA">
      <w:pPr>
        <w:jc w:val="center"/>
        <w:rPr>
          <w:rFonts w:ascii="Arial" w:hAnsi="Arial" w:cs="Arial"/>
          <w:b/>
          <w:sz w:val="24"/>
          <w:szCs w:val="24"/>
        </w:rPr>
      </w:pPr>
      <w:r w:rsidRPr="000C00BA">
        <w:rPr>
          <w:rFonts w:ascii="Arial" w:hAnsi="Arial" w:cs="Arial"/>
          <w:b/>
          <w:sz w:val="24"/>
          <w:szCs w:val="24"/>
        </w:rPr>
        <w:t xml:space="preserve">Alumna: Adanary Avigail Rodríguez Moreno </w:t>
      </w:r>
    </w:p>
    <w:p w:rsidR="000C00BA" w:rsidRPr="000C00BA" w:rsidRDefault="000C00BA" w:rsidP="000C00BA">
      <w:pPr>
        <w:jc w:val="center"/>
        <w:rPr>
          <w:rFonts w:ascii="Arial" w:hAnsi="Arial" w:cs="Arial"/>
          <w:b/>
          <w:sz w:val="24"/>
          <w:szCs w:val="24"/>
        </w:rPr>
      </w:pPr>
      <w:r w:rsidRPr="000C00BA">
        <w:rPr>
          <w:rFonts w:ascii="Arial" w:hAnsi="Arial" w:cs="Arial"/>
          <w:b/>
          <w:sz w:val="24"/>
          <w:szCs w:val="24"/>
        </w:rPr>
        <w:t>No. de lista: 17</w:t>
      </w:r>
    </w:p>
    <w:p w:rsidR="000C00BA" w:rsidRPr="000C00BA" w:rsidRDefault="000C00BA" w:rsidP="000C00BA">
      <w:pPr>
        <w:jc w:val="center"/>
        <w:rPr>
          <w:rFonts w:ascii="Arial" w:hAnsi="Arial" w:cs="Arial"/>
          <w:b/>
          <w:sz w:val="24"/>
          <w:szCs w:val="24"/>
        </w:rPr>
      </w:pPr>
    </w:p>
    <w:p w:rsidR="000C00BA" w:rsidRPr="000C00BA" w:rsidRDefault="000C00BA" w:rsidP="000C00BA">
      <w:pPr>
        <w:rPr>
          <w:rFonts w:ascii="Arial" w:hAnsi="Arial" w:cs="Arial"/>
          <w:sz w:val="24"/>
          <w:szCs w:val="24"/>
        </w:rPr>
      </w:pPr>
    </w:p>
    <w:p w:rsidR="000C00BA" w:rsidRDefault="000C00BA" w:rsidP="000C00BA">
      <w:pPr>
        <w:rPr>
          <w:rFonts w:ascii="Arial" w:hAnsi="Arial" w:cs="Arial"/>
          <w:sz w:val="24"/>
          <w:szCs w:val="24"/>
        </w:rPr>
      </w:pPr>
    </w:p>
    <w:p w:rsidR="000C00BA" w:rsidRPr="000C00BA" w:rsidRDefault="000C00BA" w:rsidP="000C00BA">
      <w:pPr>
        <w:rPr>
          <w:rFonts w:ascii="Arial" w:hAnsi="Arial" w:cs="Arial"/>
          <w:sz w:val="24"/>
          <w:szCs w:val="24"/>
        </w:rPr>
      </w:pPr>
    </w:p>
    <w:p w:rsidR="000C00BA" w:rsidRPr="00B21A5F" w:rsidRDefault="000C00BA" w:rsidP="00B21A5F">
      <w:pPr>
        <w:rPr>
          <w:rFonts w:ascii="Arial" w:hAnsi="Arial" w:cs="Arial"/>
          <w:sz w:val="24"/>
          <w:szCs w:val="24"/>
        </w:rPr>
      </w:pPr>
      <w:r>
        <w:rPr>
          <w:rFonts w:ascii="Arial" w:hAnsi="Arial" w:cs="Arial"/>
          <w:sz w:val="24"/>
          <w:szCs w:val="24"/>
        </w:rPr>
        <w:t>27</w:t>
      </w:r>
      <w:r w:rsidRPr="000C00BA">
        <w:rPr>
          <w:rFonts w:ascii="Arial" w:hAnsi="Arial" w:cs="Arial"/>
          <w:sz w:val="24"/>
          <w:szCs w:val="24"/>
        </w:rPr>
        <w:t xml:space="preserve"> de Marzo del 2021                </w:t>
      </w:r>
      <w:r>
        <w:rPr>
          <w:rFonts w:ascii="Arial" w:hAnsi="Arial" w:cs="Arial"/>
          <w:sz w:val="24"/>
          <w:szCs w:val="24"/>
        </w:rPr>
        <w:t xml:space="preserve">                                 </w:t>
      </w:r>
      <w:r w:rsidRPr="000C00BA">
        <w:rPr>
          <w:rFonts w:ascii="Arial" w:hAnsi="Arial" w:cs="Arial"/>
          <w:sz w:val="24"/>
          <w:szCs w:val="24"/>
        </w:rPr>
        <w:t xml:space="preserve"> Saltillo Coahuila de Zaragoza</w:t>
      </w:r>
    </w:p>
    <w:p w:rsidR="005C52E8" w:rsidRDefault="005C52E8" w:rsidP="00F92A31">
      <w:pPr>
        <w:spacing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Representación objetiva e interpretación subjetiva de los objetos de la realidad</w:t>
      </w:r>
    </w:p>
    <w:p w:rsidR="005C52E8" w:rsidRDefault="005C52E8" w:rsidP="00F92A31">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Para poder mencionar el papel que juegan estos dos términos en las actividades de expresión plástica en el nivel preescolar es importante, dar su definición, así que, el término objetivo es una afirmación que es totalmente imparcial, es decir, no es tocado por experiencias </w:t>
      </w:r>
      <w:r w:rsidRPr="005C52E8">
        <w:rPr>
          <w:rFonts w:ascii="Arial" w:eastAsia="Times New Roman" w:hAnsi="Arial" w:cs="Arial"/>
          <w:sz w:val="24"/>
          <w:szCs w:val="24"/>
          <w:lang w:eastAsia="es-MX"/>
        </w:rPr>
        <w:t>anteriores</w:t>
      </w:r>
      <w:r>
        <w:rPr>
          <w:rFonts w:ascii="Arial" w:eastAsia="Times New Roman" w:hAnsi="Arial" w:cs="Arial"/>
          <w:sz w:val="24"/>
          <w:szCs w:val="24"/>
          <w:lang w:eastAsia="es-MX"/>
        </w:rPr>
        <w:t xml:space="preserve"> o gustos del orador, es verificable por buscar datos o realizar cálculos matemáticos, e</w:t>
      </w:r>
      <w:r w:rsidR="008821CD">
        <w:rPr>
          <w:rFonts w:ascii="Arial" w:eastAsia="Times New Roman" w:hAnsi="Arial" w:cs="Arial"/>
          <w:sz w:val="24"/>
          <w:szCs w:val="24"/>
          <w:lang w:eastAsia="es-MX"/>
        </w:rPr>
        <w:t>n</w:t>
      </w:r>
      <w:r>
        <w:rPr>
          <w:rFonts w:ascii="Arial" w:eastAsia="Times New Roman" w:hAnsi="Arial" w:cs="Arial"/>
          <w:sz w:val="24"/>
          <w:szCs w:val="24"/>
          <w:lang w:eastAsia="es-MX"/>
        </w:rPr>
        <w:t xml:space="preserve"> cambio</w:t>
      </w:r>
      <w:r w:rsidR="008821CD">
        <w:rPr>
          <w:rFonts w:ascii="Arial" w:eastAsia="Times New Roman" w:hAnsi="Arial" w:cs="Arial"/>
          <w:sz w:val="24"/>
          <w:szCs w:val="24"/>
          <w:lang w:eastAsia="es-MX"/>
        </w:rPr>
        <w:t xml:space="preserve">, el vocablo subjetivo, es una declaración que ha sido delineado por el carácter del hablante o escritor, </w:t>
      </w:r>
      <w:r w:rsidR="00B21A5F">
        <w:rPr>
          <w:rFonts w:ascii="Arial" w:eastAsia="Times New Roman" w:hAnsi="Arial" w:cs="Arial"/>
          <w:sz w:val="24"/>
          <w:szCs w:val="24"/>
          <w:lang w:eastAsia="es-MX"/>
        </w:rPr>
        <w:t xml:space="preserve">además, </w:t>
      </w:r>
      <w:r w:rsidR="008821CD">
        <w:rPr>
          <w:rFonts w:ascii="Arial" w:eastAsia="Times New Roman" w:hAnsi="Arial" w:cs="Arial"/>
          <w:sz w:val="24"/>
          <w:szCs w:val="24"/>
          <w:lang w:eastAsia="es-MX"/>
        </w:rPr>
        <w:t>refleja la perspectiva a través de puntos de vista de la persona.</w:t>
      </w:r>
    </w:p>
    <w:p w:rsidR="00715C73" w:rsidRDefault="00715C73" w:rsidP="00F92A31">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De acuerdo a Ocaña (2013), menciona que la objetividad puesta entre paréntesis nos está indicando que esa realidad objetiva es también subjetiva porque a pesar de que experimentamos los objetos separados de nosotros, todo lo dicho es dicho por un observador, y lo dicho no p</w:t>
      </w:r>
      <w:r w:rsidR="00F92A31">
        <w:rPr>
          <w:rFonts w:ascii="Arial" w:eastAsia="Times New Roman" w:hAnsi="Arial" w:cs="Arial"/>
          <w:sz w:val="24"/>
          <w:szCs w:val="24"/>
          <w:lang w:eastAsia="es-MX"/>
        </w:rPr>
        <w:t xml:space="preserve">uede ser separado del sujeto,  </w:t>
      </w:r>
      <w:r>
        <w:rPr>
          <w:rFonts w:ascii="Arial" w:eastAsia="Times New Roman" w:hAnsi="Arial" w:cs="Arial"/>
          <w:sz w:val="24"/>
          <w:szCs w:val="24"/>
          <w:lang w:eastAsia="es-MX"/>
        </w:rPr>
        <w:t xml:space="preserve">esto quiere decir que ambos conceptos van de la mano. </w:t>
      </w:r>
    </w:p>
    <w:p w:rsidR="00715C73" w:rsidRDefault="00CB7D61" w:rsidP="00F92A31">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Ahora bien, hay diferentes maneras de expresarnos, pero dentro del arte está la expresión plástica y visual, y Andueza (2016), establece que </w:t>
      </w:r>
      <w:r w:rsidRPr="00CB7D61">
        <w:rPr>
          <w:rFonts w:ascii="Arial" w:eastAsia="Times New Roman" w:hAnsi="Arial" w:cs="Arial"/>
          <w:sz w:val="24"/>
          <w:szCs w:val="24"/>
          <w:lang w:eastAsia="es-MX"/>
        </w:rPr>
        <w:t>es</w:t>
      </w:r>
      <w:r>
        <w:rPr>
          <w:rFonts w:ascii="Arial" w:eastAsia="Times New Roman" w:hAnsi="Arial" w:cs="Arial"/>
          <w:sz w:val="24"/>
          <w:szCs w:val="24"/>
          <w:lang w:eastAsia="es-MX"/>
        </w:rPr>
        <w:t>te tipo de expresión es</w:t>
      </w:r>
      <w:r w:rsidRPr="00CB7D61">
        <w:rPr>
          <w:rFonts w:ascii="Arial" w:eastAsia="Times New Roman" w:hAnsi="Arial" w:cs="Arial"/>
          <w:sz w:val="24"/>
          <w:szCs w:val="24"/>
          <w:lang w:eastAsia="es-MX"/>
        </w:rPr>
        <w:t xml:space="preserve"> una fo</w:t>
      </w:r>
      <w:r>
        <w:rPr>
          <w:rFonts w:ascii="Arial" w:eastAsia="Times New Roman" w:hAnsi="Arial" w:cs="Arial"/>
          <w:sz w:val="24"/>
          <w:szCs w:val="24"/>
          <w:lang w:eastAsia="es-MX"/>
        </w:rPr>
        <w:t xml:space="preserve">rma de comunicación que permite </w:t>
      </w:r>
      <w:r w:rsidRPr="00CB7D61">
        <w:rPr>
          <w:rFonts w:ascii="Arial" w:eastAsia="Times New Roman" w:hAnsi="Arial" w:cs="Arial"/>
          <w:sz w:val="24"/>
          <w:szCs w:val="24"/>
          <w:lang w:eastAsia="es-MX"/>
        </w:rPr>
        <w:t>que los niños y niñas potencien sus capa</w:t>
      </w:r>
      <w:r>
        <w:rPr>
          <w:rFonts w:ascii="Arial" w:eastAsia="Times New Roman" w:hAnsi="Arial" w:cs="Arial"/>
          <w:sz w:val="24"/>
          <w:szCs w:val="24"/>
          <w:lang w:eastAsia="es-MX"/>
        </w:rPr>
        <w:t xml:space="preserve">cidades creativas y expresivas. </w:t>
      </w:r>
      <w:r w:rsidRPr="00CB7D61">
        <w:rPr>
          <w:rFonts w:ascii="Arial" w:eastAsia="Times New Roman" w:hAnsi="Arial" w:cs="Arial"/>
          <w:sz w:val="24"/>
          <w:szCs w:val="24"/>
          <w:lang w:eastAsia="es-MX"/>
        </w:rPr>
        <w:t>La expresión artística de los niños, a trav</w:t>
      </w:r>
      <w:r>
        <w:rPr>
          <w:rFonts w:ascii="Arial" w:eastAsia="Times New Roman" w:hAnsi="Arial" w:cs="Arial"/>
          <w:sz w:val="24"/>
          <w:szCs w:val="24"/>
          <w:lang w:eastAsia="es-MX"/>
        </w:rPr>
        <w:t xml:space="preserve">és de la libre experimentación, </w:t>
      </w:r>
      <w:r w:rsidRPr="00CB7D61">
        <w:rPr>
          <w:rFonts w:ascii="Arial" w:eastAsia="Times New Roman" w:hAnsi="Arial" w:cs="Arial"/>
          <w:sz w:val="24"/>
          <w:szCs w:val="24"/>
          <w:lang w:eastAsia="es-MX"/>
        </w:rPr>
        <w:t>les proporciona la posibilidad de</w:t>
      </w:r>
      <w:r>
        <w:rPr>
          <w:rFonts w:ascii="Arial" w:eastAsia="Times New Roman" w:hAnsi="Arial" w:cs="Arial"/>
          <w:sz w:val="24"/>
          <w:szCs w:val="24"/>
          <w:lang w:eastAsia="es-MX"/>
        </w:rPr>
        <w:t xml:space="preserve"> plasmar su mundo interior, sus </w:t>
      </w:r>
      <w:r w:rsidRPr="00CB7D61">
        <w:rPr>
          <w:rFonts w:ascii="Arial" w:eastAsia="Times New Roman" w:hAnsi="Arial" w:cs="Arial"/>
          <w:sz w:val="24"/>
          <w:szCs w:val="24"/>
          <w:lang w:eastAsia="es-MX"/>
        </w:rPr>
        <w:t>sentimientos y sensaciones, mediante l</w:t>
      </w:r>
      <w:r>
        <w:rPr>
          <w:rFonts w:ascii="Arial" w:eastAsia="Times New Roman" w:hAnsi="Arial" w:cs="Arial"/>
          <w:sz w:val="24"/>
          <w:szCs w:val="24"/>
          <w:lang w:eastAsia="es-MX"/>
        </w:rPr>
        <w:t xml:space="preserve">a imaginación, la fantasía y la </w:t>
      </w:r>
      <w:r w:rsidRPr="00CB7D61">
        <w:rPr>
          <w:rFonts w:ascii="Arial" w:eastAsia="Times New Roman" w:hAnsi="Arial" w:cs="Arial"/>
          <w:sz w:val="24"/>
          <w:szCs w:val="24"/>
          <w:lang w:eastAsia="es-MX"/>
        </w:rPr>
        <w:t>creatividad</w:t>
      </w:r>
      <w:r w:rsidR="00F92A31">
        <w:rPr>
          <w:rFonts w:ascii="Arial" w:eastAsia="Times New Roman" w:hAnsi="Arial" w:cs="Arial"/>
          <w:sz w:val="24"/>
          <w:szCs w:val="24"/>
          <w:lang w:eastAsia="es-MX"/>
        </w:rPr>
        <w:t>,</w:t>
      </w:r>
      <w:r w:rsidRPr="00CB7D61">
        <w:rPr>
          <w:rFonts w:ascii="Arial" w:eastAsia="Times New Roman" w:hAnsi="Arial" w:cs="Arial"/>
          <w:sz w:val="24"/>
          <w:szCs w:val="24"/>
          <w:lang w:eastAsia="es-MX"/>
        </w:rPr>
        <w:t xml:space="preserve"> explorando, al mismo tiempo, nuevas estr</w:t>
      </w:r>
      <w:r>
        <w:rPr>
          <w:rFonts w:ascii="Arial" w:eastAsia="Times New Roman" w:hAnsi="Arial" w:cs="Arial"/>
          <w:sz w:val="24"/>
          <w:szCs w:val="24"/>
          <w:lang w:eastAsia="es-MX"/>
        </w:rPr>
        <w:t>ucturas y recursos.</w:t>
      </w:r>
    </w:p>
    <w:p w:rsidR="00CB7D61" w:rsidRDefault="00F92A31" w:rsidP="00F92A31">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En vista </w:t>
      </w:r>
      <w:r w:rsidR="00CB7D61">
        <w:rPr>
          <w:rFonts w:ascii="Arial" w:eastAsia="Times New Roman" w:hAnsi="Arial" w:cs="Arial"/>
          <w:sz w:val="24"/>
          <w:szCs w:val="24"/>
          <w:lang w:eastAsia="es-MX"/>
        </w:rPr>
        <w:t>a</w:t>
      </w:r>
      <w:r>
        <w:rPr>
          <w:rFonts w:ascii="Arial" w:eastAsia="Times New Roman" w:hAnsi="Arial" w:cs="Arial"/>
          <w:sz w:val="24"/>
          <w:szCs w:val="24"/>
          <w:lang w:eastAsia="es-MX"/>
        </w:rPr>
        <w:t xml:space="preserve"> </w:t>
      </w:r>
      <w:r w:rsidR="00CB7D61">
        <w:rPr>
          <w:rFonts w:ascii="Arial" w:eastAsia="Times New Roman" w:hAnsi="Arial" w:cs="Arial"/>
          <w:sz w:val="24"/>
          <w:szCs w:val="24"/>
          <w:lang w:eastAsia="es-MX"/>
        </w:rPr>
        <w:t xml:space="preserve">la referencia </w:t>
      </w:r>
      <w:r w:rsidR="00A96A84">
        <w:rPr>
          <w:rFonts w:ascii="Arial" w:eastAsia="Times New Roman" w:hAnsi="Arial" w:cs="Arial"/>
          <w:sz w:val="24"/>
          <w:szCs w:val="24"/>
          <w:lang w:eastAsia="es-MX"/>
        </w:rPr>
        <w:t>anterior</w:t>
      </w:r>
      <w:r>
        <w:rPr>
          <w:rFonts w:ascii="Arial" w:eastAsia="Times New Roman" w:hAnsi="Arial" w:cs="Arial"/>
          <w:sz w:val="24"/>
          <w:szCs w:val="24"/>
          <w:lang w:eastAsia="es-MX"/>
        </w:rPr>
        <w:t xml:space="preserve">, se puede decir, que el papel que juegan estas conceptualizaciones son muy notables en las actividades de expresión en cuanto al </w:t>
      </w:r>
      <w:r w:rsidR="00FE0CFB">
        <w:rPr>
          <w:rFonts w:ascii="Arial" w:eastAsia="Times New Roman" w:hAnsi="Arial" w:cs="Arial"/>
          <w:sz w:val="24"/>
          <w:szCs w:val="24"/>
          <w:lang w:eastAsia="es-MX"/>
        </w:rPr>
        <w:t xml:space="preserve">área </w:t>
      </w:r>
      <w:r>
        <w:rPr>
          <w:rFonts w:ascii="Arial" w:eastAsia="Times New Roman" w:hAnsi="Arial" w:cs="Arial"/>
          <w:sz w:val="24"/>
          <w:szCs w:val="24"/>
          <w:lang w:eastAsia="es-MX"/>
        </w:rPr>
        <w:t xml:space="preserve">de artes, aunque el concepto no sea muy explícito, sí se trabaja con estas nociones, lo </w:t>
      </w:r>
      <w:r w:rsidRPr="00F92A31">
        <w:rPr>
          <w:rFonts w:ascii="Arial" w:eastAsia="Times New Roman" w:hAnsi="Arial" w:cs="Arial"/>
          <w:sz w:val="24"/>
          <w:szCs w:val="24"/>
          <w:lang w:eastAsia="es-MX"/>
        </w:rPr>
        <w:t xml:space="preserve">subjetivo se hace </w:t>
      </w:r>
      <w:r w:rsidR="00DC1CFC" w:rsidRPr="00F92A31">
        <w:rPr>
          <w:rFonts w:ascii="Arial" w:eastAsia="Times New Roman" w:hAnsi="Arial" w:cs="Arial"/>
          <w:sz w:val="24"/>
          <w:szCs w:val="24"/>
          <w:lang w:eastAsia="es-MX"/>
        </w:rPr>
        <w:t>presente</w:t>
      </w:r>
      <w:r w:rsidR="00DC1CFC">
        <w:rPr>
          <w:rFonts w:ascii="Arial" w:eastAsia="Times New Roman" w:hAnsi="Arial" w:cs="Arial"/>
          <w:sz w:val="24"/>
          <w:szCs w:val="24"/>
          <w:lang w:eastAsia="es-MX"/>
        </w:rPr>
        <w:t>, desde el momento en que le presentas al infante una pintura, un objeto, o un material, y les pides su opinión al respecto, los cuestionas sobre, qué piensas de lo que observas, qué crees que sea, qué significa para ti, te gusta, por qué</w:t>
      </w:r>
      <w:r w:rsidR="00FE0CFB">
        <w:rPr>
          <w:rFonts w:ascii="Arial" w:eastAsia="Times New Roman" w:hAnsi="Arial" w:cs="Arial"/>
          <w:sz w:val="24"/>
          <w:szCs w:val="24"/>
          <w:lang w:eastAsia="es-MX"/>
        </w:rPr>
        <w:t>, y en base a esto lo que se está haciendo es el reflejo de la perspectiva de la persona que observa en este caso el niño.</w:t>
      </w:r>
    </w:p>
    <w:p w:rsidR="00FE0CFB" w:rsidRDefault="00B21A5F" w:rsidP="00F92A31">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En cuanto a lo objetivo</w:t>
      </w:r>
      <w:r w:rsidR="00FE0CFB">
        <w:rPr>
          <w:rFonts w:ascii="Arial" w:eastAsia="Times New Roman" w:hAnsi="Arial" w:cs="Arial"/>
          <w:sz w:val="24"/>
          <w:szCs w:val="24"/>
          <w:lang w:eastAsia="es-MX"/>
        </w:rPr>
        <w:t xml:space="preserve"> más allá de sólo observar, </w:t>
      </w:r>
      <w:r w:rsidR="0023351E">
        <w:rPr>
          <w:rFonts w:ascii="Arial" w:eastAsia="Times New Roman" w:hAnsi="Arial" w:cs="Arial"/>
          <w:sz w:val="24"/>
          <w:szCs w:val="24"/>
          <w:lang w:eastAsia="es-MX"/>
        </w:rPr>
        <w:t xml:space="preserve">es cuando motivas al alumno a indagar, a conocer más, a ser más preciso con lo que observa, a hacer investigaciones, en esta caso, sobre el cuadro, quién es el autor, por qué lo hizo, que material utilizó, que representa esa pintura para el autor, es enseñarles a que tienen que verificar </w:t>
      </w:r>
      <w:r w:rsidR="00647D6C">
        <w:rPr>
          <w:rFonts w:ascii="Arial" w:eastAsia="Times New Roman" w:hAnsi="Arial" w:cs="Arial"/>
          <w:sz w:val="24"/>
          <w:szCs w:val="24"/>
          <w:lang w:eastAsia="es-MX"/>
        </w:rPr>
        <w:t>información, que es bueno dar su punto de vista, pero a la vez estar informados con puntos certeros.</w:t>
      </w:r>
    </w:p>
    <w:p w:rsidR="00647D6C" w:rsidRPr="00DC1CFC" w:rsidRDefault="00647D6C" w:rsidP="00F92A31">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Sin duda, estas nociones están activas en el ámbito educativo, hay que saber utilizarlas y planearlas en las actividades, sin dejar fuera ninguna, porque</w:t>
      </w:r>
      <w:r w:rsidR="00B21A5F">
        <w:rPr>
          <w:rFonts w:ascii="Arial" w:eastAsia="Times New Roman" w:hAnsi="Arial" w:cs="Arial"/>
          <w:sz w:val="24"/>
          <w:szCs w:val="24"/>
          <w:lang w:eastAsia="es-MX"/>
        </w:rPr>
        <w:t xml:space="preserve"> como</w:t>
      </w:r>
      <w:r>
        <w:rPr>
          <w:rFonts w:ascii="Arial" w:eastAsia="Times New Roman" w:hAnsi="Arial" w:cs="Arial"/>
          <w:sz w:val="24"/>
          <w:szCs w:val="24"/>
          <w:lang w:eastAsia="es-MX"/>
        </w:rPr>
        <w:t xml:space="preserve"> se mencionó anteriormente, estas dos palabras van de la mano, ya que no puedo ver objetividad sin subjetividad.  </w:t>
      </w:r>
    </w:p>
    <w:p w:rsidR="005C52E8" w:rsidRDefault="005C52E8">
      <w:pPr>
        <w:rPr>
          <w:rFonts w:ascii="Arial" w:eastAsia="Times New Roman" w:hAnsi="Arial" w:cs="Arial"/>
          <w:b/>
          <w:sz w:val="24"/>
          <w:szCs w:val="24"/>
          <w:lang w:eastAsia="es-MX"/>
        </w:rPr>
      </w:pPr>
    </w:p>
    <w:p w:rsidR="005C52E8" w:rsidRDefault="005C52E8">
      <w:pPr>
        <w:rPr>
          <w:rFonts w:ascii="Arial" w:eastAsia="Times New Roman" w:hAnsi="Arial" w:cs="Arial"/>
          <w:b/>
          <w:sz w:val="24"/>
          <w:szCs w:val="24"/>
          <w:lang w:eastAsia="es-MX"/>
        </w:rPr>
      </w:pPr>
    </w:p>
    <w:p w:rsidR="00A96A84" w:rsidRDefault="00A96A84">
      <w:pPr>
        <w:rPr>
          <w:rFonts w:ascii="Arial" w:eastAsia="Times New Roman" w:hAnsi="Arial" w:cs="Arial"/>
          <w:b/>
          <w:sz w:val="24"/>
          <w:szCs w:val="24"/>
          <w:lang w:eastAsia="es-MX"/>
        </w:rPr>
      </w:pPr>
    </w:p>
    <w:p w:rsidR="00A96A84" w:rsidRDefault="00A96A84">
      <w:pPr>
        <w:rPr>
          <w:rFonts w:ascii="Arial" w:eastAsia="Times New Roman" w:hAnsi="Arial" w:cs="Arial"/>
          <w:b/>
          <w:sz w:val="24"/>
          <w:szCs w:val="24"/>
          <w:lang w:eastAsia="es-MX"/>
        </w:rPr>
      </w:pPr>
    </w:p>
    <w:p w:rsidR="00A96A84" w:rsidRDefault="00A96A84">
      <w:pPr>
        <w:rPr>
          <w:rFonts w:ascii="Arial" w:eastAsia="Times New Roman" w:hAnsi="Arial" w:cs="Arial"/>
          <w:b/>
          <w:sz w:val="24"/>
          <w:szCs w:val="24"/>
          <w:lang w:eastAsia="es-MX"/>
        </w:rPr>
      </w:pPr>
    </w:p>
    <w:p w:rsidR="00A96A84" w:rsidRDefault="00A96A84">
      <w:pPr>
        <w:rPr>
          <w:rFonts w:ascii="Arial" w:eastAsia="Times New Roman" w:hAnsi="Arial" w:cs="Arial"/>
          <w:b/>
          <w:sz w:val="24"/>
          <w:szCs w:val="24"/>
          <w:lang w:eastAsia="es-MX"/>
        </w:rPr>
      </w:pPr>
      <w:r>
        <w:rPr>
          <w:rFonts w:ascii="Arial" w:eastAsia="Times New Roman" w:hAnsi="Arial" w:cs="Arial"/>
          <w:b/>
          <w:sz w:val="24"/>
          <w:szCs w:val="24"/>
          <w:lang w:eastAsia="es-MX"/>
        </w:rPr>
        <w:t>Referencia:</w:t>
      </w:r>
    </w:p>
    <w:p w:rsidR="0023351E" w:rsidRDefault="0023351E">
      <w:pPr>
        <w:rPr>
          <w:rFonts w:eastAsia="Times New Roman" w:cs="Arial"/>
          <w:lang w:eastAsia="es-MX"/>
        </w:rPr>
      </w:pPr>
      <w:r w:rsidRPr="0023351E">
        <w:rPr>
          <w:rFonts w:eastAsia="Times New Roman" w:cs="Arial"/>
          <w:lang w:eastAsia="es-MX"/>
        </w:rPr>
        <w:t xml:space="preserve">Andueza, María; Barbero Ana María, et al. Didáctica de las artes plásticas y visuales en Educación Infantil. UNIR Editorial. Universidad internacional de la Rioja. 2016. Consultado el 6 de febrero de 2021 en </w:t>
      </w:r>
      <w:hyperlink r:id="rId6" w:history="1">
        <w:r w:rsidR="00B21A5F" w:rsidRPr="00093363">
          <w:rPr>
            <w:rStyle w:val="Hipervnculo"/>
            <w:rFonts w:eastAsia="Times New Roman" w:cs="Arial"/>
            <w:lang w:eastAsia="es-MX"/>
          </w:rPr>
          <w:t>https://www.unir.net/wp-content/uploads/2016/09/Manual_DIDACTICA_PLASTICA_.pdf</w:t>
        </w:r>
      </w:hyperlink>
    </w:p>
    <w:p w:rsidR="00B21A5F" w:rsidRPr="0023351E" w:rsidRDefault="00B21A5F">
      <w:pPr>
        <w:rPr>
          <w:rFonts w:eastAsia="Times New Roman" w:cs="Arial"/>
          <w:lang w:eastAsia="es-MX"/>
        </w:rPr>
      </w:pPr>
      <w:r>
        <w:rPr>
          <w:rFonts w:eastAsia="Times New Roman" w:cs="Arial"/>
          <w:lang w:eastAsia="es-MX"/>
        </w:rPr>
        <w:t xml:space="preserve">Ocaña, A. (2013). Relación entre la objetividad y la subjetividad en las ciencias humanas y sociales. Revista colombiana de filosofía de las ciencias, vol. 13, núm. 27, pp. 85 – 106. Universidad el  Bosque. Bogotá, Colombia. </w:t>
      </w:r>
    </w:p>
    <w:p w:rsidR="007A359F" w:rsidRPr="0023351E" w:rsidRDefault="0023351E">
      <w:pPr>
        <w:rPr>
          <w:rFonts w:eastAsia="Times New Roman" w:cs="Arial"/>
          <w:lang w:eastAsia="es-MX"/>
        </w:rPr>
      </w:pPr>
      <w:r w:rsidRPr="0023351E">
        <w:rPr>
          <w:rFonts w:eastAsia="Times New Roman" w:cs="Arial"/>
          <w:lang w:eastAsia="es-MX"/>
        </w:rPr>
        <w:t>Vídeo r</w:t>
      </w:r>
      <w:r w:rsidR="00A96A84" w:rsidRPr="0023351E">
        <w:rPr>
          <w:rFonts w:eastAsia="Times New Roman" w:cs="Arial"/>
          <w:lang w:eastAsia="es-MX"/>
        </w:rPr>
        <w:t>ecuperado</w:t>
      </w:r>
      <w:r w:rsidRPr="0023351E">
        <w:rPr>
          <w:rFonts w:eastAsia="Times New Roman" w:cs="Arial"/>
          <w:lang w:eastAsia="es-MX"/>
        </w:rPr>
        <w:t xml:space="preserve"> de</w:t>
      </w:r>
      <w:r w:rsidR="00A96A84" w:rsidRPr="0023351E">
        <w:rPr>
          <w:rFonts w:eastAsia="Times New Roman" w:cs="Arial"/>
          <w:lang w:eastAsia="es-MX"/>
        </w:rPr>
        <w:t xml:space="preserve">: </w:t>
      </w:r>
      <w:r w:rsidR="005C0986" w:rsidRPr="0023351E">
        <w:t>https://www.youtube.com/watch?v=x7Ol3_dCL2A&amp;t=50s</w:t>
      </w:r>
    </w:p>
    <w:sectPr w:rsidR="007A359F" w:rsidRPr="0023351E" w:rsidSect="000C00BA">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0470"/>
    <w:multiLevelType w:val="hybridMultilevel"/>
    <w:tmpl w:val="50C4E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A0E10E1"/>
    <w:multiLevelType w:val="hybridMultilevel"/>
    <w:tmpl w:val="0E90F2B8"/>
    <w:lvl w:ilvl="0" w:tplc="59C8A1DC">
      <w:start w:val="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9F"/>
    <w:rsid w:val="000C00BA"/>
    <w:rsid w:val="0023351E"/>
    <w:rsid w:val="00373914"/>
    <w:rsid w:val="005C0986"/>
    <w:rsid w:val="005C52E8"/>
    <w:rsid w:val="00647D6C"/>
    <w:rsid w:val="006D3462"/>
    <w:rsid w:val="00715C73"/>
    <w:rsid w:val="007A359F"/>
    <w:rsid w:val="008821CD"/>
    <w:rsid w:val="009550F8"/>
    <w:rsid w:val="00A96A84"/>
    <w:rsid w:val="00B21A5F"/>
    <w:rsid w:val="00CB7D61"/>
    <w:rsid w:val="00DC1CFC"/>
    <w:rsid w:val="00ED0253"/>
    <w:rsid w:val="00F92A31"/>
    <w:rsid w:val="00FE0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CA904-85C1-4015-9F3E-EB2E0DBF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35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A35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A359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A359F"/>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7A35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A359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A359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A359F"/>
    <w:rPr>
      <w:color w:val="0000FF"/>
      <w:u w:val="single"/>
    </w:rPr>
  </w:style>
  <w:style w:type="character" w:customStyle="1" w:styleId="author-article--tinfojob-title">
    <w:name w:val="author-article--t__info__job-title"/>
    <w:basedOn w:val="Fuentedeprrafopredeter"/>
    <w:rsid w:val="007A359F"/>
  </w:style>
  <w:style w:type="paragraph" w:styleId="NormalWeb">
    <w:name w:val="Normal (Web)"/>
    <w:basedOn w:val="Normal"/>
    <w:uiPriority w:val="99"/>
    <w:semiHidden/>
    <w:unhideWhenUsed/>
    <w:rsid w:val="007A35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A359F"/>
    <w:rPr>
      <w:b/>
      <w:bCs/>
    </w:rPr>
  </w:style>
  <w:style w:type="paragraph" w:styleId="Prrafodelista">
    <w:name w:val="List Paragraph"/>
    <w:basedOn w:val="Normal"/>
    <w:uiPriority w:val="34"/>
    <w:qFormat/>
    <w:rsid w:val="000C00BA"/>
    <w:pPr>
      <w:spacing w:line="256" w:lineRule="auto"/>
      <w:ind w:left="720"/>
      <w:contextualSpacing/>
    </w:pPr>
  </w:style>
  <w:style w:type="table" w:styleId="Tablaconcuadrcula2-nfasis6">
    <w:name w:val="Grid Table 2 Accent 6"/>
    <w:basedOn w:val="Tablanormal"/>
    <w:uiPriority w:val="47"/>
    <w:rsid w:val="000C00BA"/>
    <w:pPr>
      <w:spacing w:after="0" w:line="240" w:lineRule="auto"/>
    </w:p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38268">
      <w:bodyDiv w:val="1"/>
      <w:marLeft w:val="0"/>
      <w:marRight w:val="0"/>
      <w:marTop w:val="0"/>
      <w:marBottom w:val="0"/>
      <w:divBdr>
        <w:top w:val="none" w:sz="0" w:space="0" w:color="auto"/>
        <w:left w:val="none" w:sz="0" w:space="0" w:color="auto"/>
        <w:bottom w:val="none" w:sz="0" w:space="0" w:color="auto"/>
        <w:right w:val="none" w:sz="0" w:space="0" w:color="auto"/>
      </w:divBdr>
    </w:div>
    <w:div w:id="1124688288">
      <w:bodyDiv w:val="1"/>
      <w:marLeft w:val="0"/>
      <w:marRight w:val="0"/>
      <w:marTop w:val="0"/>
      <w:marBottom w:val="0"/>
      <w:divBdr>
        <w:top w:val="none" w:sz="0" w:space="0" w:color="auto"/>
        <w:left w:val="none" w:sz="0" w:space="0" w:color="auto"/>
        <w:bottom w:val="none" w:sz="0" w:space="0" w:color="auto"/>
        <w:right w:val="none" w:sz="0" w:space="0" w:color="auto"/>
      </w:divBdr>
    </w:div>
    <w:div w:id="1263880703">
      <w:bodyDiv w:val="1"/>
      <w:marLeft w:val="0"/>
      <w:marRight w:val="0"/>
      <w:marTop w:val="0"/>
      <w:marBottom w:val="0"/>
      <w:divBdr>
        <w:top w:val="none" w:sz="0" w:space="0" w:color="auto"/>
        <w:left w:val="none" w:sz="0" w:space="0" w:color="auto"/>
        <w:bottom w:val="none" w:sz="0" w:space="0" w:color="auto"/>
        <w:right w:val="none" w:sz="0" w:space="0" w:color="auto"/>
      </w:divBdr>
      <w:divsChild>
        <w:div w:id="1770664617">
          <w:marLeft w:val="0"/>
          <w:marRight w:val="0"/>
          <w:marTop w:val="0"/>
          <w:marBottom w:val="0"/>
          <w:divBdr>
            <w:top w:val="none" w:sz="0" w:space="0" w:color="auto"/>
            <w:left w:val="none" w:sz="0" w:space="0" w:color="auto"/>
            <w:bottom w:val="none" w:sz="0" w:space="0" w:color="auto"/>
            <w:right w:val="none" w:sz="0" w:space="0" w:color="auto"/>
          </w:divBdr>
        </w:div>
        <w:div w:id="567498751">
          <w:marLeft w:val="0"/>
          <w:marRight w:val="0"/>
          <w:marTop w:val="0"/>
          <w:marBottom w:val="0"/>
          <w:divBdr>
            <w:top w:val="none" w:sz="0" w:space="0" w:color="auto"/>
            <w:left w:val="none" w:sz="0" w:space="0" w:color="auto"/>
            <w:bottom w:val="none" w:sz="0" w:space="0" w:color="auto"/>
            <w:right w:val="none" w:sz="0" w:space="0" w:color="auto"/>
          </w:divBdr>
        </w:div>
        <w:div w:id="2145343419">
          <w:marLeft w:val="0"/>
          <w:marRight w:val="0"/>
          <w:marTop w:val="0"/>
          <w:marBottom w:val="0"/>
          <w:divBdr>
            <w:top w:val="none" w:sz="0" w:space="0" w:color="auto"/>
            <w:left w:val="none" w:sz="0" w:space="0" w:color="auto"/>
            <w:bottom w:val="none" w:sz="0" w:space="0" w:color="auto"/>
            <w:right w:val="none" w:sz="0" w:space="0" w:color="auto"/>
          </w:divBdr>
        </w:div>
      </w:divsChild>
    </w:div>
    <w:div w:id="2068648647">
      <w:bodyDiv w:val="1"/>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300"/>
          <w:divBdr>
            <w:top w:val="none" w:sz="0" w:space="0" w:color="auto"/>
            <w:left w:val="none" w:sz="0" w:space="0" w:color="auto"/>
            <w:bottom w:val="none" w:sz="0" w:space="0" w:color="auto"/>
            <w:right w:val="none" w:sz="0" w:space="0" w:color="auto"/>
          </w:divBdr>
          <w:divsChild>
            <w:div w:id="331422297">
              <w:marLeft w:val="0"/>
              <w:marRight w:val="105"/>
              <w:marTop w:val="0"/>
              <w:marBottom w:val="0"/>
              <w:divBdr>
                <w:top w:val="none" w:sz="0" w:space="0" w:color="auto"/>
                <w:left w:val="none" w:sz="0" w:space="0" w:color="auto"/>
                <w:bottom w:val="none" w:sz="0" w:space="0" w:color="auto"/>
                <w:right w:val="none" w:sz="0" w:space="0" w:color="auto"/>
              </w:divBdr>
            </w:div>
            <w:div w:id="1704480923">
              <w:marLeft w:val="0"/>
              <w:marRight w:val="0"/>
              <w:marTop w:val="0"/>
              <w:marBottom w:val="0"/>
              <w:divBdr>
                <w:top w:val="none" w:sz="0" w:space="0" w:color="auto"/>
                <w:left w:val="none" w:sz="0" w:space="0" w:color="auto"/>
                <w:bottom w:val="none" w:sz="0" w:space="0" w:color="auto"/>
                <w:right w:val="none" w:sz="0" w:space="0" w:color="auto"/>
              </w:divBdr>
              <w:divsChild>
                <w:div w:id="14212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2511">
          <w:marLeft w:val="0"/>
          <w:marRight w:val="0"/>
          <w:marTop w:val="0"/>
          <w:marBottom w:val="375"/>
          <w:divBdr>
            <w:top w:val="none" w:sz="0" w:space="0" w:color="auto"/>
            <w:left w:val="none" w:sz="0" w:space="0" w:color="auto"/>
            <w:bottom w:val="none" w:sz="0" w:space="0" w:color="auto"/>
            <w:right w:val="none" w:sz="0" w:space="0" w:color="auto"/>
          </w:divBdr>
          <w:divsChild>
            <w:div w:id="9994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unir.net/wp-content/uploads/2016/09/Manual_DIDACTICA_PLASTICA_.pdf"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 Avigail Rodriguez Moreno</cp:lastModifiedBy>
  <cp:revision>2</cp:revision>
  <dcterms:created xsi:type="dcterms:W3CDTF">2021-03-28T01:18:00Z</dcterms:created>
  <dcterms:modified xsi:type="dcterms:W3CDTF">2021-03-28T01:18:00Z</dcterms:modified>
</cp:coreProperties>
</file>