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9E503" w14:textId="77777777" w:rsidR="00C805F0" w:rsidRPr="00C805F0" w:rsidRDefault="00C805F0" w:rsidP="00C805F0">
      <w:pPr>
        <w:jc w:val="center"/>
        <w:rPr>
          <w:rFonts w:ascii="Arial" w:hAnsi="Arial" w:cs="Arial"/>
          <w:b/>
          <w:bCs/>
          <w:sz w:val="24"/>
          <w:szCs w:val="24"/>
        </w:rPr>
      </w:pPr>
      <w:r w:rsidRPr="00C805F0">
        <w:rPr>
          <w:rFonts w:ascii="Arial" w:hAnsi="Arial" w:cs="Arial"/>
          <w:b/>
          <w:bCs/>
          <w:sz w:val="24"/>
          <w:szCs w:val="24"/>
        </w:rPr>
        <w:t>ESCUELA NORMAL DE EDUCACIÓN PREESCOLAR</w:t>
      </w:r>
    </w:p>
    <w:p w14:paraId="5F836EF1" w14:textId="77777777" w:rsidR="00C805F0" w:rsidRPr="00C805F0" w:rsidRDefault="00C805F0" w:rsidP="00C805F0">
      <w:pPr>
        <w:jc w:val="center"/>
        <w:rPr>
          <w:rFonts w:ascii="Arial" w:hAnsi="Arial" w:cs="Arial"/>
          <w:b/>
          <w:bCs/>
          <w:sz w:val="24"/>
          <w:szCs w:val="24"/>
        </w:rPr>
      </w:pPr>
      <w:r w:rsidRPr="00C805F0">
        <w:rPr>
          <w:rFonts w:ascii="Arial" w:hAnsi="Arial" w:cs="Arial"/>
          <w:b/>
          <w:bCs/>
          <w:sz w:val="24"/>
          <w:szCs w:val="24"/>
        </w:rPr>
        <w:t>Licenciatura en Educación Preescolar</w:t>
      </w:r>
    </w:p>
    <w:p w14:paraId="5043FEFF" w14:textId="5BDE8023" w:rsidR="00C805F0" w:rsidRPr="00C805F0" w:rsidRDefault="00C805F0" w:rsidP="00C805F0">
      <w:pPr>
        <w:jc w:val="center"/>
        <w:rPr>
          <w:rFonts w:ascii="Arial" w:hAnsi="Arial" w:cs="Arial"/>
          <w:b/>
          <w:bCs/>
          <w:sz w:val="24"/>
          <w:szCs w:val="24"/>
        </w:rPr>
      </w:pPr>
      <w:r w:rsidRPr="00C805F0">
        <w:rPr>
          <w:rFonts w:ascii="Arial" w:hAnsi="Arial" w:cs="Arial"/>
          <w:b/>
          <w:bCs/>
          <w:sz w:val="24"/>
          <w:szCs w:val="24"/>
        </w:rPr>
        <w:t>Ciclo Escolar 2020-2021</w:t>
      </w:r>
    </w:p>
    <w:p w14:paraId="5B9A689B" w14:textId="19AE25B1" w:rsidR="00C805F0" w:rsidRPr="00C805F0" w:rsidRDefault="00C805F0" w:rsidP="00C805F0">
      <w:pPr>
        <w:jc w:val="center"/>
        <w:rPr>
          <w:rFonts w:ascii="Arial" w:hAnsi="Arial" w:cs="Arial"/>
          <w:b/>
          <w:bCs/>
          <w:sz w:val="24"/>
          <w:szCs w:val="24"/>
        </w:rPr>
      </w:pPr>
      <w:r w:rsidRPr="00C805F0">
        <w:rPr>
          <w:noProof/>
          <w:sz w:val="20"/>
          <w:szCs w:val="20"/>
          <w:lang w:eastAsia="es-MX"/>
        </w:rPr>
        <w:drawing>
          <wp:anchor distT="0" distB="0" distL="114300" distR="114300" simplePos="0" relativeHeight="251659264" behindDoc="0" locked="0" layoutInCell="1" allowOverlap="1" wp14:anchorId="226C57D8" wp14:editId="689489AB">
            <wp:simplePos x="0" y="0"/>
            <wp:positionH relativeFrom="column">
              <wp:posOffset>1863090</wp:posOffset>
            </wp:positionH>
            <wp:positionV relativeFrom="page">
              <wp:posOffset>1821815</wp:posOffset>
            </wp:positionV>
            <wp:extent cx="1819275" cy="1346599"/>
            <wp:effectExtent l="0" t="0" r="0" b="635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13465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ABF8B2" w14:textId="6576CD48" w:rsidR="00C805F0" w:rsidRPr="00C805F0" w:rsidRDefault="00C805F0" w:rsidP="00C805F0">
      <w:pPr>
        <w:jc w:val="center"/>
        <w:rPr>
          <w:rFonts w:ascii="Arial" w:hAnsi="Arial" w:cs="Arial"/>
          <w:b/>
          <w:bCs/>
          <w:sz w:val="24"/>
          <w:szCs w:val="24"/>
          <w:u w:val="single"/>
        </w:rPr>
      </w:pPr>
    </w:p>
    <w:p w14:paraId="59709E34" w14:textId="77777777" w:rsidR="00C805F0" w:rsidRPr="00C805F0" w:rsidRDefault="00C805F0" w:rsidP="00C805F0">
      <w:pPr>
        <w:jc w:val="center"/>
        <w:rPr>
          <w:rFonts w:ascii="Arial" w:hAnsi="Arial" w:cs="Arial"/>
          <w:b/>
          <w:bCs/>
          <w:sz w:val="24"/>
          <w:szCs w:val="24"/>
          <w:u w:val="single"/>
        </w:rPr>
      </w:pPr>
    </w:p>
    <w:p w14:paraId="50720D0D" w14:textId="77777777" w:rsidR="00C805F0" w:rsidRPr="00C805F0" w:rsidRDefault="00C805F0" w:rsidP="00C805F0">
      <w:pPr>
        <w:jc w:val="center"/>
        <w:rPr>
          <w:rFonts w:ascii="Arial" w:hAnsi="Arial" w:cs="Arial"/>
          <w:b/>
          <w:bCs/>
          <w:sz w:val="24"/>
          <w:szCs w:val="24"/>
          <w:u w:val="single"/>
        </w:rPr>
      </w:pPr>
    </w:p>
    <w:p w14:paraId="3456DB4F" w14:textId="77777777" w:rsidR="00C805F0" w:rsidRPr="00C805F0" w:rsidRDefault="00C805F0" w:rsidP="00C805F0">
      <w:pPr>
        <w:rPr>
          <w:rFonts w:ascii="Arial" w:hAnsi="Arial" w:cs="Arial"/>
          <w:b/>
          <w:bCs/>
          <w:sz w:val="24"/>
          <w:szCs w:val="24"/>
          <w:u w:val="single"/>
        </w:rPr>
      </w:pPr>
    </w:p>
    <w:p w14:paraId="3A1A62CE" w14:textId="4F44EFB4" w:rsidR="00C805F0" w:rsidRPr="00C805F0" w:rsidRDefault="00C805F0" w:rsidP="00C805F0">
      <w:pPr>
        <w:jc w:val="center"/>
        <w:rPr>
          <w:rFonts w:ascii="Arial" w:hAnsi="Arial" w:cs="Arial"/>
          <w:b/>
          <w:bCs/>
          <w:sz w:val="24"/>
          <w:szCs w:val="24"/>
          <w:u w:val="single"/>
        </w:rPr>
      </w:pPr>
      <w:r w:rsidRPr="00C805F0">
        <w:rPr>
          <w:rFonts w:ascii="Arial" w:hAnsi="Arial" w:cs="Arial"/>
          <w:b/>
          <w:bCs/>
          <w:sz w:val="24"/>
          <w:szCs w:val="24"/>
          <w:u w:val="single"/>
        </w:rPr>
        <w:t xml:space="preserve">REPRESENTACIÓN OBJETIVA E INTERPRETACIÓN SUBJETIVA </w:t>
      </w:r>
      <w:r>
        <w:rPr>
          <w:rFonts w:ascii="Arial" w:hAnsi="Arial" w:cs="Arial"/>
          <w:b/>
          <w:bCs/>
          <w:sz w:val="24"/>
          <w:szCs w:val="24"/>
          <w:u w:val="single"/>
        </w:rPr>
        <w:t xml:space="preserve">DE LOS OBJETOS DE LA REALIDAD </w:t>
      </w:r>
    </w:p>
    <w:p w14:paraId="214D523B" w14:textId="77777777" w:rsidR="00C805F0" w:rsidRPr="00C805F0" w:rsidRDefault="00C805F0" w:rsidP="00C805F0">
      <w:pPr>
        <w:jc w:val="center"/>
        <w:rPr>
          <w:rFonts w:ascii="Arial" w:hAnsi="Arial" w:cs="Arial"/>
          <w:sz w:val="24"/>
          <w:szCs w:val="24"/>
        </w:rPr>
      </w:pPr>
      <w:r w:rsidRPr="00C805F0">
        <w:rPr>
          <w:rFonts w:ascii="Arial" w:hAnsi="Arial" w:cs="Arial"/>
          <w:b/>
          <w:bCs/>
          <w:sz w:val="24"/>
          <w:szCs w:val="24"/>
        </w:rPr>
        <w:t xml:space="preserve">Curso: </w:t>
      </w:r>
      <w:r w:rsidRPr="00C805F0">
        <w:rPr>
          <w:rFonts w:ascii="Arial" w:hAnsi="Arial" w:cs="Arial"/>
          <w:sz w:val="24"/>
          <w:szCs w:val="24"/>
        </w:rPr>
        <w:t>Artes Visuales</w:t>
      </w:r>
    </w:p>
    <w:p w14:paraId="2E58604D" w14:textId="77777777" w:rsidR="00C805F0" w:rsidRPr="00C805F0" w:rsidRDefault="00C805F0" w:rsidP="00C805F0">
      <w:pPr>
        <w:jc w:val="center"/>
        <w:rPr>
          <w:rFonts w:ascii="Arial" w:hAnsi="Arial" w:cs="Arial"/>
          <w:sz w:val="24"/>
          <w:szCs w:val="24"/>
        </w:rPr>
      </w:pPr>
      <w:r w:rsidRPr="00C805F0">
        <w:rPr>
          <w:rFonts w:ascii="Arial" w:hAnsi="Arial" w:cs="Arial"/>
          <w:b/>
          <w:bCs/>
          <w:sz w:val="24"/>
          <w:szCs w:val="24"/>
        </w:rPr>
        <w:t xml:space="preserve">Maestra: </w:t>
      </w:r>
      <w:r w:rsidRPr="00C805F0">
        <w:rPr>
          <w:rFonts w:ascii="Arial" w:hAnsi="Arial" w:cs="Arial"/>
          <w:sz w:val="24"/>
          <w:szCs w:val="24"/>
        </w:rPr>
        <w:t xml:space="preserve">Silvia Erika Sagaón Solís </w:t>
      </w:r>
    </w:p>
    <w:p w14:paraId="0F732CAA" w14:textId="77777777" w:rsidR="00C805F0" w:rsidRPr="00C805F0" w:rsidRDefault="00C805F0" w:rsidP="00C805F0">
      <w:pPr>
        <w:jc w:val="center"/>
        <w:rPr>
          <w:rFonts w:ascii="Arial" w:hAnsi="Arial" w:cs="Arial"/>
          <w:sz w:val="24"/>
          <w:szCs w:val="24"/>
        </w:rPr>
      </w:pPr>
      <w:r w:rsidRPr="00C805F0">
        <w:rPr>
          <w:rFonts w:ascii="Arial" w:hAnsi="Arial" w:cs="Arial"/>
          <w:b/>
          <w:bCs/>
          <w:sz w:val="24"/>
          <w:szCs w:val="24"/>
        </w:rPr>
        <w:t xml:space="preserve">Alumna: </w:t>
      </w:r>
      <w:r w:rsidRPr="00C805F0">
        <w:rPr>
          <w:rFonts w:ascii="Arial" w:hAnsi="Arial" w:cs="Arial"/>
          <w:sz w:val="24"/>
          <w:szCs w:val="24"/>
        </w:rPr>
        <w:t xml:space="preserve">Eva Camila </w:t>
      </w:r>
      <w:proofErr w:type="spellStart"/>
      <w:r w:rsidRPr="00C805F0">
        <w:rPr>
          <w:rFonts w:ascii="Arial" w:hAnsi="Arial" w:cs="Arial"/>
          <w:sz w:val="24"/>
          <w:szCs w:val="24"/>
        </w:rPr>
        <w:t>Fong</w:t>
      </w:r>
      <w:proofErr w:type="spellEnd"/>
      <w:r w:rsidRPr="00C805F0">
        <w:rPr>
          <w:rFonts w:ascii="Arial" w:hAnsi="Arial" w:cs="Arial"/>
          <w:sz w:val="24"/>
          <w:szCs w:val="24"/>
        </w:rPr>
        <w:t xml:space="preserve"> González </w:t>
      </w:r>
    </w:p>
    <w:p w14:paraId="50851C32" w14:textId="77777777" w:rsidR="00C805F0" w:rsidRPr="00C805F0" w:rsidRDefault="00C805F0" w:rsidP="00C805F0">
      <w:pPr>
        <w:jc w:val="center"/>
        <w:rPr>
          <w:rFonts w:ascii="Arial" w:hAnsi="Arial" w:cs="Arial"/>
          <w:sz w:val="24"/>
          <w:szCs w:val="24"/>
        </w:rPr>
      </w:pPr>
      <w:r w:rsidRPr="00C805F0">
        <w:rPr>
          <w:rFonts w:ascii="Arial" w:hAnsi="Arial" w:cs="Arial"/>
          <w:b/>
          <w:bCs/>
          <w:sz w:val="24"/>
          <w:szCs w:val="24"/>
        </w:rPr>
        <w:t xml:space="preserve">N° de Lista: </w:t>
      </w:r>
      <w:r w:rsidRPr="00C805F0">
        <w:rPr>
          <w:rFonts w:ascii="Arial" w:hAnsi="Arial" w:cs="Arial"/>
          <w:sz w:val="24"/>
          <w:szCs w:val="24"/>
        </w:rPr>
        <w:t>3</w:t>
      </w:r>
    </w:p>
    <w:p w14:paraId="1D978AF9" w14:textId="77777777" w:rsidR="00C805F0" w:rsidRPr="00C805F0" w:rsidRDefault="00C805F0" w:rsidP="00C805F0">
      <w:pPr>
        <w:jc w:val="center"/>
        <w:rPr>
          <w:rFonts w:ascii="Arial" w:hAnsi="Arial" w:cs="Arial"/>
          <w:sz w:val="24"/>
          <w:szCs w:val="24"/>
        </w:rPr>
      </w:pPr>
      <w:r w:rsidRPr="00C805F0">
        <w:rPr>
          <w:rFonts w:ascii="Arial" w:hAnsi="Arial" w:cs="Arial"/>
          <w:sz w:val="24"/>
          <w:szCs w:val="24"/>
        </w:rPr>
        <w:t xml:space="preserve">3°” B” </w:t>
      </w:r>
    </w:p>
    <w:p w14:paraId="59BB4002" w14:textId="48E8A54E" w:rsidR="00C805F0" w:rsidRDefault="00C805F0" w:rsidP="00C805F0">
      <w:pPr>
        <w:jc w:val="center"/>
        <w:rPr>
          <w:rFonts w:ascii="Arial" w:hAnsi="Arial" w:cs="Arial"/>
          <w:sz w:val="24"/>
          <w:szCs w:val="24"/>
        </w:rPr>
      </w:pPr>
      <w:r w:rsidRPr="00C805F0">
        <w:rPr>
          <w:rFonts w:ascii="Arial" w:hAnsi="Arial" w:cs="Arial"/>
          <w:sz w:val="24"/>
          <w:szCs w:val="24"/>
        </w:rPr>
        <w:t xml:space="preserve">Sexto Semestre </w:t>
      </w:r>
    </w:p>
    <w:p w14:paraId="201A8F68" w14:textId="6D2989D7" w:rsidR="00C805F0" w:rsidRDefault="00C805F0" w:rsidP="00C805F0">
      <w:pPr>
        <w:jc w:val="center"/>
        <w:rPr>
          <w:rFonts w:ascii="Arial" w:hAnsi="Arial" w:cs="Arial"/>
          <w:b/>
          <w:bCs/>
          <w:sz w:val="24"/>
          <w:szCs w:val="24"/>
        </w:rPr>
      </w:pPr>
      <w:r>
        <w:rPr>
          <w:rFonts w:ascii="Arial" w:hAnsi="Arial" w:cs="Arial"/>
          <w:b/>
          <w:bCs/>
          <w:sz w:val="24"/>
          <w:szCs w:val="24"/>
        </w:rPr>
        <w:t xml:space="preserve">UNIDAD I </w:t>
      </w:r>
    </w:p>
    <w:p w14:paraId="7859B403" w14:textId="5DE66788" w:rsidR="00C805F0" w:rsidRDefault="00C805F0" w:rsidP="00C805F0">
      <w:pPr>
        <w:pStyle w:val="NormalWeb"/>
        <w:spacing w:before="238" w:beforeAutospacing="0" w:after="0" w:afterAutospacing="0"/>
        <w:ind w:left="19"/>
        <w:jc w:val="center"/>
        <w:rPr>
          <w:rFonts w:ascii="Arial" w:hAnsi="Arial" w:cs="Arial"/>
          <w:color w:val="000000"/>
        </w:rPr>
      </w:pPr>
      <w:r w:rsidRPr="00C805F0">
        <w:rPr>
          <w:rFonts w:ascii="Arial" w:hAnsi="Arial" w:cs="Arial"/>
          <w:color w:val="000000"/>
        </w:rPr>
        <w:t>Lo que sabemos sobre las artes visuales</w:t>
      </w:r>
    </w:p>
    <w:p w14:paraId="6B1EA4F8" w14:textId="3FE68F2D" w:rsidR="00C805F0" w:rsidRDefault="00C805F0" w:rsidP="00C805F0">
      <w:pPr>
        <w:pStyle w:val="NormalWeb"/>
        <w:spacing w:before="238" w:beforeAutospacing="0" w:after="0" w:afterAutospacing="0"/>
        <w:ind w:left="19"/>
        <w:jc w:val="center"/>
        <w:rPr>
          <w:rFonts w:ascii="Arial" w:hAnsi="Arial" w:cs="Arial"/>
          <w:b/>
          <w:bCs/>
          <w:color w:val="000000"/>
        </w:rPr>
      </w:pPr>
      <w:r>
        <w:rPr>
          <w:rFonts w:ascii="Arial" w:hAnsi="Arial" w:cs="Arial"/>
          <w:b/>
          <w:bCs/>
          <w:color w:val="000000"/>
        </w:rPr>
        <w:t>COMPETENCIAS:</w:t>
      </w:r>
    </w:p>
    <w:p w14:paraId="0DB217DC" w14:textId="77777777" w:rsidR="00C805F0" w:rsidRPr="00C805F0" w:rsidRDefault="00C805F0" w:rsidP="00C805F0">
      <w:pPr>
        <w:pStyle w:val="NormalWeb"/>
        <w:numPr>
          <w:ilvl w:val="0"/>
          <w:numId w:val="2"/>
        </w:numPr>
        <w:spacing w:before="110" w:beforeAutospacing="0" w:after="0" w:afterAutospacing="0"/>
        <w:ind w:right="4"/>
        <w:jc w:val="both"/>
        <w:rPr>
          <w:rFonts w:ascii="Arial" w:hAnsi="Arial" w:cs="Arial"/>
        </w:rPr>
      </w:pPr>
      <w:r w:rsidRPr="00C805F0">
        <w:rPr>
          <w:rFonts w:ascii="Arial" w:hAnsi="Arial" w:cs="Arial"/>
          <w:color w:val="000000"/>
          <w:sz w:val="20"/>
          <w:szCs w:val="20"/>
        </w:rPr>
        <w:t>D</w:t>
      </w:r>
      <w:r w:rsidRPr="00C805F0">
        <w:rPr>
          <w:rFonts w:ascii="Arial" w:hAnsi="Arial" w:cs="Arial"/>
          <w:color w:val="000000"/>
          <w:sz w:val="20"/>
          <w:szCs w:val="20"/>
          <w:shd w:val="clear" w:color="auto" w:fill="FFFFFF"/>
        </w:rPr>
        <w:t xml:space="preserve">etecta los procesos de aprendizaje de sus alumnos para favorecer su desarrollo cognitivo y </w:t>
      </w:r>
      <w:r w:rsidRPr="00C805F0">
        <w:rPr>
          <w:rFonts w:ascii="Arial" w:hAnsi="Arial" w:cs="Arial"/>
          <w:color w:val="000000"/>
          <w:sz w:val="20"/>
          <w:szCs w:val="20"/>
        </w:rPr>
        <w:t> </w:t>
      </w:r>
      <w:r w:rsidRPr="00C805F0">
        <w:rPr>
          <w:rFonts w:ascii="Arial" w:hAnsi="Arial" w:cs="Arial"/>
          <w:color w:val="000000"/>
          <w:sz w:val="20"/>
          <w:szCs w:val="20"/>
          <w:shd w:val="clear" w:color="auto" w:fill="FFFFFF"/>
        </w:rPr>
        <w:t>socioemocional.</w:t>
      </w:r>
      <w:r w:rsidRPr="00C805F0">
        <w:rPr>
          <w:rFonts w:ascii="Arial" w:hAnsi="Arial" w:cs="Arial"/>
          <w:color w:val="000000"/>
          <w:sz w:val="20"/>
          <w:szCs w:val="20"/>
        </w:rPr>
        <w:t> </w:t>
      </w:r>
    </w:p>
    <w:p w14:paraId="0449FBC3" w14:textId="77777777" w:rsidR="00C805F0" w:rsidRPr="00C805F0" w:rsidRDefault="00C805F0" w:rsidP="00C805F0">
      <w:pPr>
        <w:pStyle w:val="NormalWeb"/>
        <w:numPr>
          <w:ilvl w:val="0"/>
          <w:numId w:val="2"/>
        </w:numPr>
        <w:spacing w:before="139" w:beforeAutospacing="0" w:after="0" w:afterAutospacing="0"/>
        <w:ind w:right="9"/>
        <w:jc w:val="both"/>
        <w:rPr>
          <w:rFonts w:ascii="Arial" w:hAnsi="Arial" w:cs="Arial"/>
        </w:rPr>
      </w:pPr>
      <w:r w:rsidRPr="00C805F0">
        <w:rPr>
          <w:rFonts w:ascii="Arial" w:hAnsi="Arial" w:cs="Arial"/>
          <w:color w:val="000000"/>
          <w:sz w:val="20"/>
          <w:szCs w:val="20"/>
          <w:shd w:val="clear" w:color="auto" w:fill="FFFFFF"/>
        </w:rPr>
        <w:t xml:space="preserve">∙ Establece relaciones entre los principios, conceptos disciplinarios y contenidos del plan y </w:t>
      </w:r>
      <w:r w:rsidRPr="00C805F0">
        <w:rPr>
          <w:rFonts w:ascii="Arial" w:hAnsi="Arial" w:cs="Arial"/>
          <w:color w:val="000000"/>
          <w:sz w:val="20"/>
          <w:szCs w:val="20"/>
        </w:rPr>
        <w:t> </w:t>
      </w:r>
      <w:r w:rsidRPr="00C805F0">
        <w:rPr>
          <w:rFonts w:ascii="Arial" w:hAnsi="Arial" w:cs="Arial"/>
          <w:color w:val="000000"/>
          <w:sz w:val="20"/>
          <w:szCs w:val="20"/>
          <w:shd w:val="clear" w:color="auto" w:fill="FFFFFF"/>
        </w:rPr>
        <w:t xml:space="preserve">programas de estudio en función del logro de aprendizaje de sus alumnos, asegurando la </w:t>
      </w:r>
      <w:r w:rsidRPr="00C805F0">
        <w:rPr>
          <w:rFonts w:ascii="Arial" w:hAnsi="Arial" w:cs="Arial"/>
          <w:color w:val="000000"/>
          <w:sz w:val="20"/>
          <w:szCs w:val="20"/>
        </w:rPr>
        <w:t> </w:t>
      </w:r>
      <w:r w:rsidRPr="00C805F0">
        <w:rPr>
          <w:rFonts w:ascii="Arial" w:hAnsi="Arial" w:cs="Arial"/>
          <w:color w:val="000000"/>
          <w:sz w:val="20"/>
          <w:szCs w:val="20"/>
          <w:shd w:val="clear" w:color="auto" w:fill="FFFFFF"/>
        </w:rPr>
        <w:t>coherencia y continuidad entre los distintos grados y niveles educativos.</w:t>
      </w:r>
      <w:r w:rsidRPr="00C805F0">
        <w:rPr>
          <w:rFonts w:ascii="Arial" w:hAnsi="Arial" w:cs="Arial"/>
          <w:color w:val="000000"/>
          <w:sz w:val="20"/>
          <w:szCs w:val="20"/>
        </w:rPr>
        <w:t> </w:t>
      </w:r>
    </w:p>
    <w:p w14:paraId="254C1B18" w14:textId="77777777" w:rsidR="00C805F0" w:rsidRPr="00C805F0" w:rsidRDefault="00C805F0" w:rsidP="00C805F0">
      <w:pPr>
        <w:pStyle w:val="NormalWeb"/>
        <w:numPr>
          <w:ilvl w:val="0"/>
          <w:numId w:val="2"/>
        </w:numPr>
        <w:spacing w:before="125" w:beforeAutospacing="0" w:after="0" w:afterAutospacing="0"/>
        <w:ind w:right="10"/>
        <w:jc w:val="both"/>
        <w:rPr>
          <w:rFonts w:ascii="Arial" w:hAnsi="Arial" w:cs="Arial"/>
        </w:rPr>
      </w:pPr>
      <w:r w:rsidRPr="00C805F0">
        <w:rPr>
          <w:rFonts w:ascii="Arial" w:hAnsi="Arial" w:cs="Arial"/>
          <w:color w:val="000000"/>
          <w:sz w:val="20"/>
          <w:szCs w:val="20"/>
        </w:rPr>
        <w:t>I</w:t>
      </w:r>
      <w:r w:rsidRPr="00C805F0">
        <w:rPr>
          <w:rFonts w:ascii="Arial" w:hAnsi="Arial" w:cs="Arial"/>
          <w:color w:val="000000"/>
          <w:sz w:val="20"/>
          <w:szCs w:val="20"/>
          <w:shd w:val="clear" w:color="auto" w:fill="FFFFFF"/>
        </w:rPr>
        <w:t xml:space="preserve">ntegra recursos de la investigación educativa para enriquecer su práctica profesional, expresando </w:t>
      </w:r>
      <w:r w:rsidRPr="00C805F0">
        <w:rPr>
          <w:rFonts w:ascii="Arial" w:hAnsi="Arial" w:cs="Arial"/>
          <w:color w:val="000000"/>
          <w:sz w:val="20"/>
          <w:szCs w:val="20"/>
        </w:rPr>
        <w:t> </w:t>
      </w:r>
      <w:r w:rsidRPr="00C805F0">
        <w:rPr>
          <w:rFonts w:ascii="Arial" w:hAnsi="Arial" w:cs="Arial"/>
          <w:color w:val="000000"/>
          <w:sz w:val="20"/>
          <w:szCs w:val="20"/>
          <w:shd w:val="clear" w:color="auto" w:fill="FFFFFF"/>
        </w:rPr>
        <w:t>su interés por el conocimiento, la ciencia y la mejora de la educación.</w:t>
      </w:r>
      <w:r w:rsidRPr="00C805F0">
        <w:rPr>
          <w:rFonts w:ascii="Arial" w:hAnsi="Arial" w:cs="Arial"/>
          <w:color w:val="000000"/>
          <w:sz w:val="20"/>
          <w:szCs w:val="20"/>
        </w:rPr>
        <w:t> </w:t>
      </w:r>
    </w:p>
    <w:p w14:paraId="73B8247C" w14:textId="77777777" w:rsidR="00C805F0" w:rsidRPr="00C805F0" w:rsidRDefault="00C805F0" w:rsidP="00C805F0">
      <w:pPr>
        <w:pStyle w:val="NormalWeb"/>
        <w:numPr>
          <w:ilvl w:val="0"/>
          <w:numId w:val="2"/>
        </w:numPr>
        <w:spacing w:before="139" w:beforeAutospacing="0" w:after="0" w:afterAutospacing="0"/>
        <w:ind w:right="5"/>
        <w:jc w:val="both"/>
        <w:rPr>
          <w:rFonts w:ascii="Arial" w:hAnsi="Arial" w:cs="Arial"/>
        </w:rPr>
      </w:pPr>
      <w:r w:rsidRPr="00C805F0">
        <w:rPr>
          <w:rFonts w:ascii="Arial" w:hAnsi="Arial" w:cs="Arial"/>
          <w:color w:val="000000"/>
          <w:sz w:val="20"/>
          <w:szCs w:val="20"/>
          <w:shd w:val="clear" w:color="auto" w:fill="FFFFFF"/>
        </w:rPr>
        <w:t xml:space="preserve">∙ </w:t>
      </w:r>
      <w:r w:rsidRPr="00C805F0">
        <w:rPr>
          <w:rFonts w:ascii="Arial" w:hAnsi="Arial" w:cs="Arial"/>
          <w:color w:val="00000A"/>
          <w:sz w:val="20"/>
          <w:szCs w:val="20"/>
          <w:shd w:val="clear" w:color="auto" w:fill="FFFFFF"/>
        </w:rPr>
        <w:t xml:space="preserve">Emplea los medios tecnológicos y las fuentes de información científica disponibles para </w:t>
      </w:r>
      <w:r w:rsidRPr="00C805F0">
        <w:rPr>
          <w:rFonts w:ascii="Arial" w:hAnsi="Arial" w:cs="Arial"/>
          <w:color w:val="00000A"/>
          <w:sz w:val="20"/>
          <w:szCs w:val="20"/>
        </w:rPr>
        <w:t> </w:t>
      </w:r>
      <w:r w:rsidRPr="00C805F0">
        <w:rPr>
          <w:rFonts w:ascii="Arial" w:hAnsi="Arial" w:cs="Arial"/>
          <w:color w:val="00000A"/>
          <w:sz w:val="20"/>
          <w:szCs w:val="20"/>
          <w:shd w:val="clear" w:color="auto" w:fill="FFFFFF"/>
        </w:rPr>
        <w:t xml:space="preserve">mantenerse actualizado respecto a los diversos campos de conocimiento que intervienen en </w:t>
      </w:r>
      <w:r w:rsidRPr="00C805F0">
        <w:rPr>
          <w:rFonts w:ascii="Arial" w:hAnsi="Arial" w:cs="Arial"/>
          <w:color w:val="00000A"/>
          <w:sz w:val="20"/>
          <w:szCs w:val="20"/>
        </w:rPr>
        <w:t> </w:t>
      </w:r>
      <w:r w:rsidRPr="00C805F0">
        <w:rPr>
          <w:rFonts w:ascii="Arial" w:hAnsi="Arial" w:cs="Arial"/>
          <w:color w:val="00000A"/>
          <w:sz w:val="20"/>
          <w:szCs w:val="20"/>
          <w:shd w:val="clear" w:color="auto" w:fill="FFFFFF"/>
        </w:rPr>
        <w:t>su trabajo docente.</w:t>
      </w:r>
      <w:r w:rsidRPr="00C805F0">
        <w:rPr>
          <w:rFonts w:ascii="Arial" w:hAnsi="Arial" w:cs="Arial"/>
          <w:color w:val="00000A"/>
          <w:sz w:val="20"/>
          <w:szCs w:val="20"/>
        </w:rPr>
        <w:t> </w:t>
      </w:r>
    </w:p>
    <w:p w14:paraId="0B0F8173" w14:textId="77777777" w:rsidR="00C805F0" w:rsidRPr="00C805F0" w:rsidRDefault="00C805F0" w:rsidP="00C805F0">
      <w:pPr>
        <w:pStyle w:val="NormalWeb"/>
        <w:spacing w:before="238" w:beforeAutospacing="0" w:after="0" w:afterAutospacing="0"/>
        <w:ind w:left="19"/>
        <w:jc w:val="center"/>
        <w:rPr>
          <w:rFonts w:ascii="Arial" w:hAnsi="Arial" w:cs="Arial"/>
          <w:b/>
          <w:bCs/>
        </w:rPr>
      </w:pPr>
    </w:p>
    <w:p w14:paraId="6D99E6D4" w14:textId="77777777" w:rsidR="00C805F0" w:rsidRPr="00C805F0" w:rsidRDefault="00C805F0" w:rsidP="00C805F0">
      <w:pPr>
        <w:jc w:val="center"/>
        <w:rPr>
          <w:rFonts w:ascii="Arial" w:hAnsi="Arial" w:cs="Arial"/>
          <w:b/>
          <w:bCs/>
          <w:sz w:val="24"/>
          <w:szCs w:val="24"/>
        </w:rPr>
      </w:pPr>
    </w:p>
    <w:p w14:paraId="511F626F" w14:textId="051DC354" w:rsidR="00C805F0" w:rsidRPr="00C805F0" w:rsidRDefault="00C805F0" w:rsidP="00C805F0">
      <w:pPr>
        <w:rPr>
          <w:rFonts w:ascii="Arial" w:hAnsi="Arial" w:cs="Arial"/>
          <w:b/>
          <w:bCs/>
          <w:sz w:val="24"/>
          <w:szCs w:val="24"/>
        </w:rPr>
      </w:pPr>
      <w:r>
        <w:rPr>
          <w:rFonts w:ascii="Arial" w:hAnsi="Arial" w:cs="Arial"/>
          <w:b/>
          <w:bCs/>
          <w:sz w:val="24"/>
          <w:szCs w:val="24"/>
        </w:rPr>
        <w:t>Saltillo, Coahuila                                                                   26 de marzo del 2021</w:t>
      </w:r>
    </w:p>
    <w:p w14:paraId="5B76A369" w14:textId="77777777" w:rsidR="0078220D" w:rsidRDefault="0078220D" w:rsidP="00F15C09">
      <w:pPr>
        <w:jc w:val="center"/>
        <w:rPr>
          <w:rFonts w:ascii="Arial" w:hAnsi="Arial" w:cs="Arial"/>
          <w:sz w:val="24"/>
          <w:szCs w:val="24"/>
        </w:rPr>
      </w:pPr>
    </w:p>
    <w:p w14:paraId="0DAACDB5" w14:textId="75DA86EA" w:rsidR="00C805F0" w:rsidRDefault="00C805F0" w:rsidP="00F15C09">
      <w:pPr>
        <w:jc w:val="center"/>
        <w:rPr>
          <w:rFonts w:ascii="Arial" w:hAnsi="Arial" w:cs="Arial"/>
          <w:sz w:val="24"/>
          <w:szCs w:val="24"/>
        </w:rPr>
      </w:pPr>
      <w:r>
        <w:rPr>
          <w:noProof/>
          <w:lang w:eastAsia="es-MX"/>
        </w:rPr>
        <mc:AlternateContent>
          <mc:Choice Requires="wps">
            <w:drawing>
              <wp:anchor distT="0" distB="0" distL="114300" distR="114300" simplePos="0" relativeHeight="251662336" behindDoc="0" locked="0" layoutInCell="1" allowOverlap="1" wp14:anchorId="2F6DBAE7" wp14:editId="05E4721D">
                <wp:simplePos x="0" y="0"/>
                <wp:positionH relativeFrom="margin">
                  <wp:posOffset>685165</wp:posOffset>
                </wp:positionH>
                <wp:positionV relativeFrom="paragraph">
                  <wp:posOffset>-258445</wp:posOffset>
                </wp:positionV>
                <wp:extent cx="1828800" cy="1828800"/>
                <wp:effectExtent l="0" t="0" r="0" b="2540"/>
                <wp:wrapNone/>
                <wp:docPr id="3" name="Cuadro de texto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0048A7" w14:textId="7BC1D5C7" w:rsidR="0078220D" w:rsidRPr="00C805F0" w:rsidRDefault="0078220D" w:rsidP="00C805F0">
                            <w:pPr>
                              <w:jc w:val="center"/>
                              <w:rPr>
                                <w:rFonts w:ascii="Century Gothic" w:hAnsi="Century Gothic" w:cs="Arial"/>
                                <w:b/>
                                <w:bCs/>
                                <w:color w:val="F7CAAC" w:themeColor="accent2" w:themeTint="66"/>
                                <w:sz w:val="56"/>
                                <w:szCs w:val="56"/>
                                <w14:glow w14:rad="228600">
                                  <w14:schemeClr w14:val="accent2">
                                    <w14:alpha w14:val="60000"/>
                                    <w14:satMod w14:val="175000"/>
                                  </w14:schemeClr>
                                </w14:glow>
                                <w14:textOutline w14:w="11112" w14:cap="flat" w14:cmpd="sng" w14:algn="ctr">
                                  <w14:solidFill>
                                    <w14:schemeClr w14:val="accent2"/>
                                  </w14:solidFill>
                                  <w14:prstDash w14:val="solid"/>
                                  <w14:round/>
                                </w14:textOutline>
                              </w:rPr>
                            </w:pPr>
                            <w:r w:rsidRPr="00C805F0">
                              <w:rPr>
                                <w:rFonts w:ascii="Century Gothic" w:hAnsi="Century Gothic" w:cs="Arial"/>
                                <w:b/>
                                <w:bCs/>
                                <w:color w:val="F7CAAC" w:themeColor="accent2" w:themeTint="66"/>
                                <w:sz w:val="56"/>
                                <w:szCs w:val="56"/>
                                <w14:glow w14:rad="228600">
                                  <w14:schemeClr w14:val="accent2">
                                    <w14:alpha w14:val="60000"/>
                                    <w14:satMod w14:val="175000"/>
                                  </w14:schemeClr>
                                </w14:glow>
                                <w14:textOutline w14:w="11112" w14:cap="flat" w14:cmpd="sng" w14:algn="ctr">
                                  <w14:solidFill>
                                    <w14:schemeClr w14:val="accent2"/>
                                  </w14:solidFill>
                                  <w14:prstDash w14:val="solid"/>
                                  <w14:round/>
                                </w14:textOutline>
                              </w:rPr>
                              <w:t xml:space="preserve">Representación objetiva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6DBAE7" id="_x0000_t202" coordsize="21600,21600" o:spt="202" path="m,l,21600r21600,l21600,xe">
                <v:stroke joinstyle="miter"/>
                <v:path gradientshapeok="t" o:connecttype="rect"/>
              </v:shapetype>
              <v:shape id="Cuadro de texto 3" o:spid="_x0000_s1026" type="#_x0000_t202" style="position:absolute;left:0;text-align:left;margin-left:53.95pt;margin-top:-20.3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" filled="f" stroked="f">
                <v:fill o:detectmouseclick="t"/>
                <v:textbox style="mso-fit-shape-to-text:t">
                  <w:txbxContent>
                    <w:p w14:paraId="430048A7" w14:textId="7BC1D5C7" w:rsidR="0078220D" w:rsidRPr="00C805F0" w:rsidRDefault="0078220D" w:rsidP="00C805F0">
                      <w:pPr>
                        <w:jc w:val="center"/>
                        <w:rPr>
                          <w:rFonts w:ascii="Century Gothic" w:hAnsi="Century Gothic" w:cs="Arial"/>
                          <w:b/>
                          <w:bCs/>
                          <w:color w:val="F7CAAC" w:themeColor="accent2" w:themeTint="66"/>
                          <w:sz w:val="56"/>
                          <w:szCs w:val="56"/>
                          <w14:glow w14:rad="228600">
                            <w14:schemeClr w14:val="accent2">
                              <w14:alpha w14:val="60000"/>
                              <w14:satMod w14:val="175000"/>
                            </w14:schemeClr>
                          </w14:glow>
                          <w14:textOutline w14:w="11112" w14:cap="flat" w14:cmpd="sng" w14:algn="ctr">
                            <w14:solidFill>
                              <w14:schemeClr w14:val="accent2"/>
                            </w14:solidFill>
                            <w14:prstDash w14:val="solid"/>
                            <w14:round/>
                          </w14:textOutline>
                        </w:rPr>
                      </w:pPr>
                      <w:r w:rsidRPr="00C805F0">
                        <w:rPr>
                          <w:rFonts w:ascii="Century Gothic" w:hAnsi="Century Gothic" w:cs="Arial"/>
                          <w:b/>
                          <w:bCs/>
                          <w:color w:val="F7CAAC" w:themeColor="accent2" w:themeTint="66"/>
                          <w:sz w:val="56"/>
                          <w:szCs w:val="56"/>
                          <w14:glow w14:rad="228600">
                            <w14:schemeClr w14:val="accent2">
                              <w14:alpha w14:val="60000"/>
                              <w14:satMod w14:val="175000"/>
                            </w14:schemeClr>
                          </w14:glow>
                          <w14:textOutline w14:w="11112" w14:cap="flat" w14:cmpd="sng" w14:algn="ctr">
                            <w14:solidFill>
                              <w14:schemeClr w14:val="accent2"/>
                            </w14:solidFill>
                            <w14:prstDash w14:val="solid"/>
                            <w14:round/>
                          </w14:textOutline>
                        </w:rPr>
                        <w:t xml:space="preserve">Representación objetiva </w:t>
                      </w:r>
                    </w:p>
                  </w:txbxContent>
                </v:textbox>
                <w10:wrap anchorx="margin"/>
              </v:shape>
            </w:pict>
          </mc:Fallback>
        </mc:AlternateContent>
      </w:r>
      <w:r>
        <w:rPr>
          <w:rFonts w:ascii="Arial" w:hAnsi="Arial" w:cs="Arial"/>
          <w:noProof/>
          <w:sz w:val="24"/>
          <w:szCs w:val="24"/>
          <w:lang w:eastAsia="es-MX"/>
        </w:rPr>
        <mc:AlternateContent>
          <mc:Choice Requires="wps">
            <w:drawing>
              <wp:anchor distT="0" distB="0" distL="114300" distR="114300" simplePos="0" relativeHeight="251660288" behindDoc="0" locked="0" layoutInCell="1" allowOverlap="1" wp14:anchorId="7A18F71F" wp14:editId="088AAFDD">
                <wp:simplePos x="0" y="0"/>
                <wp:positionH relativeFrom="column">
                  <wp:posOffset>596265</wp:posOffset>
                </wp:positionH>
                <wp:positionV relativeFrom="paragraph">
                  <wp:posOffset>-176530</wp:posOffset>
                </wp:positionV>
                <wp:extent cx="4514850" cy="561975"/>
                <wp:effectExtent l="57150" t="57150" r="361950" b="352425"/>
                <wp:wrapNone/>
                <wp:docPr id="2" name="Rectángulo: esquinas redondeadas 2"/>
                <wp:cNvGraphicFramePr/>
                <a:graphic xmlns:a="http://schemas.openxmlformats.org/drawingml/2006/main">
                  <a:graphicData uri="http://schemas.microsoft.com/office/word/2010/wordprocessingShape">
                    <wps:wsp>
                      <wps:cNvSpPr/>
                      <wps:spPr>
                        <a:xfrm>
                          <a:off x="0" y="0"/>
                          <a:ext cx="4514850" cy="561975"/>
                        </a:xfrm>
                        <a:prstGeom prst="roundRect">
                          <a:avLst/>
                        </a:prstGeom>
                        <a:solidFill>
                          <a:srgbClr val="00B0F0"/>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BEFC1A5" id="Rectángulo: esquinas redondeadas 2" o:spid="_x0000_s1026" style="position:absolute;margin-left:46.95pt;margin-top:-13.9pt;width:355.5pt;height:44.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" fillcolor="#00b0f0" stroked="f" strokeweight="1pt">
                <v:stroke joinstyle="miter"/>
                <v:shadow on="t" color="black" opacity="19660f" offset="4.49014mm,4.49014mm"/>
              </v:roundrect>
            </w:pict>
          </mc:Fallback>
        </mc:AlternateContent>
      </w:r>
    </w:p>
    <w:p w14:paraId="7C3DD9DF" w14:textId="77777777" w:rsidR="00F15C09" w:rsidRPr="00F15C09" w:rsidRDefault="00F15C09" w:rsidP="00F15C09">
      <w:pPr>
        <w:jc w:val="center"/>
        <w:rPr>
          <w:rFonts w:ascii="Arial" w:hAnsi="Arial" w:cs="Arial"/>
          <w:sz w:val="24"/>
          <w:szCs w:val="24"/>
        </w:rPr>
      </w:pPr>
    </w:p>
    <w:p w14:paraId="0E7879ED" w14:textId="7DB3C0CF" w:rsidR="00F15C09" w:rsidRDefault="00F15C09" w:rsidP="00F15C09">
      <w:pPr>
        <w:pStyle w:val="NormalWeb"/>
        <w:spacing w:before="125" w:beforeAutospacing="0" w:after="0" w:afterAutospacing="0" w:line="360" w:lineRule="auto"/>
        <w:ind w:left="16" w:right="1" w:firstLine="1"/>
        <w:jc w:val="both"/>
        <w:rPr>
          <w:rFonts w:ascii="Arial" w:hAnsi="Arial" w:cs="Arial"/>
          <w:color w:val="000000"/>
        </w:rPr>
      </w:pPr>
      <w:r w:rsidRPr="00F15C09">
        <w:rPr>
          <w:rFonts w:ascii="Arial" w:hAnsi="Arial" w:cs="Arial"/>
          <w:color w:val="000000"/>
        </w:rPr>
        <w:t>La representación objetiva de la realidad se refiere al arte como una imitación o mimesis de la  realidad, llevada a lo bidimensional de un soporte plano, o tridimensional de una escultura. Si  colocamos una manzana sobre una mesa para que el grupo la vea, la estamos presentando, pero si la  dibujamos en una hoja de papel, cartón o un bastidor, la estamos re-presentando gráficamente. Y si, además, con previos ejercicios de observación, contemplación y meditación, lo hacemos tratando de  que se parezca lo más fielmente a la manzana real, estamos intentando hacer una representación  objetiva de ella.  </w:t>
      </w:r>
    </w:p>
    <w:p w14:paraId="73F8BB95" w14:textId="6167FAD7" w:rsidR="00F92515" w:rsidRDefault="00F92515" w:rsidP="00F15C09">
      <w:pPr>
        <w:pStyle w:val="NormalWeb"/>
        <w:spacing w:before="125" w:beforeAutospacing="0" w:after="0" w:afterAutospacing="0" w:line="360" w:lineRule="auto"/>
        <w:ind w:left="16" w:right="1" w:firstLine="1"/>
        <w:jc w:val="both"/>
        <w:rPr>
          <w:rFonts w:ascii="Arial" w:hAnsi="Arial" w:cs="Arial"/>
          <w:sz w:val="26"/>
          <w:szCs w:val="26"/>
          <w:shd w:val="clear" w:color="auto" w:fill="FFFFFF"/>
        </w:rPr>
      </w:pPr>
      <w:r w:rsidRPr="00F92515">
        <w:rPr>
          <w:rFonts w:ascii="Arial" w:hAnsi="Arial" w:cs="Arial"/>
          <w:sz w:val="26"/>
          <w:szCs w:val="26"/>
          <w:shd w:val="clear" w:color="auto" w:fill="FFFFFF"/>
        </w:rPr>
        <w:t>El arte objetivo busca propulsar la misma experiencia en todas las personas que lo reciben, de ahí que debe salir de y debe dirigirse a ese núcleo universal y arquetípico que todos los humanos compartimos y que, a su vez, nos une más allá de los egos y de las reacciones emocionales individuales. Es un arte creado pensando en el receptor, no una mera excreción del artista creador.</w:t>
      </w:r>
    </w:p>
    <w:p w14:paraId="6D0EEA9C" w14:textId="1F84D98B" w:rsidR="00F92515" w:rsidRDefault="0078220D" w:rsidP="00F15C09">
      <w:pPr>
        <w:pStyle w:val="NormalWeb"/>
        <w:spacing w:before="125" w:beforeAutospacing="0" w:after="0" w:afterAutospacing="0" w:line="360" w:lineRule="auto"/>
        <w:ind w:left="16" w:right="1" w:firstLine="1"/>
        <w:jc w:val="both"/>
        <w:rPr>
          <w:rFonts w:ascii="Arial" w:hAnsi="Arial" w:cs="Arial"/>
          <w:sz w:val="26"/>
          <w:szCs w:val="26"/>
          <w:shd w:val="clear" w:color="auto" w:fill="FFFFFF"/>
        </w:rPr>
      </w:pPr>
      <w:r>
        <w:rPr>
          <w:noProof/>
        </w:rPr>
        <w:drawing>
          <wp:anchor distT="0" distB="0" distL="114300" distR="114300" simplePos="0" relativeHeight="251670528" behindDoc="0" locked="0" layoutInCell="1" allowOverlap="1" wp14:anchorId="41B43E6C" wp14:editId="267AAF36">
            <wp:simplePos x="0" y="0"/>
            <wp:positionH relativeFrom="column">
              <wp:posOffset>2806065</wp:posOffset>
            </wp:positionH>
            <wp:positionV relativeFrom="page">
              <wp:posOffset>5467350</wp:posOffset>
            </wp:positionV>
            <wp:extent cx="3285490" cy="2193290"/>
            <wp:effectExtent l="19050" t="0" r="10160" b="645160"/>
            <wp:wrapNone/>
            <wp:docPr id="9" name="Imagen 9" descr="La belleza objetiva del arte, puerta a la Belleza trascendente — FOCUS by  Catho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belleza objetiva del arte, puerta a la Belleza trascendente — FOCUS by  Cathopi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85490" cy="21932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rFonts w:ascii="Arial" w:hAnsi="Arial" w:cs="Arial"/>
          <w:noProof/>
          <w:sz w:val="26"/>
          <w:szCs w:val="26"/>
          <w:shd w:val="clear" w:color="auto" w:fill="FFFFFF"/>
        </w:rPr>
        <w:drawing>
          <wp:anchor distT="0" distB="0" distL="114300" distR="114300" simplePos="0" relativeHeight="251667456" behindDoc="0" locked="0" layoutInCell="1" allowOverlap="1" wp14:anchorId="439974FB" wp14:editId="0F24E3F2">
            <wp:simplePos x="0" y="0"/>
            <wp:positionH relativeFrom="column">
              <wp:posOffset>-448945</wp:posOffset>
            </wp:positionH>
            <wp:positionV relativeFrom="page">
              <wp:posOffset>5467350</wp:posOffset>
            </wp:positionV>
            <wp:extent cx="3026623" cy="2171700"/>
            <wp:effectExtent l="19050" t="0" r="21590" b="64770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6623" cy="21717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16D8003A" w14:textId="17969E1B" w:rsidR="00F92515" w:rsidRDefault="00F92515" w:rsidP="00F15C09">
      <w:pPr>
        <w:pStyle w:val="NormalWeb"/>
        <w:spacing w:before="125" w:beforeAutospacing="0" w:after="0" w:afterAutospacing="0" w:line="360" w:lineRule="auto"/>
        <w:ind w:left="16" w:right="1" w:firstLine="1"/>
        <w:jc w:val="both"/>
        <w:rPr>
          <w:rFonts w:ascii="Arial" w:hAnsi="Arial" w:cs="Arial"/>
          <w:sz w:val="26"/>
          <w:szCs w:val="26"/>
          <w:shd w:val="clear" w:color="auto" w:fill="FFFFFF"/>
        </w:rPr>
      </w:pPr>
    </w:p>
    <w:p w14:paraId="0AA6EEE0" w14:textId="7A7AA150" w:rsidR="00F92515" w:rsidRDefault="00F92515" w:rsidP="00F15C09">
      <w:pPr>
        <w:pStyle w:val="NormalWeb"/>
        <w:spacing w:before="125" w:beforeAutospacing="0" w:after="0" w:afterAutospacing="0" w:line="360" w:lineRule="auto"/>
        <w:ind w:left="16" w:right="1" w:firstLine="1"/>
        <w:jc w:val="both"/>
        <w:rPr>
          <w:rFonts w:ascii="Arial" w:hAnsi="Arial" w:cs="Arial"/>
          <w:sz w:val="26"/>
          <w:szCs w:val="26"/>
          <w:shd w:val="clear" w:color="auto" w:fill="FFFFFF"/>
        </w:rPr>
      </w:pPr>
    </w:p>
    <w:p w14:paraId="045F9FF1" w14:textId="63879A78" w:rsidR="00F92515" w:rsidRDefault="00F92515" w:rsidP="00F15C09">
      <w:pPr>
        <w:pStyle w:val="NormalWeb"/>
        <w:spacing w:before="125" w:beforeAutospacing="0" w:after="0" w:afterAutospacing="0" w:line="360" w:lineRule="auto"/>
        <w:ind w:left="16" w:right="1" w:firstLine="1"/>
        <w:jc w:val="both"/>
        <w:rPr>
          <w:rFonts w:ascii="Arial" w:hAnsi="Arial" w:cs="Arial"/>
          <w:sz w:val="26"/>
          <w:szCs w:val="26"/>
          <w:shd w:val="clear" w:color="auto" w:fill="FFFFFF"/>
        </w:rPr>
      </w:pPr>
    </w:p>
    <w:p w14:paraId="643DD717" w14:textId="77777777" w:rsidR="00F92515" w:rsidRPr="00F92515" w:rsidRDefault="00F92515" w:rsidP="00F15C09">
      <w:pPr>
        <w:pStyle w:val="NormalWeb"/>
        <w:spacing w:before="125" w:beforeAutospacing="0" w:after="0" w:afterAutospacing="0" w:line="360" w:lineRule="auto"/>
        <w:ind w:left="16" w:right="1" w:firstLine="1"/>
        <w:jc w:val="both"/>
        <w:rPr>
          <w:rFonts w:ascii="Arial" w:hAnsi="Arial" w:cs="Arial"/>
          <w:sz w:val="32"/>
          <w:szCs w:val="32"/>
        </w:rPr>
      </w:pPr>
    </w:p>
    <w:p w14:paraId="53637AE3" w14:textId="77777777" w:rsidR="00F92515" w:rsidRDefault="00F92515" w:rsidP="00C805F0">
      <w:pPr>
        <w:rPr>
          <w:rFonts w:ascii="Arial" w:hAnsi="Arial" w:cs="Arial"/>
          <w:b/>
          <w:bCs/>
          <w:sz w:val="24"/>
          <w:szCs w:val="24"/>
        </w:rPr>
      </w:pPr>
    </w:p>
    <w:p w14:paraId="60C14C30" w14:textId="77777777" w:rsidR="00F92515" w:rsidRDefault="00F92515" w:rsidP="00C805F0">
      <w:pPr>
        <w:rPr>
          <w:rFonts w:ascii="Arial" w:hAnsi="Arial" w:cs="Arial"/>
          <w:b/>
          <w:bCs/>
          <w:sz w:val="24"/>
          <w:szCs w:val="24"/>
        </w:rPr>
      </w:pPr>
    </w:p>
    <w:p w14:paraId="4CC5363F" w14:textId="77777777" w:rsidR="00F92515" w:rsidRDefault="00F92515" w:rsidP="00C805F0">
      <w:pPr>
        <w:rPr>
          <w:rFonts w:ascii="Arial" w:hAnsi="Arial" w:cs="Arial"/>
          <w:b/>
          <w:bCs/>
          <w:sz w:val="24"/>
          <w:szCs w:val="24"/>
        </w:rPr>
      </w:pPr>
    </w:p>
    <w:p w14:paraId="6DD897E0" w14:textId="77777777" w:rsidR="00F92515" w:rsidRDefault="00F92515" w:rsidP="00C805F0">
      <w:pPr>
        <w:rPr>
          <w:rFonts w:ascii="Arial" w:hAnsi="Arial" w:cs="Arial"/>
          <w:b/>
          <w:bCs/>
          <w:sz w:val="24"/>
          <w:szCs w:val="24"/>
        </w:rPr>
      </w:pPr>
    </w:p>
    <w:p w14:paraId="2FEFEB9F" w14:textId="77777777" w:rsidR="00F92515" w:rsidRDefault="00F92515" w:rsidP="00C805F0">
      <w:pPr>
        <w:rPr>
          <w:rFonts w:ascii="Arial" w:hAnsi="Arial" w:cs="Arial"/>
          <w:b/>
          <w:bCs/>
          <w:sz w:val="24"/>
          <w:szCs w:val="24"/>
        </w:rPr>
      </w:pPr>
    </w:p>
    <w:p w14:paraId="3D4E4324" w14:textId="77777777" w:rsidR="00F92515" w:rsidRDefault="00F92515" w:rsidP="00C805F0">
      <w:pPr>
        <w:rPr>
          <w:rFonts w:ascii="Arial" w:hAnsi="Arial" w:cs="Arial"/>
          <w:b/>
          <w:bCs/>
          <w:sz w:val="24"/>
          <w:szCs w:val="24"/>
        </w:rPr>
      </w:pPr>
    </w:p>
    <w:p w14:paraId="6D1FB708" w14:textId="028B55C5" w:rsidR="00455E34" w:rsidRPr="00C805F0" w:rsidRDefault="0078220D" w:rsidP="00C805F0">
      <w:pPr>
        <w:rPr>
          <w:rFonts w:ascii="Arial" w:hAnsi="Arial" w:cs="Arial"/>
          <w:b/>
          <w:bCs/>
          <w:sz w:val="24"/>
          <w:szCs w:val="24"/>
        </w:rPr>
      </w:pPr>
      <w:r>
        <w:rPr>
          <w:noProof/>
          <w:lang w:eastAsia="es-MX"/>
        </w:rPr>
        <w:lastRenderedPageBreak/>
        <mc:AlternateContent>
          <mc:Choice Requires="wps">
            <w:drawing>
              <wp:anchor distT="0" distB="0" distL="114300" distR="114300" simplePos="0" relativeHeight="251666432" behindDoc="0" locked="0" layoutInCell="1" allowOverlap="1" wp14:anchorId="3E4A314D" wp14:editId="18F7E0AB">
                <wp:simplePos x="0" y="0"/>
                <wp:positionH relativeFrom="margin">
                  <wp:posOffset>824865</wp:posOffset>
                </wp:positionH>
                <wp:positionV relativeFrom="paragraph">
                  <wp:posOffset>-260350</wp:posOffset>
                </wp:positionV>
                <wp:extent cx="1828800" cy="1828800"/>
                <wp:effectExtent l="0" t="0" r="0" b="2540"/>
                <wp:wrapNone/>
                <wp:docPr id="5" name="Cuadro de texto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1273A7" w14:textId="384B1958" w:rsidR="0078220D" w:rsidRPr="00C805F0" w:rsidRDefault="0078220D" w:rsidP="00455E34">
                            <w:pPr>
                              <w:jc w:val="center"/>
                              <w:rPr>
                                <w:rFonts w:ascii="Century Gothic" w:hAnsi="Century Gothic" w:cs="Arial"/>
                                <w:b/>
                                <w:bCs/>
                                <w:color w:val="F7CAAC" w:themeColor="accent2" w:themeTint="66"/>
                                <w:sz w:val="56"/>
                                <w:szCs w:val="56"/>
                                <w14:glow w14:rad="228600">
                                  <w14:schemeClr w14:val="accent2">
                                    <w14:alpha w14:val="60000"/>
                                    <w14:satMod w14:val="175000"/>
                                  </w14:schemeClr>
                                </w14:glow>
                                <w14:textOutline w14:w="11112" w14:cap="flat" w14:cmpd="sng" w14:algn="ctr">
                                  <w14:solidFill>
                                    <w14:schemeClr w14:val="accent2"/>
                                  </w14:solidFill>
                                  <w14:prstDash w14:val="solid"/>
                                  <w14:round/>
                                </w14:textOutline>
                              </w:rPr>
                            </w:pPr>
                            <w:r>
                              <w:rPr>
                                <w:rFonts w:ascii="Century Gothic" w:hAnsi="Century Gothic" w:cs="Arial"/>
                                <w:b/>
                                <w:bCs/>
                                <w:color w:val="F7CAAC" w:themeColor="accent2" w:themeTint="66"/>
                                <w:sz w:val="56"/>
                                <w:szCs w:val="56"/>
                                <w14:glow w14:rad="228600">
                                  <w14:schemeClr w14:val="accent2">
                                    <w14:alpha w14:val="60000"/>
                                    <w14:satMod w14:val="175000"/>
                                  </w14:schemeClr>
                                </w14:glow>
                                <w14:textOutline w14:w="11112" w14:cap="flat" w14:cmpd="sng" w14:algn="ctr">
                                  <w14:solidFill>
                                    <w14:schemeClr w14:val="accent2"/>
                                  </w14:solidFill>
                                  <w14:prstDash w14:val="solid"/>
                                  <w14:round/>
                                </w14:textOutline>
                              </w:rPr>
                              <w:t xml:space="preserve">Interpretación subjetiva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4A314D" id="Cuadro de texto 5" o:spid="_x0000_s1027" type="#_x0000_t202" style="position:absolute;margin-left:64.95pt;margin-top:-20.5pt;width:2in;height:2in;z-index:25166643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" filled="f" stroked="f">
                <v:fill o:detectmouseclick="t"/>
                <v:textbox style="mso-fit-shape-to-text:t">
                  <w:txbxContent>
                    <w:p w14:paraId="051273A7" w14:textId="384B1958" w:rsidR="0078220D" w:rsidRPr="00C805F0" w:rsidRDefault="0078220D" w:rsidP="00455E34">
                      <w:pPr>
                        <w:jc w:val="center"/>
                        <w:rPr>
                          <w:rFonts w:ascii="Century Gothic" w:hAnsi="Century Gothic" w:cs="Arial"/>
                          <w:b/>
                          <w:bCs/>
                          <w:color w:val="F7CAAC" w:themeColor="accent2" w:themeTint="66"/>
                          <w:sz w:val="56"/>
                          <w:szCs w:val="56"/>
                          <w14:glow w14:rad="228600">
                            <w14:schemeClr w14:val="accent2">
                              <w14:alpha w14:val="60000"/>
                              <w14:satMod w14:val="175000"/>
                            </w14:schemeClr>
                          </w14:glow>
                          <w14:textOutline w14:w="11112" w14:cap="flat" w14:cmpd="sng" w14:algn="ctr">
                            <w14:solidFill>
                              <w14:schemeClr w14:val="accent2"/>
                            </w14:solidFill>
                            <w14:prstDash w14:val="solid"/>
                            <w14:round/>
                          </w14:textOutline>
                        </w:rPr>
                      </w:pPr>
                      <w:r>
                        <w:rPr>
                          <w:rFonts w:ascii="Century Gothic" w:hAnsi="Century Gothic" w:cs="Arial"/>
                          <w:b/>
                          <w:bCs/>
                          <w:color w:val="F7CAAC" w:themeColor="accent2" w:themeTint="66"/>
                          <w:sz w:val="56"/>
                          <w:szCs w:val="56"/>
                          <w14:glow w14:rad="228600">
                            <w14:schemeClr w14:val="accent2">
                              <w14:alpha w14:val="60000"/>
                              <w14:satMod w14:val="175000"/>
                            </w14:schemeClr>
                          </w14:glow>
                          <w14:textOutline w14:w="11112" w14:cap="flat" w14:cmpd="sng" w14:algn="ctr">
                            <w14:solidFill>
                              <w14:schemeClr w14:val="accent2"/>
                            </w14:solidFill>
                            <w14:prstDash w14:val="solid"/>
                            <w14:round/>
                          </w14:textOutline>
                        </w:rPr>
                        <w:t xml:space="preserve">Interpretación subjetiva </w:t>
                      </w:r>
                    </w:p>
                  </w:txbxContent>
                </v:textbox>
                <w10:wrap anchorx="margin"/>
              </v:shape>
            </w:pict>
          </mc:Fallback>
        </mc:AlternateContent>
      </w:r>
      <w:r>
        <w:rPr>
          <w:rFonts w:ascii="Arial" w:hAnsi="Arial" w:cs="Arial"/>
          <w:noProof/>
          <w:sz w:val="24"/>
          <w:szCs w:val="24"/>
          <w:lang w:eastAsia="es-MX"/>
        </w:rPr>
        <mc:AlternateContent>
          <mc:Choice Requires="wps">
            <w:drawing>
              <wp:anchor distT="0" distB="0" distL="114300" distR="114300" simplePos="0" relativeHeight="251664384" behindDoc="0" locked="0" layoutInCell="1" allowOverlap="1" wp14:anchorId="5035CB76" wp14:editId="1B8AF09E">
                <wp:simplePos x="0" y="0"/>
                <wp:positionH relativeFrom="margin">
                  <wp:align>right</wp:align>
                </wp:positionH>
                <wp:positionV relativeFrom="paragraph">
                  <wp:posOffset>-174625</wp:posOffset>
                </wp:positionV>
                <wp:extent cx="4514850" cy="561975"/>
                <wp:effectExtent l="57150" t="57150" r="361950" b="352425"/>
                <wp:wrapNone/>
                <wp:docPr id="4" name="Rectángulo: esquinas redondeadas 4"/>
                <wp:cNvGraphicFramePr/>
                <a:graphic xmlns:a="http://schemas.openxmlformats.org/drawingml/2006/main">
                  <a:graphicData uri="http://schemas.microsoft.com/office/word/2010/wordprocessingShape">
                    <wps:wsp>
                      <wps:cNvSpPr/>
                      <wps:spPr>
                        <a:xfrm>
                          <a:off x="0" y="0"/>
                          <a:ext cx="4514850" cy="561975"/>
                        </a:xfrm>
                        <a:prstGeom prst="roundRect">
                          <a:avLst/>
                        </a:prstGeom>
                        <a:solidFill>
                          <a:srgbClr val="00B0F0"/>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C111D7A" id="Rectángulo: esquinas redondeadas 4" o:spid="_x0000_s1026" style="position:absolute;margin-left:304.3pt;margin-top:-13.75pt;width:355.5pt;height:44.25pt;z-index:251664384;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" fillcolor="#00b0f0" stroked="f" strokeweight="1pt">
                <v:stroke joinstyle="miter"/>
                <v:shadow on="t" color="black" opacity="19660f" offset="4.49014mm,4.49014mm"/>
                <w10:wrap anchorx="margin"/>
              </v:roundrect>
            </w:pict>
          </mc:Fallback>
        </mc:AlternateContent>
      </w:r>
    </w:p>
    <w:p w14:paraId="4C84EC5C" w14:textId="45EC414C" w:rsidR="00C805F0" w:rsidRPr="00C805F0" w:rsidRDefault="00C805F0" w:rsidP="00C805F0">
      <w:pPr>
        <w:jc w:val="center"/>
        <w:rPr>
          <w:rFonts w:ascii="hello honey - Personal Use" w:hAnsi="hello honey - Personal Use" w:cs="Arial"/>
          <w:sz w:val="24"/>
          <w:szCs w:val="24"/>
        </w:rPr>
      </w:pPr>
    </w:p>
    <w:p w14:paraId="3773B515" w14:textId="46DD2110" w:rsidR="00F15C09" w:rsidRDefault="00455E34" w:rsidP="00455E34">
      <w:pPr>
        <w:spacing w:line="360" w:lineRule="auto"/>
        <w:jc w:val="both"/>
        <w:rPr>
          <w:rFonts w:ascii="Arial" w:hAnsi="Arial" w:cs="Arial"/>
          <w:color w:val="000000"/>
          <w:sz w:val="24"/>
          <w:szCs w:val="24"/>
        </w:rPr>
      </w:pPr>
      <w:r w:rsidRPr="00455E34">
        <w:rPr>
          <w:rFonts w:ascii="Arial" w:hAnsi="Arial" w:cs="Arial"/>
          <w:color w:val="000000"/>
          <w:sz w:val="24"/>
          <w:szCs w:val="24"/>
        </w:rPr>
        <w:t>La interpretación subjetiva significa que la persona o el artista vierte su mundo y estado  subjetivo sobre el objeto que está creando.</w:t>
      </w:r>
      <w:r w:rsidRPr="00455E34">
        <w:rPr>
          <w:rFonts w:ascii="Arial" w:hAnsi="Arial" w:cs="Arial"/>
          <w:color w:val="000000"/>
          <w:sz w:val="24"/>
          <w:szCs w:val="24"/>
          <w:shd w:val="clear" w:color="auto" w:fill="FFFFFF"/>
        </w:rPr>
        <w:t xml:space="preserve"> E</w:t>
      </w:r>
      <w:r w:rsidRPr="00455E34">
        <w:rPr>
          <w:rFonts w:ascii="Arial" w:hAnsi="Arial" w:cs="Arial"/>
          <w:color w:val="000000"/>
          <w:sz w:val="24"/>
          <w:szCs w:val="24"/>
        </w:rPr>
        <w:t>s una mera proyección de sus sueños, de su imaginación  y fantasías, estados de ánimo y carencias</w:t>
      </w:r>
      <w:r w:rsidR="00F92515">
        <w:rPr>
          <w:rFonts w:ascii="Arial" w:hAnsi="Arial" w:cs="Arial"/>
          <w:color w:val="000000"/>
          <w:sz w:val="24"/>
          <w:szCs w:val="24"/>
        </w:rPr>
        <w:t>.</w:t>
      </w:r>
    </w:p>
    <w:p w14:paraId="22E2B894" w14:textId="0C622FBF" w:rsidR="00F92515" w:rsidRPr="0078220D" w:rsidRDefault="00F92515" w:rsidP="00F92515">
      <w:pPr>
        <w:spacing w:line="360" w:lineRule="auto"/>
        <w:jc w:val="both"/>
        <w:rPr>
          <w:rFonts w:ascii="Helvetica" w:hAnsi="Helvetica"/>
          <w:color w:val="6A6C6E"/>
          <w:sz w:val="24"/>
          <w:szCs w:val="24"/>
          <w:shd w:val="clear" w:color="auto" w:fill="FFFFFF"/>
        </w:rPr>
      </w:pPr>
      <w:r w:rsidRPr="0078220D">
        <w:rPr>
          <w:rFonts w:ascii="Arial" w:hAnsi="Arial" w:cs="Arial"/>
          <w:sz w:val="24"/>
          <w:szCs w:val="24"/>
          <w:shd w:val="clear" w:color="auto" w:fill="FFFFFF"/>
        </w:rPr>
        <w:t>El Arte subjetivo significa que el artista vierte su mundo y estado subjetivos sobre la tela que está pintando, en la música que produce, en los poemas que escribe o en la danza que ejecuta. Ese arte es una mera proyección de sus sueños, de su imaginación y fantasías, estados de ánimo y carencias. El artista que produce arte subjetivo no está realmente implicado con las personas que van a ver su pintura, a escuchar su música ni a leer sus poesías. No se involucra con lo que le va a pasar al receptor de su arte, digamos que no le concierne para nada. El arte subjetivo simplemente es una especie de excreción de sí mismo que el artista espera que los demás acojan</w:t>
      </w:r>
      <w:r w:rsidRPr="0078220D">
        <w:rPr>
          <w:rFonts w:ascii="Helvetica" w:hAnsi="Helvetica"/>
          <w:color w:val="6A6C6E"/>
          <w:sz w:val="24"/>
          <w:szCs w:val="24"/>
          <w:shd w:val="clear" w:color="auto" w:fill="FFFFFF"/>
        </w:rPr>
        <w:t>.</w:t>
      </w:r>
    </w:p>
    <w:p w14:paraId="434A6455" w14:textId="49C62D43" w:rsidR="00F92515" w:rsidRDefault="0078220D" w:rsidP="00F92515">
      <w:pPr>
        <w:spacing w:line="360" w:lineRule="auto"/>
        <w:jc w:val="both"/>
        <w:rPr>
          <w:rFonts w:ascii="Arial" w:hAnsi="Arial" w:cs="Arial"/>
          <w:sz w:val="26"/>
          <w:szCs w:val="26"/>
          <w:shd w:val="clear" w:color="auto" w:fill="FFFFFF"/>
        </w:rPr>
      </w:pPr>
      <w:r w:rsidRPr="0078220D">
        <w:rPr>
          <w:rFonts w:ascii="Arial" w:hAnsi="Arial" w:cs="Arial"/>
          <w:noProof/>
          <w:sz w:val="24"/>
          <w:szCs w:val="24"/>
          <w:lang w:eastAsia="es-MX"/>
        </w:rPr>
        <w:drawing>
          <wp:anchor distT="0" distB="0" distL="114300" distR="114300" simplePos="0" relativeHeight="251669504" behindDoc="0" locked="0" layoutInCell="1" allowOverlap="1" wp14:anchorId="767F1FF5" wp14:editId="285F3041">
            <wp:simplePos x="0" y="0"/>
            <wp:positionH relativeFrom="column">
              <wp:posOffset>2958465</wp:posOffset>
            </wp:positionH>
            <wp:positionV relativeFrom="paragraph">
              <wp:posOffset>2207895</wp:posOffset>
            </wp:positionV>
            <wp:extent cx="2228850" cy="2381250"/>
            <wp:effectExtent l="19050" t="0" r="19050" b="70485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23812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78220D">
        <w:rPr>
          <w:rFonts w:ascii="Arial" w:hAnsi="Arial" w:cs="Arial"/>
          <w:noProof/>
          <w:sz w:val="24"/>
          <w:szCs w:val="24"/>
          <w:lang w:eastAsia="es-MX"/>
        </w:rPr>
        <w:drawing>
          <wp:anchor distT="0" distB="0" distL="114300" distR="114300" simplePos="0" relativeHeight="251668480" behindDoc="0" locked="0" layoutInCell="1" allowOverlap="1" wp14:anchorId="1FA91248" wp14:editId="6E16F580">
            <wp:simplePos x="0" y="0"/>
            <wp:positionH relativeFrom="column">
              <wp:posOffset>177165</wp:posOffset>
            </wp:positionH>
            <wp:positionV relativeFrom="paragraph">
              <wp:posOffset>2207895</wp:posOffset>
            </wp:positionV>
            <wp:extent cx="2247900" cy="2343150"/>
            <wp:effectExtent l="19050" t="0" r="19050" b="68580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23431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anchor>
        </w:drawing>
      </w:r>
      <w:r w:rsidR="00F92515" w:rsidRPr="0078220D">
        <w:rPr>
          <w:rFonts w:ascii="Arial" w:hAnsi="Arial" w:cs="Arial"/>
          <w:sz w:val="24"/>
          <w:szCs w:val="24"/>
          <w:shd w:val="clear" w:color="auto" w:fill="FFFFFF"/>
        </w:rPr>
        <w:t>El objetivo de muchos artistas subjetivos, que los demás sientan su malestar, su angustia o su alegría. Tan solo buscan ‘la provocación’.</w:t>
      </w:r>
      <w:r w:rsidR="00F92515" w:rsidRPr="0078220D">
        <w:rPr>
          <w:rFonts w:ascii="Arial" w:hAnsi="Arial" w:cs="Arial"/>
          <w:sz w:val="24"/>
          <w:szCs w:val="24"/>
        </w:rPr>
        <w:br/>
      </w:r>
      <w:r w:rsidR="00F92515" w:rsidRPr="0078220D">
        <w:rPr>
          <w:rFonts w:ascii="Arial" w:hAnsi="Arial" w:cs="Arial"/>
          <w:sz w:val="24"/>
          <w:szCs w:val="24"/>
          <w:shd w:val="clear" w:color="auto" w:fill="FFFFFF"/>
        </w:rPr>
        <w:t>Para poner un ejemplo famoso, las pinturas de Pablo Picasso. Fue un gran artista, pero solo produjo arte subjetivo. Observando sus cuadros, uno empieza a sentirse mareado, algo se desajusta en la mente. No se puede estar mirando los cuadros de Picasso durante mucho tiempo porque su pintura no ha surgido de un ser silencioso y calmado, sino que ha salido del caos y eso despierta en el observador</w:t>
      </w:r>
      <w:r w:rsidR="00F92515" w:rsidRPr="00F92515">
        <w:rPr>
          <w:rFonts w:ascii="Arial" w:hAnsi="Arial" w:cs="Arial"/>
          <w:sz w:val="26"/>
          <w:szCs w:val="26"/>
          <w:shd w:val="clear" w:color="auto" w:fill="FFFFFF"/>
        </w:rPr>
        <w:t>. </w:t>
      </w:r>
    </w:p>
    <w:p w14:paraId="44F1F80D" w14:textId="1C4A3298" w:rsidR="0078220D" w:rsidRDefault="0078220D" w:rsidP="00F92515">
      <w:pPr>
        <w:spacing w:line="360" w:lineRule="auto"/>
        <w:jc w:val="both"/>
        <w:rPr>
          <w:rFonts w:ascii="Arial" w:hAnsi="Arial" w:cs="Arial"/>
          <w:sz w:val="28"/>
          <w:szCs w:val="28"/>
        </w:rPr>
      </w:pPr>
    </w:p>
    <w:p w14:paraId="2677FC57" w14:textId="4ED0052A" w:rsidR="0078220D" w:rsidRDefault="0078220D" w:rsidP="00F92515">
      <w:pPr>
        <w:spacing w:line="360" w:lineRule="auto"/>
        <w:jc w:val="both"/>
        <w:rPr>
          <w:rFonts w:ascii="Arial" w:hAnsi="Arial" w:cs="Arial"/>
          <w:sz w:val="28"/>
          <w:szCs w:val="28"/>
        </w:rPr>
      </w:pPr>
    </w:p>
    <w:p w14:paraId="12FA9954" w14:textId="69AF18AB" w:rsidR="0078220D" w:rsidRDefault="0078220D" w:rsidP="00F92515">
      <w:pPr>
        <w:spacing w:line="360" w:lineRule="auto"/>
        <w:jc w:val="both"/>
        <w:rPr>
          <w:rFonts w:ascii="Arial" w:hAnsi="Arial" w:cs="Arial"/>
          <w:sz w:val="28"/>
          <w:szCs w:val="28"/>
        </w:rPr>
      </w:pPr>
    </w:p>
    <w:p w14:paraId="47E945AC" w14:textId="2558B420" w:rsidR="0078220D" w:rsidRDefault="0078220D" w:rsidP="00F92515">
      <w:pPr>
        <w:spacing w:line="360" w:lineRule="auto"/>
        <w:jc w:val="both"/>
        <w:rPr>
          <w:rFonts w:ascii="Arial" w:hAnsi="Arial" w:cs="Arial"/>
          <w:sz w:val="28"/>
          <w:szCs w:val="28"/>
        </w:rPr>
      </w:pPr>
    </w:p>
    <w:p w14:paraId="5FF90C4B" w14:textId="70597ED9" w:rsidR="0078220D" w:rsidRDefault="0078220D" w:rsidP="00F92515">
      <w:pPr>
        <w:spacing w:line="360" w:lineRule="auto"/>
        <w:jc w:val="both"/>
        <w:rPr>
          <w:rFonts w:ascii="Arial" w:hAnsi="Arial" w:cs="Arial"/>
          <w:sz w:val="28"/>
          <w:szCs w:val="28"/>
        </w:rPr>
      </w:pPr>
    </w:p>
    <w:p w14:paraId="3464305C" w14:textId="63A5F0C0" w:rsidR="0078220D" w:rsidRDefault="0078220D" w:rsidP="00F92515">
      <w:pPr>
        <w:spacing w:line="360" w:lineRule="auto"/>
        <w:jc w:val="both"/>
        <w:rPr>
          <w:rFonts w:ascii="Arial" w:hAnsi="Arial" w:cs="Arial"/>
          <w:sz w:val="28"/>
          <w:szCs w:val="28"/>
        </w:rPr>
      </w:pPr>
    </w:p>
    <w:p w14:paraId="6E2F1D65" w14:textId="1941A857" w:rsidR="0078220D" w:rsidRDefault="005E39C3" w:rsidP="00F92515">
      <w:pPr>
        <w:spacing w:line="360" w:lineRule="auto"/>
        <w:jc w:val="both"/>
        <w:rPr>
          <w:rFonts w:ascii="Arial" w:hAnsi="Arial" w:cs="Arial"/>
          <w:sz w:val="28"/>
          <w:szCs w:val="28"/>
        </w:rPr>
      </w:pPr>
      <w:r>
        <w:rPr>
          <w:rFonts w:ascii="Arial" w:hAnsi="Arial" w:cs="Arial"/>
          <w:noProof/>
          <w:sz w:val="24"/>
          <w:szCs w:val="24"/>
          <w:lang w:eastAsia="es-MX"/>
        </w:rPr>
        <w:lastRenderedPageBreak/>
        <mc:AlternateContent>
          <mc:Choice Requires="wps">
            <w:drawing>
              <wp:anchor distT="0" distB="0" distL="114300" distR="114300" simplePos="0" relativeHeight="251672576" behindDoc="0" locked="0" layoutInCell="1" allowOverlap="1" wp14:anchorId="2456A295" wp14:editId="301D4C4E">
                <wp:simplePos x="0" y="0"/>
                <wp:positionH relativeFrom="margin">
                  <wp:posOffset>-527684</wp:posOffset>
                </wp:positionH>
                <wp:positionV relativeFrom="paragraph">
                  <wp:posOffset>-71755</wp:posOffset>
                </wp:positionV>
                <wp:extent cx="6762750" cy="1200150"/>
                <wp:effectExtent l="57150" t="57150" r="342900" b="342900"/>
                <wp:wrapNone/>
                <wp:docPr id="10" name="Rectángulo: esquinas redondeadas 10"/>
                <wp:cNvGraphicFramePr/>
                <a:graphic xmlns:a="http://schemas.openxmlformats.org/drawingml/2006/main">
                  <a:graphicData uri="http://schemas.microsoft.com/office/word/2010/wordprocessingShape">
                    <wps:wsp>
                      <wps:cNvSpPr/>
                      <wps:spPr>
                        <a:xfrm>
                          <a:off x="0" y="0"/>
                          <a:ext cx="6762750" cy="1200150"/>
                        </a:xfrm>
                        <a:prstGeom prst="roundRect">
                          <a:avLst/>
                        </a:prstGeom>
                        <a:solidFill>
                          <a:srgbClr val="00B0F0"/>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B6C3BBA" id="Rectángulo: esquinas redondeadas 10" o:spid="_x0000_s1026" style="position:absolute;margin-left:-41.55pt;margin-top:-5.65pt;width:532.5pt;height:9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" fillcolor="#00b0f0" stroked="f" strokeweight="1pt">
                <v:stroke joinstyle="miter"/>
                <v:shadow on="t" color="black" opacity="19660f" offset="4.49014mm,4.49014mm"/>
                <w10:wrap anchorx="margin"/>
              </v:roundrect>
            </w:pict>
          </mc:Fallback>
        </mc:AlternateContent>
      </w:r>
      <w:r>
        <w:rPr>
          <w:noProof/>
          <w:lang w:eastAsia="es-MX"/>
        </w:rPr>
        <mc:AlternateContent>
          <mc:Choice Requires="wps">
            <w:drawing>
              <wp:anchor distT="0" distB="0" distL="114300" distR="114300" simplePos="0" relativeHeight="251674624" behindDoc="0" locked="0" layoutInCell="1" allowOverlap="1" wp14:anchorId="0DBD9B01" wp14:editId="3DC4FA9B">
                <wp:simplePos x="0" y="0"/>
                <wp:positionH relativeFrom="margin">
                  <wp:align>center</wp:align>
                </wp:positionH>
                <wp:positionV relativeFrom="paragraph">
                  <wp:posOffset>-5080</wp:posOffset>
                </wp:positionV>
                <wp:extent cx="7400925" cy="182880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7400925" cy="1828800"/>
                        </a:xfrm>
                        <a:prstGeom prst="rect">
                          <a:avLst/>
                        </a:prstGeom>
                        <a:noFill/>
                        <a:ln>
                          <a:noFill/>
                        </a:ln>
                      </wps:spPr>
                      <wps:txbx>
                        <w:txbxContent>
                          <w:p w14:paraId="26891FD7" w14:textId="2532BA8C" w:rsidR="005E39C3" w:rsidRDefault="005E39C3" w:rsidP="005E39C3">
                            <w:pPr>
                              <w:spacing w:after="0"/>
                              <w:jc w:val="center"/>
                              <w:rPr>
                                <w:rFonts w:ascii="Century Gothic" w:hAnsi="Century Gothic" w:cs="Arial"/>
                                <w:b/>
                                <w:bCs/>
                                <w:color w:val="F7CAAC" w:themeColor="accent2" w:themeTint="66"/>
                                <w:sz w:val="44"/>
                                <w:szCs w:val="44"/>
                                <w14:glow w14:rad="228600">
                                  <w14:schemeClr w14:val="accent2">
                                    <w14:alpha w14:val="60000"/>
                                    <w14:satMod w14:val="175000"/>
                                  </w14:schemeClr>
                                </w14:glow>
                                <w14:textOutline w14:w="11112" w14:cap="flat" w14:cmpd="sng" w14:algn="ctr">
                                  <w14:solidFill>
                                    <w14:schemeClr w14:val="accent2"/>
                                  </w14:solidFill>
                                  <w14:prstDash w14:val="solid"/>
                                  <w14:round/>
                                </w14:textOutline>
                              </w:rPr>
                            </w:pPr>
                            <w:r w:rsidRPr="005E39C3">
                              <w:rPr>
                                <w:rFonts w:ascii="Century Gothic" w:hAnsi="Century Gothic" w:cs="Arial"/>
                                <w:b/>
                                <w:bCs/>
                                <w:color w:val="F7CAAC" w:themeColor="accent2" w:themeTint="66"/>
                                <w:sz w:val="44"/>
                                <w:szCs w:val="44"/>
                                <w14:glow w14:rad="228600">
                                  <w14:schemeClr w14:val="accent2">
                                    <w14:alpha w14:val="60000"/>
                                    <w14:satMod w14:val="175000"/>
                                  </w14:schemeClr>
                                </w14:glow>
                                <w14:textOutline w14:w="11112" w14:cap="flat" w14:cmpd="sng" w14:algn="ctr">
                                  <w14:solidFill>
                                    <w14:schemeClr w14:val="accent2"/>
                                  </w14:solidFill>
                                  <w14:prstDash w14:val="solid"/>
                                  <w14:round/>
                                </w14:textOutline>
                              </w:rPr>
                              <w:t xml:space="preserve">Papel que juegan estas conceptualizaciones </w:t>
                            </w:r>
                          </w:p>
                          <w:p w14:paraId="262B52C5" w14:textId="5F2CC691" w:rsidR="005E39C3" w:rsidRPr="005E39C3" w:rsidRDefault="005E39C3" w:rsidP="005E39C3">
                            <w:pPr>
                              <w:spacing w:after="0"/>
                              <w:jc w:val="center"/>
                              <w:rPr>
                                <w:rFonts w:ascii="Century Gothic" w:hAnsi="Century Gothic" w:cs="Arial"/>
                                <w:b/>
                                <w:bCs/>
                                <w:color w:val="F7CAAC" w:themeColor="accent2" w:themeTint="66"/>
                                <w:sz w:val="44"/>
                                <w:szCs w:val="44"/>
                                <w14:glow w14:rad="228600">
                                  <w14:schemeClr w14:val="accent2">
                                    <w14:alpha w14:val="60000"/>
                                    <w14:satMod w14:val="175000"/>
                                  </w14:schemeClr>
                                </w14:glow>
                                <w14:textOutline w14:w="11112" w14:cap="flat" w14:cmpd="sng" w14:algn="ctr">
                                  <w14:solidFill>
                                    <w14:schemeClr w14:val="accent2"/>
                                  </w14:solidFill>
                                  <w14:prstDash w14:val="solid"/>
                                  <w14:round/>
                                </w14:textOutline>
                              </w:rPr>
                            </w:pPr>
                            <w:r>
                              <w:rPr>
                                <w:rFonts w:ascii="Century Gothic" w:hAnsi="Century Gothic" w:cs="Arial"/>
                                <w:b/>
                                <w:bCs/>
                                <w:color w:val="F7CAAC" w:themeColor="accent2" w:themeTint="66"/>
                                <w:sz w:val="44"/>
                                <w:szCs w:val="44"/>
                                <w14:glow w14:rad="228600">
                                  <w14:schemeClr w14:val="accent2">
                                    <w14:alpha w14:val="60000"/>
                                    <w14:satMod w14:val="175000"/>
                                  </w14:schemeClr>
                                </w14:glow>
                                <w14:textOutline w14:w="11112" w14:cap="flat" w14:cmpd="sng" w14:algn="ctr">
                                  <w14:solidFill>
                                    <w14:schemeClr w14:val="accent2"/>
                                  </w14:solidFill>
                                  <w14:prstDash w14:val="solid"/>
                                  <w14:round/>
                                </w14:textOutline>
                              </w:rPr>
                              <w:t>en actividades de artes plásticas en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BD9B01" id="Cuadro de texto 11" o:spid="_x0000_s1028" type="#_x0000_t202" style="position:absolute;left:0;text-align:left;margin-left:0;margin-top:-.4pt;width:582.75pt;height:2in;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" filled="f" stroked="f">
                <v:fill o:detectmouseclick="t"/>
                <v:textbox style="mso-fit-shape-to-text:t">
                  <w:txbxContent>
                    <w:p w14:paraId="26891FD7" w14:textId="2532BA8C" w:rsidR="005E39C3" w:rsidRDefault="005E39C3" w:rsidP="005E39C3">
                      <w:pPr>
                        <w:spacing w:after="0"/>
                        <w:jc w:val="center"/>
                        <w:rPr>
                          <w:rFonts w:ascii="Century Gothic" w:hAnsi="Century Gothic" w:cs="Arial"/>
                          <w:b/>
                          <w:bCs/>
                          <w:color w:val="F7CAAC" w:themeColor="accent2" w:themeTint="66"/>
                          <w:sz w:val="44"/>
                          <w:szCs w:val="44"/>
                          <w14:glow w14:rad="228600">
                            <w14:schemeClr w14:val="accent2">
                              <w14:alpha w14:val="60000"/>
                              <w14:satMod w14:val="175000"/>
                            </w14:schemeClr>
                          </w14:glow>
                          <w14:textOutline w14:w="11112" w14:cap="flat" w14:cmpd="sng" w14:algn="ctr">
                            <w14:solidFill>
                              <w14:schemeClr w14:val="accent2"/>
                            </w14:solidFill>
                            <w14:prstDash w14:val="solid"/>
                            <w14:round/>
                          </w14:textOutline>
                        </w:rPr>
                      </w:pPr>
                      <w:r w:rsidRPr="005E39C3">
                        <w:rPr>
                          <w:rFonts w:ascii="Century Gothic" w:hAnsi="Century Gothic" w:cs="Arial"/>
                          <w:b/>
                          <w:bCs/>
                          <w:color w:val="F7CAAC" w:themeColor="accent2" w:themeTint="66"/>
                          <w:sz w:val="44"/>
                          <w:szCs w:val="44"/>
                          <w14:glow w14:rad="228600">
                            <w14:schemeClr w14:val="accent2">
                              <w14:alpha w14:val="60000"/>
                              <w14:satMod w14:val="175000"/>
                            </w14:schemeClr>
                          </w14:glow>
                          <w14:textOutline w14:w="11112" w14:cap="flat" w14:cmpd="sng" w14:algn="ctr">
                            <w14:solidFill>
                              <w14:schemeClr w14:val="accent2"/>
                            </w14:solidFill>
                            <w14:prstDash w14:val="solid"/>
                            <w14:round/>
                          </w14:textOutline>
                        </w:rPr>
                        <w:t xml:space="preserve">Papel que juegan estas conceptualizaciones </w:t>
                      </w:r>
                    </w:p>
                    <w:p w14:paraId="262B52C5" w14:textId="5F2CC691" w:rsidR="005E39C3" w:rsidRPr="005E39C3" w:rsidRDefault="005E39C3" w:rsidP="005E39C3">
                      <w:pPr>
                        <w:spacing w:after="0"/>
                        <w:jc w:val="center"/>
                        <w:rPr>
                          <w:rFonts w:ascii="Century Gothic" w:hAnsi="Century Gothic" w:cs="Arial"/>
                          <w:b/>
                          <w:bCs/>
                          <w:color w:val="F7CAAC" w:themeColor="accent2" w:themeTint="66"/>
                          <w:sz w:val="44"/>
                          <w:szCs w:val="44"/>
                          <w14:glow w14:rad="228600">
                            <w14:schemeClr w14:val="accent2">
                              <w14:alpha w14:val="60000"/>
                              <w14:satMod w14:val="175000"/>
                            </w14:schemeClr>
                          </w14:glow>
                          <w14:textOutline w14:w="11112" w14:cap="flat" w14:cmpd="sng" w14:algn="ctr">
                            <w14:solidFill>
                              <w14:schemeClr w14:val="accent2"/>
                            </w14:solidFill>
                            <w14:prstDash w14:val="solid"/>
                            <w14:round/>
                          </w14:textOutline>
                        </w:rPr>
                      </w:pPr>
                      <w:r>
                        <w:rPr>
                          <w:rFonts w:ascii="Century Gothic" w:hAnsi="Century Gothic" w:cs="Arial"/>
                          <w:b/>
                          <w:bCs/>
                          <w:color w:val="F7CAAC" w:themeColor="accent2" w:themeTint="66"/>
                          <w:sz w:val="44"/>
                          <w:szCs w:val="44"/>
                          <w14:glow w14:rad="228600">
                            <w14:schemeClr w14:val="accent2">
                              <w14:alpha w14:val="60000"/>
                              <w14:satMod w14:val="175000"/>
                            </w14:schemeClr>
                          </w14:glow>
                          <w14:textOutline w14:w="11112" w14:cap="flat" w14:cmpd="sng" w14:algn="ctr">
                            <w14:solidFill>
                              <w14:schemeClr w14:val="accent2"/>
                            </w14:solidFill>
                            <w14:prstDash w14:val="solid"/>
                            <w14:round/>
                          </w14:textOutline>
                        </w:rPr>
                        <w:t>en actividades de artes plásticas en preescolar</w:t>
                      </w:r>
                    </w:p>
                  </w:txbxContent>
                </v:textbox>
                <w10:wrap anchorx="margin"/>
              </v:shape>
            </w:pict>
          </mc:Fallback>
        </mc:AlternateContent>
      </w:r>
    </w:p>
    <w:p w14:paraId="0D64BE30" w14:textId="77777777" w:rsidR="0078220D" w:rsidRDefault="0078220D" w:rsidP="00F92515">
      <w:pPr>
        <w:spacing w:line="360" w:lineRule="auto"/>
        <w:jc w:val="both"/>
        <w:rPr>
          <w:rFonts w:ascii="Arial" w:hAnsi="Arial" w:cs="Arial"/>
          <w:sz w:val="28"/>
          <w:szCs w:val="28"/>
        </w:rPr>
      </w:pPr>
    </w:p>
    <w:p w14:paraId="0E94E2AC" w14:textId="77777777" w:rsidR="0078220D" w:rsidRDefault="0078220D" w:rsidP="00F92515">
      <w:pPr>
        <w:spacing w:line="360" w:lineRule="auto"/>
        <w:jc w:val="both"/>
        <w:rPr>
          <w:rFonts w:ascii="Arial" w:hAnsi="Arial" w:cs="Arial"/>
          <w:sz w:val="28"/>
          <w:szCs w:val="28"/>
        </w:rPr>
      </w:pPr>
    </w:p>
    <w:p w14:paraId="285FE75F" w14:textId="77777777" w:rsidR="0078220D" w:rsidRDefault="0078220D" w:rsidP="00F92515">
      <w:pPr>
        <w:spacing w:line="360" w:lineRule="auto"/>
        <w:jc w:val="both"/>
        <w:rPr>
          <w:rFonts w:ascii="Arial" w:hAnsi="Arial" w:cs="Arial"/>
          <w:sz w:val="28"/>
          <w:szCs w:val="28"/>
        </w:rPr>
      </w:pPr>
    </w:p>
    <w:p w14:paraId="2DD3A7D6" w14:textId="77777777" w:rsidR="000876FD" w:rsidRPr="000876FD" w:rsidRDefault="000876FD" w:rsidP="000876FD">
      <w:pPr>
        <w:spacing w:line="360" w:lineRule="auto"/>
        <w:jc w:val="both"/>
        <w:rPr>
          <w:rFonts w:ascii="Times New Roman" w:eastAsia="Times New Roman" w:hAnsi="Times New Roman" w:cs="Times New Roman"/>
          <w:sz w:val="24"/>
          <w:szCs w:val="24"/>
          <w:lang w:eastAsia="es-MX"/>
        </w:rPr>
      </w:pPr>
      <w:r w:rsidRPr="000876FD">
        <w:rPr>
          <w:rFonts w:ascii="Arial" w:eastAsia="Times New Roman" w:hAnsi="Arial" w:cs="Arial"/>
          <w:color w:val="000000"/>
          <w:sz w:val="24"/>
          <w:szCs w:val="24"/>
          <w:lang w:eastAsia="es-MX"/>
        </w:rPr>
        <w:t>La representación objetiva tiene un papel muy importante en preescolar ya que estamos inmersos en una sociedad indiscutiblemente visual y auditiva, repleta de imágenes y en continuo proceso de evolución. Desde un punto de vista antropológico, podemos considerar que vivimos en la era de la imagen y que cualquier niño debe alfabetizarse imaginablemente desde los primeros años.</w:t>
      </w:r>
      <w:r w:rsidRPr="000876FD">
        <w:rPr>
          <w:rFonts w:ascii="Calibri" w:eastAsia="Times New Roman" w:hAnsi="Calibri" w:cs="Calibri"/>
          <w:color w:val="000000"/>
          <w:lang w:eastAsia="es-MX"/>
        </w:rPr>
        <w:br/>
      </w:r>
      <w:r w:rsidRPr="000876FD">
        <w:rPr>
          <w:rFonts w:ascii="Arial" w:eastAsia="Times New Roman" w:hAnsi="Arial" w:cs="Arial"/>
          <w:color w:val="000000"/>
          <w:sz w:val="24"/>
          <w:szCs w:val="24"/>
          <w:lang w:eastAsia="es-MX"/>
        </w:rPr>
        <w:t>Al llegar a una cierta edad, pierden el interés por el dibujo, los esquemas anteriores ya no les sirven, les parecen demasiado infantiles, subjetivos, no se parecen a la realidad que les presenta la razón, y por ello se convencen de que no saben dibujar. Lo mismo sucede con los juegos, pues los juegos ingenuos ya no forman parte de sus intereses. Por eso, es esencial en todas las fases del desarrollo del niño la motivación interna y externa, y para ello, es fundamental el papel del profesor. Las actividades y juegos cooperativos se presentan como excelentes herramientas para el desarrollo de la creatividad en alumnos de edad preescolar. Hoy en día entendemos que el desarrollo de la expresión plástica en Educación Infantil está directamente relacionado con la necesidad de expresión del niño, con su forma de conocer, explorar y manejarse en el espacio, haciendo dibujos, construcciones, instalaciones e incluso performances. Desde este punto de vista, el niño es un artista total que necesita expresarse a todos los niveles, y las artes le «proporcionan un marco especial, puede que incluso único, de expresión personal» (Gardner, 1994, p. 47). Desde esta perspectiva, las artes son una herramienta a través de la cual explorar y descubrir el mundo que les rodea.</w:t>
      </w:r>
    </w:p>
    <w:p w14:paraId="2BDA983B" w14:textId="1D02A066" w:rsidR="000876FD" w:rsidRPr="000876FD" w:rsidRDefault="000876FD" w:rsidP="000876FD">
      <w:pPr>
        <w:spacing w:line="360" w:lineRule="auto"/>
        <w:jc w:val="both"/>
        <w:rPr>
          <w:rFonts w:ascii="Times New Roman" w:eastAsia="Times New Roman" w:hAnsi="Times New Roman" w:cs="Times New Roman"/>
          <w:sz w:val="24"/>
          <w:szCs w:val="24"/>
          <w:lang w:eastAsia="es-MX"/>
        </w:rPr>
      </w:pPr>
      <w:r w:rsidRPr="000876FD">
        <w:rPr>
          <w:rFonts w:ascii="Arial" w:eastAsia="Times New Roman" w:hAnsi="Arial" w:cs="Arial"/>
          <w:color w:val="000000"/>
          <w:sz w:val="24"/>
          <w:szCs w:val="24"/>
          <w:lang w:eastAsia="es-MX"/>
        </w:rPr>
        <w:t xml:space="preserve">La interpretación subjetiva tiene un papel importante ya que los niños en sus primeros cinco años de vida desarrollan concepciones que no son sustituidas con su inserción en el medio escolar. Aun cuando este hecho pone en evidencia la capacidad infantil para elaborar interpretaciones de la realidad, la escuela no la </w:t>
      </w:r>
      <w:r w:rsidRPr="000876FD">
        <w:rPr>
          <w:rFonts w:ascii="Arial" w:eastAsia="Times New Roman" w:hAnsi="Arial" w:cs="Arial"/>
          <w:color w:val="000000"/>
          <w:sz w:val="24"/>
          <w:szCs w:val="24"/>
          <w:lang w:eastAsia="es-MX"/>
        </w:rPr>
        <w:lastRenderedPageBreak/>
        <w:t xml:space="preserve">aprovecharía suficientemente, eludiendo la comprensión mediante la exigencia de reproducir respuestas correctas. Hay buenos fundamentos para asumir que los procesos educativos formales deberían tener como punto de partida las concepciones que los niños han desarrollado antes de ir a la escuela. Los objetivos se orientaron a indagar por los modos de ser, sentir, decir, hacer, conocer y relacionarse de los niños y las niñas consigo mismos y con su entorno; comprender cómo ven el mundo y el lugar que ocupan en él; identificar prácticas, intereses, gustos, juegos, consumos cotidianos y modos de participación en espacios públicos y privados donde habitan. </w:t>
      </w:r>
      <w:r>
        <w:rPr>
          <w:rFonts w:ascii="Arial" w:eastAsia="Times New Roman" w:hAnsi="Arial" w:cs="Arial"/>
          <w:color w:val="000000"/>
          <w:sz w:val="24"/>
          <w:szCs w:val="24"/>
          <w:lang w:eastAsia="es-MX"/>
        </w:rPr>
        <w:t>E</w:t>
      </w:r>
      <w:r w:rsidRPr="000876FD">
        <w:rPr>
          <w:rFonts w:ascii="Arial" w:eastAsia="Times New Roman" w:hAnsi="Arial" w:cs="Arial"/>
          <w:color w:val="000000"/>
          <w:sz w:val="24"/>
          <w:szCs w:val="24"/>
          <w:lang w:eastAsia="es-MX"/>
        </w:rPr>
        <w:t>s un sujeto que también provoca cambios en la forma de ser niño-niña, en su manera de relacionarse con otros, de integrar sus experiencias, y que al mismo tiempo reconfigura la definición de infancia. Por tanto, en la actualidad emerge un “nuevo” tipo de infancia o de infancias, distintas a la configurada en la modernidad, la cual fue producto de un aparato estatal cambiante en sus funciones y organización. La subjetividad infantil y colectiva de los niños y de las niñas está en gran parte configurada por los medios de comunicación masivos, por el uso visual de videojuegos, televisión, cine, espectáculos musicales, deportivos, lugares de diversión, de entretenimiento y parques temáticos. Los niños, las niñas y los jóvenes pronto quedan modelados por la incorporación al consumo, su subjetividad se va configurando por medio de los efectos de la propaganda comercial y de técnicas comunicacionales que los introducen a consumir.</w:t>
      </w:r>
    </w:p>
    <w:p w14:paraId="4F805FBC" w14:textId="6F051E61" w:rsidR="0078220D" w:rsidRDefault="0078220D" w:rsidP="00F92515">
      <w:pPr>
        <w:spacing w:line="360" w:lineRule="auto"/>
        <w:jc w:val="both"/>
        <w:rPr>
          <w:rFonts w:ascii="Arial" w:hAnsi="Arial" w:cs="Arial"/>
          <w:sz w:val="28"/>
          <w:szCs w:val="28"/>
        </w:rPr>
      </w:pPr>
    </w:p>
    <w:p w14:paraId="326B6B78" w14:textId="5E06BABA" w:rsidR="005E39C3" w:rsidRDefault="005E39C3" w:rsidP="00F92515">
      <w:pPr>
        <w:spacing w:line="360" w:lineRule="auto"/>
        <w:jc w:val="both"/>
        <w:rPr>
          <w:rFonts w:ascii="Arial" w:hAnsi="Arial" w:cs="Arial"/>
          <w:sz w:val="28"/>
          <w:szCs w:val="28"/>
        </w:rPr>
      </w:pPr>
    </w:p>
    <w:p w14:paraId="43364D22" w14:textId="1539E9D8" w:rsidR="005E39C3" w:rsidRDefault="005E39C3" w:rsidP="00F92515">
      <w:pPr>
        <w:spacing w:line="360" w:lineRule="auto"/>
        <w:jc w:val="both"/>
        <w:rPr>
          <w:rFonts w:ascii="Arial" w:hAnsi="Arial" w:cs="Arial"/>
          <w:sz w:val="28"/>
          <w:szCs w:val="28"/>
        </w:rPr>
      </w:pPr>
    </w:p>
    <w:p w14:paraId="69CCCACC" w14:textId="708CF150" w:rsidR="005E39C3" w:rsidRDefault="005E39C3" w:rsidP="00F92515">
      <w:pPr>
        <w:spacing w:line="360" w:lineRule="auto"/>
        <w:jc w:val="both"/>
        <w:rPr>
          <w:rFonts w:ascii="Arial" w:hAnsi="Arial" w:cs="Arial"/>
          <w:sz w:val="28"/>
          <w:szCs w:val="28"/>
        </w:rPr>
      </w:pPr>
    </w:p>
    <w:p w14:paraId="6A1277E8" w14:textId="618EE435" w:rsidR="005E39C3" w:rsidRDefault="005E39C3" w:rsidP="00F92515">
      <w:pPr>
        <w:spacing w:line="360" w:lineRule="auto"/>
        <w:jc w:val="both"/>
        <w:rPr>
          <w:rFonts w:ascii="Arial" w:hAnsi="Arial" w:cs="Arial"/>
          <w:sz w:val="28"/>
          <w:szCs w:val="28"/>
        </w:rPr>
      </w:pPr>
    </w:p>
    <w:p w14:paraId="7B12C2F7" w14:textId="19CE6728" w:rsidR="005E39C3" w:rsidRDefault="005E39C3" w:rsidP="00F92515">
      <w:pPr>
        <w:spacing w:line="360" w:lineRule="auto"/>
        <w:jc w:val="both"/>
        <w:rPr>
          <w:rFonts w:ascii="Arial" w:hAnsi="Arial" w:cs="Arial"/>
          <w:sz w:val="28"/>
          <w:szCs w:val="28"/>
        </w:rPr>
      </w:pPr>
    </w:p>
    <w:p w14:paraId="1E5832E3" w14:textId="38A501A3" w:rsidR="005E39C3" w:rsidRDefault="005E39C3" w:rsidP="00F92515">
      <w:pPr>
        <w:spacing w:line="360" w:lineRule="auto"/>
        <w:jc w:val="both"/>
        <w:rPr>
          <w:rFonts w:ascii="Arial" w:hAnsi="Arial" w:cs="Arial"/>
          <w:sz w:val="28"/>
          <w:szCs w:val="28"/>
        </w:rPr>
      </w:pPr>
    </w:p>
    <w:p w14:paraId="00C97355" w14:textId="6B0744D7" w:rsidR="005E39C3" w:rsidRPr="005E39C3" w:rsidRDefault="005E39C3" w:rsidP="00F92515">
      <w:pPr>
        <w:spacing w:line="360" w:lineRule="auto"/>
        <w:jc w:val="both"/>
        <w:rPr>
          <w:rFonts w:ascii="Arial" w:hAnsi="Arial" w:cs="Arial"/>
          <w:b/>
          <w:bCs/>
          <w:sz w:val="24"/>
          <w:szCs w:val="24"/>
        </w:rPr>
      </w:pPr>
      <w:r w:rsidRPr="005E39C3">
        <w:rPr>
          <w:rFonts w:ascii="Arial" w:hAnsi="Arial" w:cs="Arial"/>
          <w:b/>
          <w:bCs/>
          <w:sz w:val="24"/>
          <w:szCs w:val="24"/>
        </w:rPr>
        <w:lastRenderedPageBreak/>
        <w:t>CRITERIOS DE EVALUACIÓN:</w:t>
      </w:r>
    </w:p>
    <w:p w14:paraId="6043C1A2" w14:textId="115D0E1E" w:rsidR="005E39C3" w:rsidRPr="005E39C3" w:rsidRDefault="005E39C3" w:rsidP="00F92515">
      <w:pPr>
        <w:spacing w:line="360" w:lineRule="auto"/>
        <w:jc w:val="both"/>
        <w:rPr>
          <w:rFonts w:ascii="Arial" w:hAnsi="Arial" w:cs="Arial"/>
          <w:b/>
          <w:bCs/>
          <w:sz w:val="28"/>
          <w:szCs w:val="28"/>
        </w:rPr>
      </w:pPr>
      <w:r w:rsidRPr="005E39C3">
        <w:rPr>
          <w:rFonts w:ascii="Arial" w:hAnsi="Arial" w:cs="Arial"/>
          <w:color w:val="000000"/>
          <w:sz w:val="24"/>
          <w:szCs w:val="24"/>
        </w:rPr>
        <w:t>Describir que es la representación objetiva y qué es la Interpretación Subjetiva.</w:t>
      </w:r>
    </w:p>
    <w:p w14:paraId="072A6224" w14:textId="4B5A3F85" w:rsidR="005E39C3" w:rsidRPr="005E39C3" w:rsidRDefault="005E39C3" w:rsidP="00F92515">
      <w:pPr>
        <w:spacing w:line="360" w:lineRule="auto"/>
        <w:jc w:val="both"/>
        <w:rPr>
          <w:rFonts w:ascii="Arial" w:hAnsi="Arial" w:cs="Arial"/>
          <w:b/>
          <w:bCs/>
          <w:sz w:val="24"/>
          <w:szCs w:val="24"/>
        </w:rPr>
      </w:pPr>
      <w:r w:rsidRPr="005E39C3">
        <w:rPr>
          <w:rFonts w:ascii="Arial" w:hAnsi="Arial" w:cs="Arial"/>
          <w:b/>
          <w:bCs/>
          <w:sz w:val="24"/>
          <w:szCs w:val="24"/>
        </w:rPr>
        <w:t xml:space="preserve">REFERENCIAS: </w:t>
      </w:r>
    </w:p>
    <w:p w14:paraId="49A717E3" w14:textId="731E638E" w:rsidR="0078220D" w:rsidRPr="005E39C3" w:rsidRDefault="000876FD" w:rsidP="00F92515">
      <w:pPr>
        <w:spacing w:line="360" w:lineRule="auto"/>
        <w:jc w:val="both"/>
        <w:rPr>
          <w:rFonts w:ascii="Arial" w:hAnsi="Arial" w:cs="Arial"/>
          <w:sz w:val="24"/>
          <w:szCs w:val="24"/>
        </w:rPr>
      </w:pPr>
      <w:hyperlink r:id="rId11" w:history="1">
        <w:r w:rsidR="0078220D" w:rsidRPr="005E39C3">
          <w:rPr>
            <w:rStyle w:val="Hipervnculo"/>
            <w:rFonts w:ascii="Arial" w:hAnsi="Arial" w:cs="Arial"/>
            <w:sz w:val="24"/>
            <w:szCs w:val="24"/>
          </w:rPr>
          <w:t>https://josepmfericgla.org/blog/2017/08/17/arte-objetivo-arte-subjetivo/</w:t>
        </w:r>
      </w:hyperlink>
    </w:p>
    <w:p w14:paraId="5E1E18E6" w14:textId="5746E5A9" w:rsidR="0078220D" w:rsidRDefault="000876FD" w:rsidP="00F92515">
      <w:pPr>
        <w:spacing w:line="360" w:lineRule="auto"/>
        <w:jc w:val="both"/>
        <w:rPr>
          <w:rStyle w:val="Hipervnculo"/>
          <w:rFonts w:ascii="Arial" w:hAnsi="Arial" w:cs="Arial"/>
          <w:sz w:val="24"/>
          <w:szCs w:val="24"/>
        </w:rPr>
      </w:pPr>
      <w:hyperlink r:id="rId12" w:history="1">
        <w:r w:rsidR="0078220D" w:rsidRPr="005E39C3">
          <w:rPr>
            <w:rStyle w:val="Hipervnculo"/>
            <w:rFonts w:ascii="Arial" w:hAnsi="Arial" w:cs="Arial"/>
            <w:sz w:val="24"/>
            <w:szCs w:val="24"/>
          </w:rPr>
          <w:t>https://drive.google.com/file/d/16BYhrMNQ6BrSEiXBHEoZS3ugK2rihzrJ/view</w:t>
        </w:r>
      </w:hyperlink>
    </w:p>
    <w:p w14:paraId="3468909D" w14:textId="77777777" w:rsidR="000876FD" w:rsidRPr="000876FD" w:rsidRDefault="000876FD" w:rsidP="000876FD">
      <w:pPr>
        <w:pStyle w:val="NormalWeb"/>
        <w:spacing w:before="0" w:beforeAutospacing="0" w:after="160" w:afterAutospacing="0"/>
      </w:pPr>
      <w:hyperlink r:id="rId13" w:history="1">
        <w:r w:rsidRPr="000876FD">
          <w:rPr>
            <w:rStyle w:val="Hipervnculo"/>
            <w:rFonts w:ascii="Arial" w:hAnsi="Arial" w:cs="Arial"/>
            <w:bCs/>
            <w:color w:val="0563C1"/>
          </w:rPr>
          <w:t>https://www.unir.net/wp-content/uploads/2016/09/Manual_DIDACTICA_PLASTICA_.pdf</w:t>
        </w:r>
      </w:hyperlink>
      <w:bookmarkStart w:id="0" w:name="_GoBack"/>
      <w:bookmarkEnd w:id="0"/>
    </w:p>
    <w:p w14:paraId="2A809DFE" w14:textId="77777777" w:rsidR="000876FD" w:rsidRPr="000876FD" w:rsidRDefault="000876FD" w:rsidP="000876FD">
      <w:pPr>
        <w:pStyle w:val="NormalWeb"/>
        <w:spacing w:before="0" w:beforeAutospacing="0" w:after="160" w:afterAutospacing="0"/>
      </w:pPr>
      <w:hyperlink r:id="rId14" w:history="1">
        <w:r w:rsidRPr="000876FD">
          <w:rPr>
            <w:rStyle w:val="Hipervnculo"/>
            <w:rFonts w:ascii="Arial" w:hAnsi="Arial" w:cs="Arial"/>
            <w:bCs/>
            <w:color w:val="0563C1"/>
          </w:rPr>
          <w:t>https://www.redalyc.org/pdf/440/44030112.pdf</w:t>
        </w:r>
      </w:hyperlink>
    </w:p>
    <w:p w14:paraId="2339F3A4" w14:textId="77777777" w:rsidR="000876FD" w:rsidRPr="000876FD" w:rsidRDefault="000876FD" w:rsidP="000876FD">
      <w:pPr>
        <w:pStyle w:val="NormalWeb"/>
        <w:spacing w:before="0" w:beforeAutospacing="0" w:after="160" w:afterAutospacing="0"/>
      </w:pPr>
      <w:hyperlink r:id="rId15" w:history="1">
        <w:r w:rsidRPr="000876FD">
          <w:rPr>
            <w:rStyle w:val="Hipervnculo"/>
            <w:rFonts w:ascii="Arial" w:hAnsi="Arial" w:cs="Arial"/>
            <w:bCs/>
            <w:color w:val="0563C1"/>
          </w:rPr>
          <w:t>file:///C:/Users/jguar/Downloads/Dialnet-ConfiguracionDeLaSubjetividadEnLaPrimeraInfanciaEn-4814912.pdf</w:t>
        </w:r>
      </w:hyperlink>
    </w:p>
    <w:p w14:paraId="08D0364F" w14:textId="77777777" w:rsidR="000876FD" w:rsidRPr="005E39C3" w:rsidRDefault="000876FD" w:rsidP="00F92515">
      <w:pPr>
        <w:spacing w:line="360" w:lineRule="auto"/>
        <w:jc w:val="both"/>
        <w:rPr>
          <w:rFonts w:ascii="Arial" w:hAnsi="Arial" w:cs="Arial"/>
          <w:sz w:val="24"/>
          <w:szCs w:val="24"/>
        </w:rPr>
      </w:pPr>
    </w:p>
    <w:p w14:paraId="5ADEC4FF" w14:textId="2A3D55F2" w:rsidR="0078220D" w:rsidRPr="00F92515" w:rsidRDefault="0078220D" w:rsidP="00F92515">
      <w:pPr>
        <w:spacing w:line="360" w:lineRule="auto"/>
        <w:jc w:val="both"/>
        <w:rPr>
          <w:rFonts w:ascii="Arial" w:hAnsi="Arial" w:cs="Arial"/>
          <w:sz w:val="28"/>
          <w:szCs w:val="28"/>
        </w:rPr>
      </w:pPr>
    </w:p>
    <w:sectPr w:rsidR="0078220D" w:rsidRPr="00F92515" w:rsidSect="00C805F0">
      <w:pgSz w:w="12240" w:h="15840"/>
      <w:pgMar w:top="1418" w:right="1701" w:bottom="1418" w:left="1701"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lo honey - Personal Use">
    <w:altName w:val="Cambria Math"/>
    <w:panose1 w:val="00000000000000000000"/>
    <w:charset w:val="00"/>
    <w:family w:val="modern"/>
    <w:notTrueType/>
    <w:pitch w:val="variable"/>
    <w:sig w:usb0="00000003" w:usb1="1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5B4BDE"/>
    <w:multiLevelType w:val="hybridMultilevel"/>
    <w:tmpl w:val="926CDC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CAF1082"/>
    <w:multiLevelType w:val="hybridMultilevel"/>
    <w:tmpl w:val="F34C3FEA"/>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5F0"/>
    <w:rsid w:val="000876FD"/>
    <w:rsid w:val="001A273A"/>
    <w:rsid w:val="00455E34"/>
    <w:rsid w:val="00585265"/>
    <w:rsid w:val="005E39C3"/>
    <w:rsid w:val="0078220D"/>
    <w:rsid w:val="00C805F0"/>
    <w:rsid w:val="00E343FD"/>
    <w:rsid w:val="00EC3ABB"/>
    <w:rsid w:val="00F15C09"/>
    <w:rsid w:val="00F925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014F8"/>
  <w15:chartTrackingRefBased/>
  <w15:docId w15:val="{83C3FE7E-0D3D-469A-B850-8DF7C61D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5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805F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78220D"/>
    <w:rPr>
      <w:color w:val="0563C1" w:themeColor="hyperlink"/>
      <w:u w:val="single"/>
    </w:rPr>
  </w:style>
  <w:style w:type="character" w:customStyle="1" w:styleId="UnresolvedMention">
    <w:name w:val="Unresolved Mention"/>
    <w:basedOn w:val="Fuentedeprrafopredeter"/>
    <w:uiPriority w:val="99"/>
    <w:semiHidden/>
    <w:unhideWhenUsed/>
    <w:rsid w:val="00782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384688">
      <w:bodyDiv w:val="1"/>
      <w:marLeft w:val="0"/>
      <w:marRight w:val="0"/>
      <w:marTop w:val="0"/>
      <w:marBottom w:val="0"/>
      <w:divBdr>
        <w:top w:val="none" w:sz="0" w:space="0" w:color="auto"/>
        <w:left w:val="none" w:sz="0" w:space="0" w:color="auto"/>
        <w:bottom w:val="none" w:sz="0" w:space="0" w:color="auto"/>
        <w:right w:val="none" w:sz="0" w:space="0" w:color="auto"/>
      </w:divBdr>
    </w:div>
    <w:div w:id="1426880109">
      <w:bodyDiv w:val="1"/>
      <w:marLeft w:val="0"/>
      <w:marRight w:val="0"/>
      <w:marTop w:val="0"/>
      <w:marBottom w:val="0"/>
      <w:divBdr>
        <w:top w:val="none" w:sz="0" w:space="0" w:color="auto"/>
        <w:left w:val="none" w:sz="0" w:space="0" w:color="auto"/>
        <w:bottom w:val="none" w:sz="0" w:space="0" w:color="auto"/>
        <w:right w:val="none" w:sz="0" w:space="0" w:color="auto"/>
      </w:divBdr>
    </w:div>
    <w:div w:id="1797917400">
      <w:bodyDiv w:val="1"/>
      <w:marLeft w:val="0"/>
      <w:marRight w:val="0"/>
      <w:marTop w:val="0"/>
      <w:marBottom w:val="0"/>
      <w:divBdr>
        <w:top w:val="none" w:sz="0" w:space="0" w:color="auto"/>
        <w:left w:val="none" w:sz="0" w:space="0" w:color="auto"/>
        <w:bottom w:val="none" w:sz="0" w:space="0" w:color="auto"/>
        <w:right w:val="none" w:sz="0" w:space="0" w:color="auto"/>
      </w:divBdr>
    </w:div>
    <w:div w:id="2114324827">
      <w:bodyDiv w:val="1"/>
      <w:marLeft w:val="0"/>
      <w:marRight w:val="0"/>
      <w:marTop w:val="0"/>
      <w:marBottom w:val="0"/>
      <w:divBdr>
        <w:top w:val="none" w:sz="0" w:space="0" w:color="auto"/>
        <w:left w:val="none" w:sz="0" w:space="0" w:color="auto"/>
        <w:bottom w:val="none" w:sz="0" w:space="0" w:color="auto"/>
        <w:right w:val="none" w:sz="0" w:space="0" w:color="auto"/>
      </w:divBdr>
    </w:div>
    <w:div w:id="214604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unir.net/wp-content/uploads/2016/09/Manual_DIDACTICA_PLASTICA_.pdf"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drive.google.com/file/d/16BYhrMNQ6BrSEiXBHEoZS3ugK2rihzrJ/vie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josepmfericgla.org/blog/2017/08/17/arte-objetivo-arte-subjetivo/"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redalyc.org/pdf/440/4403011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51087-EE2D-404A-984B-B18EEB975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Pages>
  <Words>1251</Words>
  <Characters>6884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FONG MELENDEZ</dc:creator>
  <cp:keywords/>
  <dc:description/>
  <cp:lastModifiedBy>HP</cp:lastModifiedBy>
  <cp:revision>3</cp:revision>
  <dcterms:created xsi:type="dcterms:W3CDTF">2021-03-26T03:38:00Z</dcterms:created>
  <dcterms:modified xsi:type="dcterms:W3CDTF">2021-03-27T04:25:00Z</dcterms:modified>
</cp:coreProperties>
</file>