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94" w:rsidRPr="00AE4F94" w:rsidRDefault="00AE4F94" w:rsidP="00AE4F94">
      <w:pPr>
        <w:jc w:val="center"/>
        <w:rPr>
          <w:rFonts w:ascii="Arial" w:hAnsi="Arial" w:cs="Arial"/>
          <w:sz w:val="24"/>
        </w:rPr>
      </w:pPr>
      <w:r w:rsidRPr="00AE4F94">
        <w:rPr>
          <w:rFonts w:ascii="Arial" w:hAnsi="Arial" w:cs="Arial"/>
          <w:b/>
          <w:sz w:val="24"/>
        </w:rPr>
        <w:t xml:space="preserve">ESCUELA NORMAL DE EDUCACIÓN PREESCOLAR </w:t>
      </w:r>
    </w:p>
    <w:p w:rsidR="00AE4F94" w:rsidRPr="00AE4F94" w:rsidRDefault="00AE4F94" w:rsidP="00AE4F94">
      <w:pPr>
        <w:jc w:val="center"/>
        <w:rPr>
          <w:rFonts w:ascii="Arial" w:hAnsi="Arial" w:cs="Arial"/>
          <w:sz w:val="24"/>
        </w:rPr>
      </w:pPr>
      <w:r w:rsidRPr="00AE4F94">
        <w:rPr>
          <w:rFonts w:ascii="Arial" w:hAnsi="Arial" w:cs="Arial"/>
          <w:sz w:val="24"/>
        </w:rPr>
        <w:t>Licenciatura en educación preescolar</w:t>
      </w:r>
    </w:p>
    <w:p w:rsidR="00AE4F94" w:rsidRDefault="00AE4F94" w:rsidP="00AE4F94">
      <w:pPr>
        <w:jc w:val="center"/>
        <w:rPr>
          <w:rFonts w:ascii="Arial" w:hAnsi="Arial" w:cs="Arial"/>
          <w:sz w:val="24"/>
        </w:rPr>
      </w:pPr>
      <w:r w:rsidRPr="00AE4F94">
        <w:rPr>
          <w:rFonts w:ascii="Arial" w:hAnsi="Arial" w:cs="Arial"/>
          <w:sz w:val="24"/>
        </w:rPr>
        <w:t xml:space="preserve">Ciclo 2020-2021 </w:t>
      </w:r>
    </w:p>
    <w:p w:rsidR="00AE4F94" w:rsidRDefault="00AE4F94" w:rsidP="00AE4F94">
      <w:pPr>
        <w:jc w:val="center"/>
        <w:rPr>
          <w:rFonts w:ascii="Arial" w:hAnsi="Arial" w:cs="Arial"/>
          <w:sz w:val="24"/>
        </w:rPr>
      </w:pPr>
    </w:p>
    <w:p w:rsidR="00AE4F94" w:rsidRDefault="00AE4F94" w:rsidP="00AE4F94">
      <w:pPr>
        <w:jc w:val="center"/>
        <w:rPr>
          <w:rFonts w:ascii="Arial" w:hAnsi="Arial" w:cs="Arial"/>
          <w:sz w:val="24"/>
        </w:rPr>
      </w:pPr>
      <w:r>
        <w:rPr>
          <w:rFonts w:ascii="Arial" w:hAnsi="Arial" w:cs="Arial"/>
          <w:noProof/>
          <w:sz w:val="24"/>
          <w:lang w:eastAsia="es-ES"/>
        </w:rPr>
        <w:drawing>
          <wp:inline distT="0" distB="0" distL="0" distR="0">
            <wp:extent cx="1624519" cy="1207976"/>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7">
                      <a:extLst>
                        <a:ext uri="{28A0092B-C50C-407E-A947-70E740481C1C}">
                          <a14:useLocalDpi xmlns:a14="http://schemas.microsoft.com/office/drawing/2010/main" val="0"/>
                        </a:ext>
                      </a:extLst>
                    </a:blip>
                    <a:stretch>
                      <a:fillRect/>
                    </a:stretch>
                  </pic:blipFill>
                  <pic:spPr>
                    <a:xfrm>
                      <a:off x="0" y="0"/>
                      <a:ext cx="1624280" cy="1207798"/>
                    </a:xfrm>
                    <a:prstGeom prst="rect">
                      <a:avLst/>
                    </a:prstGeom>
                  </pic:spPr>
                </pic:pic>
              </a:graphicData>
            </a:graphic>
          </wp:inline>
        </w:drawing>
      </w:r>
    </w:p>
    <w:p w:rsidR="00AE4F94" w:rsidRDefault="00AE4F94" w:rsidP="00AE4F94">
      <w:pPr>
        <w:jc w:val="center"/>
        <w:rPr>
          <w:rFonts w:ascii="Arial" w:hAnsi="Arial" w:cs="Arial"/>
          <w:sz w:val="24"/>
        </w:rPr>
      </w:pPr>
    </w:p>
    <w:p w:rsidR="00AE4F94" w:rsidRPr="00AE4F94" w:rsidRDefault="00AE4F94" w:rsidP="00AE4F94">
      <w:pPr>
        <w:jc w:val="center"/>
        <w:rPr>
          <w:rFonts w:ascii="Arial" w:hAnsi="Arial" w:cs="Arial"/>
          <w:sz w:val="24"/>
        </w:rPr>
      </w:pPr>
      <w:r w:rsidRPr="00AE4F94">
        <w:rPr>
          <w:rFonts w:ascii="Arial" w:hAnsi="Arial" w:cs="Arial"/>
          <w:b/>
          <w:sz w:val="24"/>
        </w:rPr>
        <w:t>Materia:</w:t>
      </w:r>
      <w:r w:rsidRPr="00AE4F94">
        <w:rPr>
          <w:rFonts w:ascii="Arial" w:hAnsi="Arial" w:cs="Arial"/>
          <w:sz w:val="24"/>
        </w:rPr>
        <w:t xml:space="preserve"> Artes visuales</w:t>
      </w:r>
    </w:p>
    <w:p w:rsidR="00AE4F94" w:rsidRPr="00AE4F94" w:rsidRDefault="00AE4F94" w:rsidP="00AE4F94">
      <w:pPr>
        <w:jc w:val="center"/>
        <w:rPr>
          <w:rFonts w:ascii="Arial" w:hAnsi="Arial" w:cs="Arial"/>
          <w:sz w:val="24"/>
        </w:rPr>
      </w:pPr>
      <w:r w:rsidRPr="00AE4F94">
        <w:rPr>
          <w:rFonts w:ascii="Arial" w:hAnsi="Arial" w:cs="Arial"/>
          <w:b/>
          <w:sz w:val="24"/>
        </w:rPr>
        <w:t>Maestra:</w:t>
      </w:r>
      <w:r w:rsidRPr="00AE4F94">
        <w:rPr>
          <w:rFonts w:ascii="Arial" w:hAnsi="Arial" w:cs="Arial"/>
          <w:sz w:val="24"/>
        </w:rPr>
        <w:t xml:space="preserve"> Silvia Erika </w:t>
      </w:r>
      <w:proofErr w:type="spellStart"/>
      <w:r w:rsidRPr="00AE4F94">
        <w:rPr>
          <w:rFonts w:ascii="Arial" w:hAnsi="Arial" w:cs="Arial"/>
          <w:sz w:val="24"/>
        </w:rPr>
        <w:t>Sagahon</w:t>
      </w:r>
      <w:proofErr w:type="spellEnd"/>
      <w:r w:rsidRPr="00AE4F94">
        <w:rPr>
          <w:rFonts w:ascii="Arial" w:hAnsi="Arial" w:cs="Arial"/>
          <w:sz w:val="24"/>
        </w:rPr>
        <w:t xml:space="preserve"> Solís</w:t>
      </w:r>
    </w:p>
    <w:p w:rsidR="00AE4F94" w:rsidRDefault="00AE4F94" w:rsidP="00AE4F94">
      <w:pPr>
        <w:spacing w:line="480" w:lineRule="auto"/>
        <w:jc w:val="center"/>
        <w:rPr>
          <w:rFonts w:ascii="Arial" w:hAnsi="Arial" w:cs="Arial"/>
          <w:sz w:val="24"/>
        </w:rPr>
      </w:pPr>
      <w:r>
        <w:rPr>
          <w:rFonts w:ascii="Arial" w:hAnsi="Arial" w:cs="Arial"/>
          <w:sz w:val="24"/>
        </w:rPr>
        <w:t>“</w:t>
      </w:r>
      <w:r w:rsidRPr="00AE4F94">
        <w:rPr>
          <w:rFonts w:ascii="Arial" w:hAnsi="Arial" w:cs="Arial"/>
          <w:sz w:val="24"/>
        </w:rPr>
        <w:t>Representación objetiva e Interpretación Subjetiva de los objetos</w:t>
      </w:r>
      <w:r>
        <w:rPr>
          <w:rFonts w:ascii="Arial" w:hAnsi="Arial" w:cs="Arial"/>
          <w:sz w:val="24"/>
        </w:rPr>
        <w:t>”</w:t>
      </w:r>
    </w:p>
    <w:p w:rsidR="00AE4F94" w:rsidRDefault="00AE4F94" w:rsidP="00AE4F94">
      <w:pPr>
        <w:jc w:val="center"/>
        <w:rPr>
          <w:rFonts w:ascii="Arial" w:hAnsi="Arial" w:cs="Arial"/>
          <w:sz w:val="24"/>
        </w:rPr>
      </w:pPr>
      <w:r w:rsidRPr="00AE4F94">
        <w:rPr>
          <w:rFonts w:ascii="Arial" w:hAnsi="Arial" w:cs="Arial"/>
          <w:sz w:val="24"/>
        </w:rPr>
        <w:t xml:space="preserve">Alumna: </w:t>
      </w:r>
      <w:r>
        <w:rPr>
          <w:rFonts w:ascii="Arial" w:hAnsi="Arial" w:cs="Arial"/>
          <w:sz w:val="24"/>
        </w:rPr>
        <w:t xml:space="preserve">Briseida Guadalupe Medrano Gallegos </w:t>
      </w:r>
    </w:p>
    <w:p w:rsidR="00D7450C" w:rsidRDefault="00AE4F94" w:rsidP="00AE4F94">
      <w:pPr>
        <w:jc w:val="center"/>
        <w:rPr>
          <w:rFonts w:ascii="Arial" w:hAnsi="Arial" w:cs="Arial"/>
          <w:sz w:val="24"/>
        </w:rPr>
      </w:pPr>
      <w:r>
        <w:rPr>
          <w:rFonts w:ascii="Arial" w:hAnsi="Arial" w:cs="Arial"/>
          <w:sz w:val="24"/>
        </w:rPr>
        <w:t>N#: 11 Grado: 3 sección: “A”</w:t>
      </w:r>
    </w:p>
    <w:p w:rsidR="00AE4F94" w:rsidRDefault="00AE4F94" w:rsidP="00AE4F94">
      <w:pPr>
        <w:jc w:val="center"/>
        <w:rPr>
          <w:rFonts w:ascii="Arial" w:hAnsi="Arial" w:cs="Arial"/>
          <w:sz w:val="24"/>
        </w:rPr>
      </w:pPr>
    </w:p>
    <w:p w:rsidR="00AE4F94" w:rsidRDefault="00AE4F94" w:rsidP="00AE4F94">
      <w:pPr>
        <w:jc w:val="center"/>
        <w:rPr>
          <w:rFonts w:ascii="Arial" w:hAnsi="Arial" w:cs="Arial"/>
          <w:sz w:val="24"/>
        </w:rPr>
      </w:pPr>
    </w:p>
    <w:p w:rsidR="00AE4F94" w:rsidRDefault="00AE4F94" w:rsidP="00AE4F94">
      <w:pPr>
        <w:jc w:val="center"/>
        <w:rPr>
          <w:rFonts w:ascii="Arial" w:hAnsi="Arial" w:cs="Arial"/>
          <w:sz w:val="24"/>
        </w:rPr>
      </w:pPr>
    </w:p>
    <w:p w:rsidR="00AE4F94" w:rsidRDefault="00AE4F94" w:rsidP="00AE4F94">
      <w:pPr>
        <w:jc w:val="center"/>
        <w:rPr>
          <w:rFonts w:ascii="Arial" w:hAnsi="Arial" w:cs="Arial"/>
          <w:sz w:val="24"/>
        </w:rPr>
      </w:pPr>
    </w:p>
    <w:p w:rsidR="00AE4F94" w:rsidRDefault="00AE4F94" w:rsidP="00AE4F94">
      <w:pPr>
        <w:jc w:val="center"/>
        <w:rPr>
          <w:rFonts w:ascii="Arial" w:hAnsi="Arial" w:cs="Arial"/>
          <w:sz w:val="24"/>
        </w:rPr>
      </w:pPr>
    </w:p>
    <w:p w:rsidR="00AE4F94" w:rsidRDefault="00AE4F94" w:rsidP="00AE4F94">
      <w:pPr>
        <w:jc w:val="right"/>
        <w:rPr>
          <w:rFonts w:ascii="Arial" w:hAnsi="Arial" w:cs="Arial"/>
          <w:sz w:val="24"/>
        </w:rPr>
      </w:pPr>
      <w:r>
        <w:rPr>
          <w:rFonts w:ascii="Arial" w:hAnsi="Arial" w:cs="Arial"/>
          <w:sz w:val="24"/>
        </w:rPr>
        <w:t>27 de Marzo del 2021</w:t>
      </w:r>
    </w:p>
    <w:p w:rsidR="00AE4F94" w:rsidRDefault="00EA29C7" w:rsidP="00AE4F94">
      <w:pPr>
        <w:jc w:val="right"/>
        <w:rPr>
          <w:rFonts w:ascii="Arial" w:hAnsi="Arial" w:cs="Arial"/>
          <w:sz w:val="24"/>
        </w:rPr>
      </w:pPr>
      <w:bookmarkStart w:id="0" w:name="_GoBack"/>
      <w:bookmarkEnd w:id="0"/>
      <w:r>
        <w:rPr>
          <w:rFonts w:ascii="Arial" w:hAnsi="Arial" w:cs="Arial"/>
          <w:sz w:val="24"/>
        </w:rPr>
        <w:t>Saltillo</w:t>
      </w:r>
      <w:r w:rsidR="00AE4F94">
        <w:rPr>
          <w:rFonts w:ascii="Arial" w:hAnsi="Arial" w:cs="Arial"/>
          <w:sz w:val="24"/>
        </w:rPr>
        <w:t xml:space="preserve">, Coahuila </w:t>
      </w:r>
    </w:p>
    <w:p w:rsidR="00AE4F94" w:rsidRDefault="00AE4F94" w:rsidP="00AE4F94">
      <w:pPr>
        <w:jc w:val="right"/>
        <w:rPr>
          <w:rFonts w:ascii="Arial" w:hAnsi="Arial" w:cs="Arial"/>
          <w:sz w:val="24"/>
        </w:rPr>
      </w:pPr>
    </w:p>
    <w:p w:rsidR="00AE4F94" w:rsidRDefault="00AE4F94" w:rsidP="00AE4F94">
      <w:pPr>
        <w:jc w:val="right"/>
        <w:rPr>
          <w:rFonts w:ascii="Arial" w:hAnsi="Arial" w:cs="Arial"/>
          <w:sz w:val="24"/>
        </w:rPr>
      </w:pPr>
    </w:p>
    <w:p w:rsidR="00AE4F94" w:rsidRPr="00AE4F94" w:rsidRDefault="00AE4F94" w:rsidP="00AE4F94">
      <w:pPr>
        <w:jc w:val="right"/>
        <w:rPr>
          <w:rFonts w:ascii="Arial" w:hAnsi="Arial" w:cs="Arial"/>
          <w:sz w:val="24"/>
        </w:rPr>
      </w:pPr>
    </w:p>
    <w:p w:rsidR="00AE4F94" w:rsidRDefault="00AE4F94" w:rsidP="00AE4F94">
      <w:pPr>
        <w:jc w:val="right"/>
        <w:rPr>
          <w:rFonts w:ascii="Arial" w:hAnsi="Arial" w:cs="Arial"/>
          <w:sz w:val="24"/>
        </w:rPr>
      </w:pPr>
    </w:p>
    <w:p w:rsidR="00AE4F94" w:rsidRPr="00EA29C7" w:rsidRDefault="00AE4F94" w:rsidP="00EA29C7">
      <w:pPr>
        <w:pStyle w:val="Prrafodelista"/>
        <w:numPr>
          <w:ilvl w:val="0"/>
          <w:numId w:val="1"/>
        </w:numPr>
        <w:rPr>
          <w:rFonts w:ascii="Arial" w:hAnsi="Arial" w:cs="Arial"/>
          <w:b/>
          <w:sz w:val="24"/>
        </w:rPr>
      </w:pPr>
      <w:r w:rsidRPr="00EA29C7">
        <w:rPr>
          <w:rFonts w:ascii="Arial" w:hAnsi="Arial" w:cs="Arial"/>
          <w:b/>
          <w:sz w:val="24"/>
        </w:rPr>
        <w:lastRenderedPageBreak/>
        <w:t>Representación objetiva</w:t>
      </w:r>
      <w:r w:rsidRPr="00EA29C7">
        <w:rPr>
          <w:rFonts w:ascii="Arial" w:hAnsi="Arial" w:cs="Arial"/>
          <w:b/>
          <w:sz w:val="24"/>
        </w:rPr>
        <w:t>:</w:t>
      </w:r>
    </w:p>
    <w:p w:rsidR="00AE4F94" w:rsidRDefault="00AE4F94" w:rsidP="00AE4F94">
      <w:pPr>
        <w:rPr>
          <w:rFonts w:ascii="Arial" w:hAnsi="Arial" w:cs="Arial"/>
          <w:color w:val="202124"/>
          <w:sz w:val="24"/>
          <w:shd w:val="clear" w:color="auto" w:fill="FFFFFF"/>
        </w:rPr>
      </w:pPr>
      <w:r w:rsidRPr="00AE4F94">
        <w:rPr>
          <w:rFonts w:ascii="Arial" w:hAnsi="Arial" w:cs="Arial"/>
          <w:color w:val="202124"/>
          <w:sz w:val="24"/>
          <w:shd w:val="clear" w:color="auto" w:fill="FFFFFF"/>
        </w:rPr>
        <w:t>Son procedimientos que nos permiten representar los objetos de manera precisa siguiendo diferentes principios y normas escritas</w:t>
      </w:r>
    </w:p>
    <w:p w:rsidR="00AE4F94" w:rsidRPr="00EA29C7" w:rsidRDefault="00EA29C7" w:rsidP="00EA29C7">
      <w:pPr>
        <w:pStyle w:val="Prrafodelista"/>
        <w:numPr>
          <w:ilvl w:val="0"/>
          <w:numId w:val="1"/>
        </w:numPr>
        <w:rPr>
          <w:rFonts w:ascii="Arial" w:hAnsi="Arial" w:cs="Arial"/>
          <w:b/>
          <w:color w:val="202124"/>
          <w:sz w:val="24"/>
          <w:shd w:val="clear" w:color="auto" w:fill="FFFFFF"/>
        </w:rPr>
      </w:pPr>
      <w:r w:rsidRPr="00EA29C7">
        <w:rPr>
          <w:rFonts w:ascii="Arial" w:hAnsi="Arial" w:cs="Arial"/>
          <w:b/>
          <w:color w:val="202124"/>
          <w:sz w:val="24"/>
          <w:shd w:val="clear" w:color="auto" w:fill="FFFFFF"/>
        </w:rPr>
        <w:t>Interpretación subjetiva:</w:t>
      </w:r>
    </w:p>
    <w:p w:rsidR="00AE4F94" w:rsidRPr="00EA29C7" w:rsidRDefault="00EA29C7" w:rsidP="00AE4F94">
      <w:pPr>
        <w:rPr>
          <w:rFonts w:ascii="Arial" w:hAnsi="Arial" w:cs="Arial"/>
          <w:color w:val="202124"/>
          <w:sz w:val="28"/>
          <w:shd w:val="clear" w:color="auto" w:fill="FFFFFF"/>
        </w:rPr>
      </w:pPr>
      <w:r w:rsidRPr="00EA29C7">
        <w:rPr>
          <w:rFonts w:ascii="Arial" w:hAnsi="Arial" w:cs="Arial"/>
          <w:color w:val="202124"/>
          <w:sz w:val="24"/>
          <w:shd w:val="clear" w:color="auto" w:fill="FFFFFF"/>
        </w:rPr>
        <w:t>Se</w:t>
      </w:r>
      <w:r w:rsidRPr="00EA29C7">
        <w:rPr>
          <w:rFonts w:ascii="Arial" w:hAnsi="Arial" w:cs="Arial"/>
          <w:color w:val="202124"/>
          <w:sz w:val="24"/>
          <w:shd w:val="clear" w:color="auto" w:fill="FFFFFF"/>
        </w:rPr>
        <w:t xml:space="preserve"> dice de una percepción, opinión o argumento que corresponde al modo de pensar propio de un sujeto</w:t>
      </w:r>
    </w:p>
    <w:p w:rsidR="00AE4F94" w:rsidRPr="00EA29C7" w:rsidRDefault="00EA29C7" w:rsidP="00EA29C7">
      <w:pPr>
        <w:pStyle w:val="Prrafodelista"/>
        <w:numPr>
          <w:ilvl w:val="0"/>
          <w:numId w:val="1"/>
        </w:numPr>
        <w:rPr>
          <w:rFonts w:ascii="Arial" w:hAnsi="Arial" w:cs="Arial"/>
          <w:b/>
          <w:color w:val="202124"/>
          <w:sz w:val="24"/>
          <w:shd w:val="clear" w:color="auto" w:fill="FFFFFF"/>
        </w:rPr>
      </w:pPr>
      <w:r w:rsidRPr="00EA29C7">
        <w:rPr>
          <w:rFonts w:ascii="Arial" w:hAnsi="Arial" w:cs="Arial"/>
          <w:b/>
          <w:color w:val="202124"/>
          <w:sz w:val="24"/>
          <w:shd w:val="clear" w:color="auto" w:fill="FFFFFF"/>
        </w:rPr>
        <w:t>Que es la representación Objetiva e Interpretación Subjetiva de los objetos de la realidad</w:t>
      </w:r>
    </w:p>
    <w:p w:rsidR="00AE4F94" w:rsidRDefault="00EA29C7" w:rsidP="00AE4F94">
      <w:pPr>
        <w:jc w:val="both"/>
        <w:rPr>
          <w:rFonts w:ascii="Arial" w:hAnsi="Arial" w:cs="Arial"/>
          <w:sz w:val="24"/>
          <w:szCs w:val="24"/>
        </w:rPr>
      </w:pPr>
      <w:r>
        <w:rPr>
          <w:rFonts w:ascii="Arial" w:hAnsi="Arial" w:cs="Arial"/>
          <w:sz w:val="24"/>
          <w:szCs w:val="24"/>
        </w:rPr>
        <w:t>L</w:t>
      </w:r>
      <w:r w:rsidR="00AE4F94" w:rsidRPr="00AE4F94">
        <w:rPr>
          <w:rFonts w:ascii="Arial" w:hAnsi="Arial" w:cs="Arial"/>
          <w:sz w:val="24"/>
          <w:szCs w:val="24"/>
        </w:rPr>
        <w:t xml:space="preserve">os niños construyen su subjetividad a partir </w:t>
      </w:r>
      <w:r w:rsidR="00AE4F94" w:rsidRPr="00EA29C7">
        <w:rPr>
          <w:rFonts w:ascii="Arial" w:hAnsi="Arial" w:cs="Arial"/>
          <w:sz w:val="24"/>
          <w:szCs w:val="24"/>
        </w:rPr>
        <w:t>del juego</w:t>
      </w:r>
      <w:r w:rsidR="00AE4F94" w:rsidRPr="00AE4F94">
        <w:rPr>
          <w:rFonts w:ascii="Arial" w:hAnsi="Arial" w:cs="Arial"/>
          <w:sz w:val="24"/>
          <w:szCs w:val="24"/>
        </w:rPr>
        <w:t>, de la interacción con sus amigos y amigas, el canto, el baile, el compartir con sus maestras, presentándose ante la sociedad, no solamente como sujetos de derecho sino, como seres humanos que construyen una realidad de acuerdo a las condiciones que recrean en su contexto, condiciones que se dan en el espacio de flujos del mercado, de lo ve</w:t>
      </w:r>
      <w:r w:rsidR="00AE4F94">
        <w:rPr>
          <w:rFonts w:ascii="Arial" w:hAnsi="Arial" w:cs="Arial"/>
          <w:sz w:val="24"/>
          <w:szCs w:val="24"/>
        </w:rPr>
        <w:t>rsátil y lo inestable.</w:t>
      </w:r>
    </w:p>
    <w:p w:rsidR="00AE4F94" w:rsidRDefault="00AE4F94" w:rsidP="00AE4F94">
      <w:pPr>
        <w:jc w:val="both"/>
        <w:rPr>
          <w:rFonts w:ascii="Arial" w:hAnsi="Arial" w:cs="Arial"/>
          <w:sz w:val="24"/>
          <w:szCs w:val="24"/>
        </w:rPr>
      </w:pPr>
      <w:r>
        <w:rPr>
          <w:rFonts w:ascii="Arial" w:hAnsi="Arial" w:cs="Arial"/>
          <w:sz w:val="24"/>
          <w:szCs w:val="24"/>
        </w:rPr>
        <w:t>E</w:t>
      </w:r>
      <w:r w:rsidRPr="00AE4F94">
        <w:rPr>
          <w:rFonts w:ascii="Arial" w:hAnsi="Arial" w:cs="Arial"/>
          <w:sz w:val="24"/>
          <w:szCs w:val="24"/>
        </w:rPr>
        <w:t>l estudio de la subjetividad de las niñas y los niños propone la interacción como un eje fundamental, ya que como proceso de comunicación permite construir desde las interpretaciones y el significado, la idea de mundo que ellos se van haciendo, la imagen de sí mismos y de los objetos que le rodean</w:t>
      </w:r>
      <w:r>
        <w:rPr>
          <w:rFonts w:ascii="Arial" w:hAnsi="Arial" w:cs="Arial"/>
          <w:sz w:val="24"/>
          <w:szCs w:val="24"/>
        </w:rPr>
        <w:t xml:space="preserve">, </w:t>
      </w:r>
      <w:r w:rsidRPr="00EA29C7">
        <w:rPr>
          <w:rFonts w:ascii="Arial" w:hAnsi="Arial" w:cs="Arial"/>
          <w:sz w:val="24"/>
          <w:szCs w:val="24"/>
        </w:rPr>
        <w:t>la subjetividad que construyen las niñas y los niños a partir de las prácticas comunicativas establecidas por ellos en sus interacciones, se fundamenta en la siguiente idea: “La subjetividad es múltiple, diversa y no está supeditada solamente al marco de los derechos”</w:t>
      </w:r>
    </w:p>
    <w:p w:rsidR="00EA29C7" w:rsidRDefault="00EA29C7" w:rsidP="00AE4F94">
      <w:pPr>
        <w:jc w:val="both"/>
        <w:rPr>
          <w:rFonts w:ascii="Arial" w:hAnsi="Arial" w:cs="Arial"/>
          <w:sz w:val="24"/>
        </w:rPr>
      </w:pPr>
      <w:r w:rsidRPr="00EA29C7">
        <w:rPr>
          <w:rFonts w:ascii="Arial" w:hAnsi="Arial" w:cs="Arial"/>
          <w:sz w:val="24"/>
        </w:rPr>
        <w:t xml:space="preserve">Considerando la subjetividad como operaciones sobre el contexto, se propone que la producción de ella no es universal, ni atemporal, sino que se reproduce al mismo tiempo que reproduce el dispositivo que la genera, es decir, el dispositivo universitario reproduce subjetividad académica, el dispositivo escolar reproduce subjetividad pedagógica, </w:t>
      </w:r>
      <w:proofErr w:type="spellStart"/>
      <w:r w:rsidRPr="00EA29C7">
        <w:rPr>
          <w:rFonts w:ascii="Arial" w:hAnsi="Arial" w:cs="Arial"/>
          <w:sz w:val="24"/>
        </w:rPr>
        <w:t>etc</w:t>
      </w:r>
      <w:proofErr w:type="spellEnd"/>
    </w:p>
    <w:p w:rsidR="00EA29C7" w:rsidRDefault="00EA29C7" w:rsidP="00EA29C7">
      <w:pPr>
        <w:jc w:val="center"/>
        <w:rPr>
          <w:rFonts w:ascii="Arial" w:hAnsi="Arial" w:cs="Arial"/>
          <w:b/>
          <w:sz w:val="28"/>
          <w:szCs w:val="24"/>
        </w:rPr>
      </w:pPr>
      <w:r>
        <w:rPr>
          <w:rFonts w:ascii="Arial" w:hAnsi="Arial" w:cs="Arial"/>
          <w:b/>
          <w:noProof/>
          <w:sz w:val="28"/>
          <w:szCs w:val="24"/>
          <w:lang w:eastAsia="es-ES"/>
        </w:rPr>
        <w:drawing>
          <wp:inline distT="0" distB="0" distL="0" distR="0" wp14:anchorId="5DA75773" wp14:editId="77D2CC43">
            <wp:extent cx="2081720" cy="1154975"/>
            <wp:effectExtent l="0" t="0" r="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jpg"/>
                    <pic:cNvPicPr/>
                  </pic:nvPicPr>
                  <pic:blipFill>
                    <a:blip r:embed="rId8">
                      <a:extLst>
                        <a:ext uri="{28A0092B-C50C-407E-A947-70E740481C1C}">
                          <a14:useLocalDpi xmlns:a14="http://schemas.microsoft.com/office/drawing/2010/main" val="0"/>
                        </a:ext>
                      </a:extLst>
                    </a:blip>
                    <a:stretch>
                      <a:fillRect/>
                    </a:stretch>
                  </pic:blipFill>
                  <pic:spPr>
                    <a:xfrm>
                      <a:off x="0" y="0"/>
                      <a:ext cx="2079809" cy="1153915"/>
                    </a:xfrm>
                    <a:prstGeom prst="rect">
                      <a:avLst/>
                    </a:prstGeom>
                  </pic:spPr>
                </pic:pic>
              </a:graphicData>
            </a:graphic>
          </wp:inline>
        </w:drawing>
      </w:r>
    </w:p>
    <w:p w:rsidR="00EA29C7" w:rsidRPr="00EA29C7" w:rsidRDefault="00EA29C7" w:rsidP="00EA29C7">
      <w:pPr>
        <w:rPr>
          <w:rFonts w:ascii="Arial" w:hAnsi="Arial" w:cs="Arial"/>
          <w:b/>
          <w:i/>
          <w:sz w:val="28"/>
          <w:szCs w:val="24"/>
        </w:rPr>
      </w:pPr>
      <w:r w:rsidRPr="00EA29C7">
        <w:rPr>
          <w:rFonts w:ascii="Arial" w:hAnsi="Arial" w:cs="Arial"/>
          <w:i/>
          <w:sz w:val="24"/>
        </w:rPr>
        <w:t>Construcción de subjetividad en niñas niños de 5 y 6 años desde las interacciones sociales cotidianas</w:t>
      </w:r>
    </w:p>
    <w:sectPr w:rsidR="00EA29C7" w:rsidRPr="00EA29C7" w:rsidSect="00EA29C7">
      <w:pgSz w:w="12240" w:h="15840" w:code="1"/>
      <w:pgMar w:top="1417" w:right="1701" w:bottom="1417" w:left="1701"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9103E"/>
    <w:multiLevelType w:val="hybridMultilevel"/>
    <w:tmpl w:val="1F74E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94"/>
    <w:rsid w:val="006A44C8"/>
    <w:rsid w:val="00AE4F94"/>
    <w:rsid w:val="00D7450C"/>
    <w:rsid w:val="00EA29C7"/>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4F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F94"/>
    <w:rPr>
      <w:rFonts w:ascii="Tahoma" w:hAnsi="Tahoma" w:cs="Tahoma"/>
      <w:sz w:val="16"/>
      <w:szCs w:val="16"/>
    </w:rPr>
  </w:style>
  <w:style w:type="paragraph" w:styleId="Prrafodelista">
    <w:name w:val="List Paragraph"/>
    <w:basedOn w:val="Normal"/>
    <w:uiPriority w:val="34"/>
    <w:qFormat/>
    <w:rsid w:val="00EA2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4F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F94"/>
    <w:rPr>
      <w:rFonts w:ascii="Tahoma" w:hAnsi="Tahoma" w:cs="Tahoma"/>
      <w:sz w:val="16"/>
      <w:szCs w:val="16"/>
    </w:rPr>
  </w:style>
  <w:style w:type="paragraph" w:styleId="Prrafodelista">
    <w:name w:val="List Paragraph"/>
    <w:basedOn w:val="Normal"/>
    <w:uiPriority w:val="34"/>
    <w:qFormat/>
    <w:rsid w:val="00EA2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Dia11</b:Tag>
    <b:SourceType>Book</b:SourceType>
    <b:Guid>{3127CCF2-042C-4D32-928B-AC61905FF0E1}</b:Guid>
    <b:Author>
      <b:Author>
        <b:NameList>
          <b:Person>
            <b:Last>Concha</b:Last>
            <b:First>Diana</b:First>
          </b:Person>
        </b:NameList>
      </b:Author>
    </b:Author>
    <b:Title>Construcción de subjetividad </b:Title>
    <b:Year>2011</b:Year>
    <b:RefOrder>1</b:RefOrder>
  </b:Source>
</b:Sources>
</file>

<file path=customXml/itemProps1.xml><?xml version="1.0" encoding="utf-8"?>
<ds:datastoreItem xmlns:ds="http://schemas.openxmlformats.org/officeDocument/2006/customXml" ds:itemID="{0528AEC5-D592-4BAF-8281-050B737D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2021-03-28T01:44:00Z</dcterms:created>
  <dcterms:modified xsi:type="dcterms:W3CDTF">2021-03-28T02:03:00Z</dcterms:modified>
</cp:coreProperties>
</file>