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74" w:rsidRDefault="004363AA" w:rsidP="009D3174">
      <w:pPr>
        <w:jc w:val="right"/>
        <w:rPr>
          <w:rFonts w:ascii="Century Gothic" w:hAnsi="Century Gothic"/>
          <w:sz w:val="36"/>
        </w:rPr>
      </w:pPr>
      <w:r w:rsidRPr="004363AA">
        <w:rPr>
          <w:rFonts w:ascii="Century Gothic" w:hAnsi="Century Gothic"/>
          <w:sz w:val="36"/>
        </w:rPr>
        <w:drawing>
          <wp:anchor distT="0" distB="0" distL="114300" distR="114300" simplePos="0" relativeHeight="251658240" behindDoc="0" locked="0" layoutInCell="1" allowOverlap="1" wp14:anchorId="6516E936" wp14:editId="3AFD98A1">
            <wp:simplePos x="0" y="0"/>
            <wp:positionH relativeFrom="margin">
              <wp:align>left</wp:align>
            </wp:positionH>
            <wp:positionV relativeFrom="paragraph">
              <wp:posOffset>578</wp:posOffset>
            </wp:positionV>
            <wp:extent cx="1856105" cy="1378585"/>
            <wp:effectExtent l="0" t="0" r="0" b="0"/>
            <wp:wrapThrough wrapText="bothSides">
              <wp:wrapPolygon edited="0">
                <wp:start x="4655" y="0"/>
                <wp:lineTo x="4655" y="16416"/>
                <wp:lineTo x="5764" y="19401"/>
                <wp:lineTo x="9976" y="21192"/>
                <wp:lineTo x="10641" y="21192"/>
                <wp:lineTo x="11971" y="21192"/>
                <wp:lineTo x="12415" y="21192"/>
                <wp:lineTo x="16183" y="19401"/>
                <wp:lineTo x="17735" y="16118"/>
                <wp:lineTo x="17514" y="0"/>
                <wp:lineTo x="4655" y="0"/>
              </wp:wrapPolygon>
            </wp:wrapThrough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74">
        <w:rPr>
          <w:rFonts w:ascii="Century Gothic" w:hAnsi="Century Gothic"/>
          <w:sz w:val="36"/>
        </w:rPr>
        <w:t>Escuela Normal De Educación Preescolar.</w:t>
      </w:r>
    </w:p>
    <w:p w:rsidR="009D3174" w:rsidRDefault="009D3174" w:rsidP="009D3174">
      <w:pPr>
        <w:jc w:val="right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Saltillo, Coahuila</w:t>
      </w:r>
      <w:r w:rsidR="004363AA">
        <w:rPr>
          <w:rFonts w:ascii="Century Gothic" w:hAnsi="Century Gothic"/>
          <w:sz w:val="36"/>
        </w:rPr>
        <w:t>.</w:t>
      </w:r>
    </w:p>
    <w:p w:rsidR="004363AA" w:rsidRDefault="004363AA" w:rsidP="009D3174">
      <w:pPr>
        <w:jc w:val="right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26/03/2021</w:t>
      </w:r>
    </w:p>
    <w:p w:rsidR="004363AA" w:rsidRPr="009D3174" w:rsidRDefault="004363AA" w:rsidP="009D3174">
      <w:pPr>
        <w:jc w:val="right"/>
        <w:rPr>
          <w:rFonts w:ascii="Century Gothic" w:hAnsi="Century Gothic"/>
          <w:sz w:val="36"/>
        </w:rPr>
      </w:pPr>
    </w:p>
    <w:p w:rsidR="009D3174" w:rsidRDefault="009D3174">
      <w:pPr>
        <w:rPr>
          <w:rFonts w:ascii="Century Gothic" w:hAnsi="Century Gothic"/>
          <w:sz w:val="28"/>
        </w:rPr>
      </w:pPr>
    </w:p>
    <w:p w:rsidR="009D3174" w:rsidRDefault="009D3174" w:rsidP="004363AA">
      <w:pPr>
        <w:jc w:val="center"/>
        <w:rPr>
          <w:rFonts w:ascii="Century Gothic" w:hAnsi="Century Gothic"/>
          <w:sz w:val="28"/>
        </w:rPr>
      </w:pPr>
    </w:p>
    <w:p w:rsidR="004363AA" w:rsidRPr="004363AA" w:rsidRDefault="004363AA" w:rsidP="004363AA">
      <w:pPr>
        <w:jc w:val="center"/>
        <w:rPr>
          <w:rFonts w:ascii="Century Gothic" w:hAnsi="Century Gothic"/>
          <w:sz w:val="36"/>
        </w:rPr>
      </w:pPr>
      <w:r w:rsidRPr="004363AA">
        <w:rPr>
          <w:rFonts w:ascii="Century Gothic" w:hAnsi="Century Gothic"/>
          <w:sz w:val="36"/>
        </w:rPr>
        <w:t>Cuestionario, Reactivos, Sopa de letras.</w:t>
      </w:r>
    </w:p>
    <w:p w:rsidR="009D3174" w:rsidRPr="004363AA" w:rsidRDefault="009D3174">
      <w:pPr>
        <w:rPr>
          <w:rFonts w:ascii="Century Gothic" w:hAnsi="Century Gothic"/>
          <w:sz w:val="36"/>
        </w:rPr>
      </w:pPr>
    </w:p>
    <w:p w:rsidR="004363AA" w:rsidRPr="004363AA" w:rsidRDefault="004363AA" w:rsidP="004363AA">
      <w:pPr>
        <w:rPr>
          <w:rFonts w:ascii="Century Gothic" w:hAnsi="Century Gothic"/>
          <w:sz w:val="36"/>
        </w:rPr>
      </w:pPr>
      <w:r w:rsidRPr="004363AA">
        <w:rPr>
          <w:rFonts w:ascii="Century Gothic" w:hAnsi="Century Gothic"/>
          <w:sz w:val="36"/>
        </w:rPr>
        <w:t xml:space="preserve">Curso: </w:t>
      </w:r>
      <w:r w:rsidRPr="004363AA">
        <w:rPr>
          <w:rFonts w:ascii="Century Gothic" w:hAnsi="Century Gothic"/>
          <w:sz w:val="36"/>
        </w:rPr>
        <w:t>ESTRATEGIAS PARA LA EXPLORACIÓN DEL MUNDO NATURAL</w:t>
      </w:r>
    </w:p>
    <w:p w:rsidR="004363AA" w:rsidRPr="004363AA" w:rsidRDefault="004363AA" w:rsidP="004363AA">
      <w:pPr>
        <w:rPr>
          <w:rFonts w:ascii="Century Gothic" w:hAnsi="Century Gothic"/>
          <w:sz w:val="36"/>
        </w:rPr>
      </w:pPr>
      <w:r w:rsidRPr="004363AA">
        <w:rPr>
          <w:rFonts w:ascii="Century Gothic" w:hAnsi="Century Gothic"/>
          <w:sz w:val="36"/>
        </w:rPr>
        <w:t xml:space="preserve"> 1 </w:t>
      </w:r>
      <w:r>
        <w:rPr>
          <w:rFonts w:ascii="Century Gothic" w:hAnsi="Century Gothic"/>
          <w:sz w:val="36"/>
        </w:rPr>
        <w:t>“</w:t>
      </w:r>
      <w:r w:rsidRPr="004363AA">
        <w:rPr>
          <w:rFonts w:ascii="Century Gothic" w:hAnsi="Century Gothic"/>
          <w:sz w:val="36"/>
        </w:rPr>
        <w:t>A</w:t>
      </w:r>
      <w:r>
        <w:rPr>
          <w:rFonts w:ascii="Century Gothic" w:hAnsi="Century Gothic"/>
          <w:sz w:val="36"/>
        </w:rPr>
        <w:t>”</w:t>
      </w:r>
    </w:p>
    <w:p w:rsidR="004363AA" w:rsidRDefault="004363AA">
      <w:pPr>
        <w:rPr>
          <w:rFonts w:ascii="Century Gothic" w:hAnsi="Century Gothic"/>
          <w:sz w:val="28"/>
        </w:rPr>
      </w:pPr>
    </w:p>
    <w:p w:rsidR="004363AA" w:rsidRDefault="004363AA">
      <w:pPr>
        <w:rPr>
          <w:rFonts w:ascii="Century Gothic" w:hAnsi="Century Gothic"/>
          <w:sz w:val="28"/>
        </w:rPr>
      </w:pPr>
    </w:p>
    <w:p w:rsidR="004363AA" w:rsidRDefault="004363AA">
      <w:pPr>
        <w:rPr>
          <w:rFonts w:ascii="Century Gothic" w:hAnsi="Century Gothic"/>
          <w:sz w:val="28"/>
        </w:rPr>
      </w:pPr>
      <w:bookmarkStart w:id="0" w:name="_GoBack"/>
      <w:bookmarkEnd w:id="0"/>
    </w:p>
    <w:p w:rsidR="004363AA" w:rsidRDefault="004363AA">
      <w:pPr>
        <w:rPr>
          <w:rFonts w:ascii="Century Gothic" w:hAnsi="Century Gothic"/>
          <w:sz w:val="28"/>
        </w:rPr>
      </w:pPr>
    </w:p>
    <w:p w:rsidR="004363AA" w:rsidRDefault="004363AA">
      <w:pPr>
        <w:rPr>
          <w:rFonts w:ascii="Century Gothic" w:hAnsi="Century Gothic"/>
          <w:sz w:val="28"/>
        </w:rPr>
      </w:pPr>
    </w:p>
    <w:p w:rsidR="004363AA" w:rsidRDefault="004363AA">
      <w:pPr>
        <w:rPr>
          <w:rFonts w:ascii="Century Gothic" w:hAnsi="Century Gothic"/>
          <w:sz w:val="28"/>
        </w:rPr>
      </w:pPr>
    </w:p>
    <w:p w:rsidR="004363AA" w:rsidRDefault="004363AA">
      <w:pPr>
        <w:rPr>
          <w:rFonts w:ascii="Century Gothic" w:hAnsi="Century Gothic"/>
          <w:sz w:val="28"/>
        </w:rPr>
      </w:pPr>
    </w:p>
    <w:p w:rsidR="004363AA" w:rsidRDefault="004363AA">
      <w:pPr>
        <w:rPr>
          <w:rFonts w:ascii="Century Gothic" w:hAnsi="Century Gothic"/>
          <w:sz w:val="28"/>
        </w:rPr>
      </w:pPr>
    </w:p>
    <w:p w:rsidR="004363AA" w:rsidRDefault="004363AA" w:rsidP="004363AA">
      <w:pPr>
        <w:rPr>
          <w:rFonts w:ascii="Century Gothic" w:hAnsi="Century Gothic"/>
          <w:sz w:val="28"/>
        </w:rPr>
      </w:pPr>
    </w:p>
    <w:p w:rsidR="004363AA" w:rsidRDefault="004363AA" w:rsidP="004363AA">
      <w:pPr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Maestra: </w:t>
      </w:r>
      <w:r w:rsidRPr="004363AA">
        <w:rPr>
          <w:rFonts w:ascii="Century Gothic" w:hAnsi="Century Gothic"/>
          <w:sz w:val="28"/>
        </w:rPr>
        <w:t>YIXIE KARELIA LAGUNA MONTAÑEZ</w:t>
      </w:r>
    </w:p>
    <w:p w:rsidR="004363AA" w:rsidRDefault="004363AA" w:rsidP="004363AA">
      <w:pPr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Alumna: Ángela </w:t>
      </w:r>
      <w:proofErr w:type="spellStart"/>
      <w:r>
        <w:rPr>
          <w:rFonts w:ascii="Century Gothic" w:hAnsi="Century Gothic"/>
          <w:sz w:val="28"/>
        </w:rPr>
        <w:t>Martiñón</w:t>
      </w:r>
      <w:proofErr w:type="spellEnd"/>
      <w:r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Tomatsú.</w:t>
      </w:r>
      <w:proofErr w:type="spellEnd"/>
    </w:p>
    <w:p w:rsidR="00AC0514" w:rsidRDefault="00E069E6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Cuestionario.</w:t>
      </w:r>
    </w:p>
    <w:p w:rsidR="00E069E6" w:rsidRDefault="00113D67" w:rsidP="00E069E6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¿Que son las ideas previas?</w:t>
      </w:r>
    </w:p>
    <w:p w:rsidR="00113D67" w:rsidRDefault="00113D67" w:rsidP="00E069E6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¿Qué ideas se priorizan en el modelo investigativo?</w:t>
      </w:r>
    </w:p>
    <w:p w:rsidR="00113D67" w:rsidRDefault="00113D67" w:rsidP="00113D6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¿Que debe existir para que se produzca una cambio teórico?</w:t>
      </w:r>
    </w:p>
    <w:p w:rsidR="00113D67" w:rsidRDefault="00113D67" w:rsidP="00113D6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¿Qué permiten los recursos didácticos?</w:t>
      </w:r>
    </w:p>
    <w:p w:rsidR="00113D67" w:rsidRDefault="00113D67" w:rsidP="00113D6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¿Qué se descuida en el modelo tradicional?</w:t>
      </w:r>
    </w:p>
    <w:p w:rsidR="00113D67" w:rsidRDefault="00113D67" w:rsidP="00113D6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¿Cuál es la principal razón de porque se enseña ciencia?</w:t>
      </w:r>
    </w:p>
    <w:p w:rsidR="00113D67" w:rsidRDefault="00113D67" w:rsidP="00113D6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¿Qué conductas logra la buena enseñanza de ciencia?</w:t>
      </w:r>
    </w:p>
    <w:p w:rsidR="00113D67" w:rsidRDefault="00113D67" w:rsidP="00113D6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¿Cuál es la función de la autoevaluación?</w:t>
      </w:r>
    </w:p>
    <w:p w:rsidR="00113D67" w:rsidRDefault="00113D67" w:rsidP="00113D67">
      <w:pPr>
        <w:pStyle w:val="Prrafodelista"/>
        <w:numPr>
          <w:ilvl w:val="0"/>
          <w:numId w:val="1"/>
        </w:numPr>
        <w:rPr>
          <w:rFonts w:ascii="Century Gothic" w:hAnsi="Century Gothic"/>
          <w:sz w:val="28"/>
        </w:rPr>
      </w:pPr>
      <w:r w:rsidRPr="00113D67">
        <w:rPr>
          <w:rFonts w:ascii="Century Gothic" w:hAnsi="Century Gothic"/>
          <w:sz w:val="28"/>
        </w:rPr>
        <w:t>¿Qué c</w:t>
      </w:r>
      <w:r>
        <w:rPr>
          <w:rFonts w:ascii="Century Gothic" w:hAnsi="Century Gothic"/>
          <w:sz w:val="28"/>
        </w:rPr>
        <w:t xml:space="preserve">omprendemos por ciencias </w:t>
      </w:r>
      <w:proofErr w:type="spellStart"/>
      <w:r>
        <w:rPr>
          <w:rFonts w:ascii="Century Gothic" w:hAnsi="Century Gothic"/>
          <w:sz w:val="28"/>
        </w:rPr>
        <w:t>naturuales</w:t>
      </w:r>
      <w:proofErr w:type="spellEnd"/>
      <w:r>
        <w:rPr>
          <w:rFonts w:ascii="Century Gothic" w:hAnsi="Century Gothic"/>
          <w:sz w:val="28"/>
        </w:rPr>
        <w:t>?</w:t>
      </w:r>
    </w:p>
    <w:p w:rsidR="00113D67" w:rsidRDefault="009D3174" w:rsidP="009D3174">
      <w:pPr>
        <w:pStyle w:val="Prrafodelista"/>
        <w:numPr>
          <w:ilvl w:val="0"/>
          <w:numId w:val="2"/>
        </w:numPr>
        <w:rPr>
          <w:rFonts w:ascii="Century Gothic" w:hAnsi="Century Gothic"/>
          <w:sz w:val="28"/>
        </w:rPr>
      </w:pPr>
      <w:r w:rsidRPr="009D3174">
        <w:rPr>
          <w:rFonts w:ascii="Century Gothic" w:hAnsi="Century Gothic"/>
          <w:sz w:val="28"/>
        </w:rPr>
        <w:t>¿Qué es el modelo tradicional?</w:t>
      </w:r>
    </w:p>
    <w:p w:rsidR="009D3174" w:rsidRDefault="009D3174" w:rsidP="009D3174">
      <w:pPr>
        <w:rPr>
          <w:rFonts w:ascii="Century Gothic" w:hAnsi="Century Gothic"/>
          <w:sz w:val="28"/>
        </w:rPr>
      </w:pP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Reactivos.</w:t>
      </w:r>
    </w:p>
    <w:p w:rsidR="009D3174" w:rsidRDefault="009D3174" w:rsidP="009D3174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</w:rPr>
      </w:pPr>
      <w:r w:rsidRPr="009D3174">
        <w:rPr>
          <w:rFonts w:ascii="Century Gothic" w:hAnsi="Century Gothic"/>
          <w:sz w:val="28"/>
        </w:rPr>
        <w:t xml:space="preserve">Los niños pequeños </w:t>
      </w:r>
      <w:r>
        <w:rPr>
          <w:rFonts w:ascii="Century Gothic" w:hAnsi="Century Gothic"/>
          <w:sz w:val="28"/>
        </w:rPr>
        <w:t xml:space="preserve">______________ </w:t>
      </w:r>
      <w:r w:rsidRPr="009D3174">
        <w:rPr>
          <w:rFonts w:ascii="Century Gothic" w:hAnsi="Century Gothic"/>
          <w:sz w:val="28"/>
        </w:rPr>
        <w:t>explicaciones muy interesantes para hacer sentido del mundo en su entorno.</w:t>
      </w:r>
    </w:p>
    <w:p w:rsidR="009D3174" w:rsidRDefault="009D3174" w:rsidP="009D3174">
      <w:pPr>
        <w:pStyle w:val="Prrafodelista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Inventos</w:t>
      </w:r>
    </w:p>
    <w:p w:rsidR="009D3174" w:rsidRDefault="009D3174" w:rsidP="009D3174">
      <w:pPr>
        <w:pStyle w:val="Prrafodelista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Juegan</w:t>
      </w:r>
    </w:p>
    <w:p w:rsidR="009D3174" w:rsidRDefault="009D3174" w:rsidP="009D3174">
      <w:pPr>
        <w:pStyle w:val="Prrafodelista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Inventan</w:t>
      </w:r>
    </w:p>
    <w:p w:rsidR="009D3174" w:rsidRDefault="009D3174" w:rsidP="009D3174">
      <w:pPr>
        <w:pStyle w:val="Prrafodelista"/>
        <w:numPr>
          <w:ilvl w:val="0"/>
          <w:numId w:val="4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Actividades</w:t>
      </w:r>
    </w:p>
    <w:p w:rsidR="009D3174" w:rsidRDefault="009D3174" w:rsidP="009D3174">
      <w:pPr>
        <w:pStyle w:val="Prrafodelista"/>
        <w:numPr>
          <w:ilvl w:val="0"/>
          <w:numId w:val="3"/>
        </w:numPr>
        <w:rPr>
          <w:rFonts w:ascii="Century Gothic" w:hAnsi="Century Gothic"/>
          <w:sz w:val="28"/>
        </w:rPr>
      </w:pPr>
      <w:r w:rsidRPr="009D3174">
        <w:rPr>
          <w:rFonts w:ascii="Century Gothic" w:hAnsi="Century Gothic"/>
          <w:sz w:val="28"/>
        </w:rPr>
        <w:t xml:space="preserve">La mejor manera de ayudarles a razonar </w:t>
      </w:r>
      <w:r>
        <w:rPr>
          <w:rFonts w:ascii="Century Gothic" w:hAnsi="Century Gothic"/>
          <w:sz w:val="28"/>
        </w:rPr>
        <w:t>________________</w:t>
      </w:r>
      <w:r w:rsidRPr="009D3174">
        <w:rPr>
          <w:rFonts w:ascii="Century Gothic" w:hAnsi="Century Gothic"/>
          <w:sz w:val="28"/>
        </w:rPr>
        <w:t xml:space="preserve"> es presentándoles solo algunos temas pero haciéndolo a fondo</w:t>
      </w:r>
      <w:r>
        <w:rPr>
          <w:rFonts w:ascii="Century Gothic" w:hAnsi="Century Gothic"/>
          <w:sz w:val="28"/>
        </w:rPr>
        <w:t>.</w:t>
      </w:r>
    </w:p>
    <w:p w:rsidR="009D3174" w:rsidRDefault="009D3174" w:rsidP="009D3174">
      <w:pPr>
        <w:pStyle w:val="Prrafodelista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a) Geográficamente</w:t>
      </w:r>
    </w:p>
    <w:p w:rsidR="009D3174" w:rsidRDefault="009D3174" w:rsidP="009D3174">
      <w:pPr>
        <w:pStyle w:val="Prrafodelista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b) Científicamente</w:t>
      </w:r>
    </w:p>
    <w:p w:rsidR="009D3174" w:rsidRDefault="009D3174" w:rsidP="009D3174">
      <w:pPr>
        <w:pStyle w:val="Prrafodelista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c) Libremente</w:t>
      </w:r>
    </w:p>
    <w:p w:rsidR="009D3174" w:rsidRDefault="009D3174" w:rsidP="009D3174">
      <w:pPr>
        <w:pStyle w:val="Prrafodelista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d) Sutilmente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3. </w:t>
      </w:r>
      <w:r w:rsidRPr="009D3174">
        <w:rPr>
          <w:rFonts w:ascii="Century Gothic" w:hAnsi="Century Gothic"/>
          <w:sz w:val="28"/>
        </w:rPr>
        <w:t xml:space="preserve">La </w:t>
      </w:r>
      <w:r>
        <w:rPr>
          <w:rFonts w:ascii="Century Gothic" w:hAnsi="Century Gothic"/>
          <w:sz w:val="28"/>
        </w:rPr>
        <w:t>__________</w:t>
      </w:r>
      <w:r w:rsidRPr="009D3174">
        <w:rPr>
          <w:rFonts w:ascii="Century Gothic" w:hAnsi="Century Gothic"/>
          <w:sz w:val="28"/>
        </w:rPr>
        <w:t xml:space="preserve"> incluye probar y cometer errores-haciendo pruebas, fracasando e intentando de nuevo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a) Naturaleza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b) Ciencia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c) Investigación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d) </w:t>
      </w:r>
      <w:proofErr w:type="spellStart"/>
      <w:r>
        <w:rPr>
          <w:rFonts w:ascii="Century Gothic" w:hAnsi="Century Gothic"/>
          <w:sz w:val="28"/>
        </w:rPr>
        <w:t>Comprension</w:t>
      </w:r>
      <w:proofErr w:type="spellEnd"/>
    </w:p>
    <w:p w:rsidR="009D3174" w:rsidRP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4.</w:t>
      </w:r>
      <w:r w:rsidRPr="009D3174">
        <w:t xml:space="preserve"> </w:t>
      </w:r>
      <w:r w:rsidRPr="009D3174">
        <w:rPr>
          <w:rFonts w:ascii="Century Gothic" w:hAnsi="Century Gothic"/>
          <w:sz w:val="28"/>
        </w:rPr>
        <w:t xml:space="preserve">LOS </w:t>
      </w:r>
      <w:r>
        <w:rPr>
          <w:rFonts w:ascii="Century Gothic" w:hAnsi="Century Gothic"/>
          <w:sz w:val="28"/>
        </w:rPr>
        <w:t>________</w:t>
      </w:r>
      <w:r w:rsidRPr="009D3174">
        <w:rPr>
          <w:rFonts w:ascii="Century Gothic" w:hAnsi="Century Gothic"/>
          <w:sz w:val="28"/>
        </w:rPr>
        <w:t xml:space="preserve"> TIENEN SUS PROPIOS "CONCEPTOS CIENTÍFICOS"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a) Adultos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b) Maestros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c) Niños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d) Directivos.</w:t>
      </w:r>
    </w:p>
    <w:p w:rsidR="009D3174" w:rsidRDefault="009D3174" w:rsidP="009D3174">
      <w:pPr>
        <w:rPr>
          <w:rFonts w:ascii="Century Gothic" w:hAnsi="Century Gothic"/>
          <w:sz w:val="28"/>
        </w:rPr>
      </w:pPr>
      <w:proofErr w:type="gramStart"/>
      <w:r>
        <w:rPr>
          <w:rFonts w:ascii="Century Gothic" w:hAnsi="Century Gothic"/>
          <w:sz w:val="28"/>
        </w:rPr>
        <w:t xml:space="preserve">5. </w:t>
      </w:r>
      <w:r w:rsidRPr="009D3174">
        <w:rPr>
          <w:rFonts w:ascii="Century Gothic" w:hAnsi="Century Gothic"/>
          <w:sz w:val="28"/>
        </w:rPr>
        <w:t>.</w:t>
      </w:r>
      <w:proofErr w:type="gramEnd"/>
      <w:r w:rsidRPr="009D3174">
        <w:rPr>
          <w:rFonts w:ascii="Century Gothic" w:hAnsi="Century Gothic"/>
          <w:sz w:val="28"/>
        </w:rPr>
        <w:t xml:space="preserve"> Los </w:t>
      </w:r>
      <w:r>
        <w:rPr>
          <w:rFonts w:ascii="Century Gothic" w:hAnsi="Century Gothic"/>
          <w:sz w:val="28"/>
        </w:rPr>
        <w:t>________</w:t>
      </w:r>
      <w:r w:rsidRPr="009D3174">
        <w:rPr>
          <w:rFonts w:ascii="Century Gothic" w:hAnsi="Century Gothic"/>
          <w:sz w:val="28"/>
        </w:rPr>
        <w:t xml:space="preserve">suelen dar por sentado que los </w:t>
      </w:r>
      <w:r>
        <w:rPr>
          <w:rFonts w:ascii="Century Gothic" w:hAnsi="Century Gothic"/>
          <w:sz w:val="28"/>
        </w:rPr>
        <w:t>_________</w:t>
      </w:r>
      <w:r w:rsidRPr="009D3174">
        <w:rPr>
          <w:rFonts w:ascii="Century Gothic" w:hAnsi="Century Gothic"/>
          <w:sz w:val="28"/>
        </w:rPr>
        <w:t xml:space="preserve"> necesitan demostraciones espectaculares para aprender las ciencias, pero esto no es cierto.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a) Niños, Adultos.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b) Niños, Profesores</w:t>
      </w:r>
    </w:p>
    <w:p w:rsid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c) Adultos, niños.</w:t>
      </w:r>
    </w:p>
    <w:p w:rsidR="009D3174" w:rsidRPr="009D3174" w:rsidRDefault="009D3174" w:rsidP="009D317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eastAsia="es-MX"/>
        </w:rPr>
        <w:drawing>
          <wp:inline distT="0" distB="0" distL="0" distR="0">
            <wp:extent cx="5608955" cy="26752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174" w:rsidRPr="009D3174" w:rsidSect="004363AA">
      <w:pgSz w:w="12240" w:h="15840"/>
      <w:pgMar w:top="1417" w:right="1701" w:bottom="1417" w:left="1701" w:header="708" w:footer="708" w:gutter="0"/>
      <w:pgBorders w:offsetFrom="page">
        <w:top w:val="doubleWave" w:sz="6" w:space="24" w:color="5B9BD5" w:themeColor="accent1"/>
        <w:left w:val="doubleWave" w:sz="6" w:space="24" w:color="5B9BD5" w:themeColor="accent1"/>
        <w:bottom w:val="doubleWave" w:sz="6" w:space="24" w:color="5B9BD5" w:themeColor="accent1"/>
        <w:right w:val="doubleWave" w:sz="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BD4"/>
    <w:multiLevelType w:val="hybridMultilevel"/>
    <w:tmpl w:val="8C145B8A"/>
    <w:lvl w:ilvl="0" w:tplc="9F283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E3699"/>
    <w:multiLevelType w:val="hybridMultilevel"/>
    <w:tmpl w:val="75A6E680"/>
    <w:lvl w:ilvl="0" w:tplc="9F143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723CA"/>
    <w:multiLevelType w:val="hybridMultilevel"/>
    <w:tmpl w:val="B28E7F36"/>
    <w:lvl w:ilvl="0" w:tplc="8DD45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219D2"/>
    <w:multiLevelType w:val="hybridMultilevel"/>
    <w:tmpl w:val="4E00BB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EE"/>
    <w:rsid w:val="000D5BEE"/>
    <w:rsid w:val="00113D67"/>
    <w:rsid w:val="004363AA"/>
    <w:rsid w:val="005509F0"/>
    <w:rsid w:val="009D3174"/>
    <w:rsid w:val="00DF5F2E"/>
    <w:rsid w:val="00E069E6"/>
    <w:rsid w:val="00F5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03B4-53F9-4F96-8A9C-BA2D9B58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FCEE-813B-428D-A7EE-4C9292FC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garibaldi</dc:creator>
  <cp:keywords/>
  <dc:description/>
  <cp:lastModifiedBy>said garibaldi</cp:lastModifiedBy>
  <cp:revision>1</cp:revision>
  <dcterms:created xsi:type="dcterms:W3CDTF">2021-03-26T22:49:00Z</dcterms:created>
  <dcterms:modified xsi:type="dcterms:W3CDTF">2021-03-26T23:56:00Z</dcterms:modified>
</cp:coreProperties>
</file>