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129540</wp:posOffset>
            </wp:positionH>
            <wp:positionV relativeFrom="paragraph">
              <wp:posOffset>-43179</wp:posOffset>
            </wp:positionV>
            <wp:extent cx="1162050" cy="86454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4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Segundo Semestre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Forma, espacio y medida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Rocío Blanco Gómez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Alumnas: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Diana Cristela De la Cruz Saucedo #3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Sofía Vanessa Gaona Montoya #5</w:t>
      </w:r>
    </w:p>
    <w:p w:rsidR="00000000" w:rsidDel="00000000" w:rsidP="00000000" w:rsidRDefault="00000000" w:rsidRPr="00000000" w14:paraId="0000000A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Angela Martiñón Tomatsú #14</w:t>
      </w:r>
    </w:p>
    <w:p w:rsidR="00000000" w:rsidDel="00000000" w:rsidP="00000000" w:rsidRDefault="00000000" w:rsidRPr="00000000" w14:paraId="0000000B">
      <w:pPr>
        <w:tabs>
          <w:tab w:val="center" w:pos="4419"/>
          <w:tab w:val="left" w:pos="6095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Mariel Reséndiz Villarreal #18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Grupo: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Trabajo: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Matriz analítica de los aprendizajes clave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de Aprendizaje I 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Propósito: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esta unidad, los estudiantes de las Escuelas Normales conocerán y analizarán los contenidos del programa de estudios de la educación preescolar de Matemáticas en función de los aprendizajes, de su coherencia, continuidad y gradualidad en los niveles educativos, por medio de los productos y evidencias realizadas, a fin de aplicarlos en su desarrollo profesional.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Competencias de la unidad: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Competencias profesionales: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hanging="142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Distingue los procesos de aprendizaje de sus alumnos para favorecer su desarrollo cognitivo y socioemocional.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hanging="142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hanging="142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hanging="142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hanging="142"/>
        <w:jc w:val="center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Saltillo, Coahuila de Zaragoza a 27 de marzo de 2021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5715</wp:posOffset>
            </wp:positionV>
            <wp:extent cx="647700" cy="676275"/>
            <wp:effectExtent b="0" l="0" r="0" t="0"/>
            <wp:wrapSquare wrapText="bothSides" distB="0" distT="0" distL="114300" distR="114300"/>
            <wp:docPr descr="Una señal con letras y números&#10;&#10;Descripción generada automáticamente con confianza baja" id="1" name="image1.png"/>
            <a:graphic>
              <a:graphicData uri="http://schemas.openxmlformats.org/drawingml/2006/picture">
                <pic:pic>
                  <pic:nvPicPr>
                    <pic:cNvPr descr="Una señal con letras y números&#10;&#10;Descripción generada automáticamente con confianza baja" id="0" name="image1.png"/>
                    <pic:cNvPicPr preferRelativeResize="0"/>
                  </pic:nvPicPr>
                  <pic:blipFill>
                    <a:blip r:embed="rId6"/>
                    <a:srcRect b="-2899" l="14019" r="12653" t="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LICIENCIATURA EN EDUCACIÓN PREESCOLAR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CICLO ESCOLAR 2020 – 2021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Curso: Forma, espacio y medida          Docente: Rocío Blanco Gómez </w:t>
      </w:r>
    </w:p>
    <w:p w:rsidR="00000000" w:rsidDel="00000000" w:rsidP="00000000" w:rsidRDefault="00000000" w:rsidRPr="00000000" w14:paraId="00000021">
      <w:pPr>
        <w:tabs>
          <w:tab w:val="left" w:pos="4253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Matriz analítica de los aprendizajes clave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3"/>
        <w:gridCol w:w="1389"/>
        <w:gridCol w:w="935"/>
        <w:gridCol w:w="933"/>
        <w:gridCol w:w="931"/>
        <w:gridCol w:w="2800"/>
        <w:gridCol w:w="2786"/>
        <w:gridCol w:w="2792"/>
        <w:tblGridChange w:id="0">
          <w:tblGrid>
            <w:gridCol w:w="603"/>
            <w:gridCol w:w="1389"/>
            <w:gridCol w:w="935"/>
            <w:gridCol w:w="933"/>
            <w:gridCol w:w="931"/>
            <w:gridCol w:w="2800"/>
            <w:gridCol w:w="2786"/>
            <w:gridCol w:w="2792"/>
          </w:tblGrid>
        </w:tblGridChange>
      </w:tblGrid>
      <w:tr>
        <w:trPr>
          <w:trHeight w:val="135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APRENDIZAJE ESPERADO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NIVEL DE PROFUNDIDAD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¿QUÉ DEBEN SABER?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¿QUÉ DEBEN HACER?</w:t>
            </w:r>
          </w:p>
        </w:tc>
      </w:tr>
      <w:tr>
        <w:trPr>
          <w:trHeight w:val="13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3°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9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queFORMA, ESPACIO Y MEDIDA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Ubicación espacial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Ubica objetos y lugares cuya ubicación desconoce, mediante la interpretación de relaciones espaciales y puntos de referencia.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Los niños deberán de establecer relaciones espaciales a partir de su cuerpo y otros objetos o personas.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niño deberá de comparar las relaciones espaciales entre los objetos que se encuentran en lugares diferentes.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Deberá de seguir indicaciones y saber los tipos de relaciones (orientación, interioridad o proximidad) y emplear los puntos de referencia y las relaciones espaciales.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Identificar los puntos de referencia utilizando la trayectoria, la direccionalidad y la orientación; además de saber el uso de “izquierda” y “derecha”.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Los niños deberán de saber seguir instrucciones, tanto para seguirlas como para proporcionarlas, expresándolas de forma oral y gráfica.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Reconocer el espacio donde se encuentran diferentes objetos o personas.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Diferenciar las características que rodean los objetos.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Seguirá las indicaciones para llegar a un lugar u objeto utilizando los tipos de relaciones y los puntos de referencia.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Saber los conceptos de “izquierda” y “derecha”.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8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Recibirá y sabrá dar instrucciones para llegar a un lugar y la expresará de forma oral y gráficamente.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Encontrar objetos que se desconoce dónde están y ejecutar desplazamientos para llegar a un lugar, siguiendo instrucciones que implican el uso de puntos de referencia y relaciones espaciales.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Comunicar en forma oral la posición de un objeto usando puntos de referencia y relaciones espaciales para que otros lo encuentren.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Representar gráficamente desplazamientos y trayectorias.</w:t>
            </w:r>
          </w:p>
        </w:tc>
      </w:tr>
      <w:tr>
        <w:trPr>
          <w:trHeight w:val="953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Figuras y cuerpos geométricos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Reproduce modelos con formas, figuras y cuerpos geométricos.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niño deberá desarrollar su percepción geométrica al interactuar con algunas características que tienen diversos objetos, y que establezcan semejanzas y diferencias entre figuras geométricas al trabajar con configuraciones. Deberá de usar los nombres convencionales de las figuras.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Los niños de preescolar deberán de armar rompecabezas de 8 a 30 piezas y los tipos a usar son el tangram, imagen y cuadros bicolores.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Los niños podrán formar diferentes modelos y figuras geométricas y atender a las situaciones que proponga la docente, ya sean condiciones o transformaciones.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Describir las características de las figuras geométricas.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Aprender los nombres de las figuras.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88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Saber armar rompecabezas en base a la forma o modelo a realizar.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Resolver rompecabezas y trabajar libremente con el tangram y con cuadrados bicolores a partir de un modelo.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Identificar características y propiedades de figuras geométricas, y establecer semejanzas y diferencias entre figuras y cuerpos geométricos al trabajar con ellos.</w:t>
            </w:r>
          </w:p>
        </w:tc>
      </w:tr>
      <w:tr>
        <w:trPr>
          <w:trHeight w:val="95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Construye configuraciones con formas, figuras y cuerpos geométricos.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niño deberá establecer relaciones entre diferentes figuras geométricas, relacionen las figuras geométricas con los prismas; que identifiquen semejanzas y diferencias entre las figuras geométricas y entre prismas diferentes o al comparar formas diversas (lados rectos y curvos, lados largos y lados cortos, forma y repetición de caras en los prismas) y descubran patrones geométricos y observen el efecto de su reiteración.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Deberá reproducir figuras a partir de una instrucción o como parte de la reproducción de un modelo.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Describir formas, figuras y cuerpos geométricos.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Identificar las características y propiedades de las formas, figuras y cuerpos geométricos.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Reproducir formas, figuras y cuerpo geométricos.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Establecer semejanzas y diferencias entre figuras y cuerpos geométricos al trabajar con ellos.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Reproducir y construir configuraciones a partir de un modelo utilizando diversas figuras geométricas (polígonos regulares, polígonos irregulares y no polígonos).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Reconocer alunas figuras geométricas (cuadrado, rectángulo, rombo, romboide, triangulo, pentágono, hexágono) en objetos.</w:t>
            </w:r>
          </w:p>
        </w:tc>
      </w:tr>
      <w:tr>
        <w:trPr>
          <w:trHeight w:val="130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Magnitudes y medidas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7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la longitud de varios objetos a través de la comparación directa o mediante el uso de un intermediario.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alumno deberá estimar y verificar la longitud de distancias, la estatura de personas o alguna dimensión de los objetos (largo, ancho, alto, bajo), así como encontrar objetos que en alguna de sus dimensiones compartan la misma longitud.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Deberá usar términos que implican la longitud, como por ejemplo lejos-cerca, alto-bajo, largo-corto, ancho-estrecho).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Identificar términos que describan longitudes.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Diferenciar los términos que describen longitudes.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Compara de manera directa la longitud la longitud y capacidad de dos objetos o recipientes.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Encontrar objetos o recipientes que compartan la misma longitud (en alguna de sus dimensiones) o capacidad.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7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Compara distancias mediante el uso de un intermediario.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alumno deberá hacer la medición de distancias usando diferentes unidades de medida, como por ejemplo sus pies, agujetas, una cuerda para saltar, entre otras cosas.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Deberá clasificar objetos, ordenarlos de mayor a menor, longitud o viceversa, y descubrir cuáles son los de mayor longitud.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Identificar diferentes recursos con los que se puede medir alguna distancia.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Describir y expresar con los términos adecuados las longitudes.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Reconocer la longitud y la capacidad mayor, igual o menor entre dos objetos o puntos, y entre recipientes.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7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Mide objetos o distancias mediante el uso de unidades no convencionales.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alumno deberá establecer relaciones entre la medida y unidades por medio de la medición de longitudes o distancias con objetos no convencionales, estableciendo respuestas numéricas y agregando unidades de medida.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Describir relaciones que se establecen entre objetos (distancia, capacidad)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Diferenciar la medida según el tamaño del objeto con el que se mida (ej. Sus pies o manos)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Construir sistemas de referencia que le permita comprender el espacio.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Usar como primera unidad de medida su cuerpo (ej. Sus manos o pies dando pasos)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Utilizar otras unidades de medida constantes para poder hacer comparaciones (ej. Abatelenguas) </w:t>
            </w:r>
          </w:p>
        </w:tc>
      </w:tr>
      <w:tr>
        <w:trPr>
          <w:trHeight w:val="130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7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 unidades no convencionales para medir la capacidad con distintos propósitos.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alumno deberá llegar a la construcción de sistemas de referencia que le permita comprender el espacio y volumen que ocupan las diferentes unidades de medida no convencionales, mostrando que no importa la forma sino la capacidad que cada espacio muestre.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Identificar con unidades de medida no convencionales las características de los objetos que lo rodean.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Ordenar y comparar recipientes (sean de forma similar o distinta) de mayor, menor o igual capacidad a partir del trasvasado.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7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varios eventos de su vida cotidiana y dice el orden en que ocurren.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alumno deberá  identificar algunas regularidades en su vida cotidiana, por ejemplo cuando se va a dormir y oscurece o cuando en la mañana desayuna.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Reconocer la relación entre agregar elementos a una colección y avanzar en la sucesión numérica escrita.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• Ordenar actividades de arriba hacia abajo en una columna en función del tiempo de un día. </w:t>
            </w:r>
          </w:p>
        </w:tc>
      </w:tr>
      <w:tr>
        <w:trPr>
          <w:trHeight w:val="65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7" w:right="0" w:hanging="14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 expresiones temporales y representaciones gráficas para explicar la sucesión de eventos.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alumno deberá reflexionar acerca de la sucesión de eventos y clasificarlos gráficamente usando expresiones temporales.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El niño logre identificar alguna regularidad en su vida cotidiana, en la construcción de la noción del tiempo.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• Organiza el tiempo de una semana y un mes en una tabla, registrando eventos que son familiares e identificando secuencias y repetición de sucesos.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REFLEXION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la elaboración de este trabajo se cumplió la competencia de la unidad un 80%, porque para poderlo realizar se analizó el programa de estudios que se lleva actualmente y se completaron adecuadamente las columnas del nivel de profundidad, y lo que deben saber y hacer los niños, esto para poder crear actividades que aseguren el del aprendizajes de nuestros futuros alumnos.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nuestro equipo se llegaron a acuerdos para la elaboración de trabajo, así como también buscamos medios para la comprensión de este este trabajo y que estuviera bien estructurado. Nos basamos en el libro de aprendizajes claves en el campo de formación académica de pensamiento matemático en el organizador curricular de forma, espacio y medida, en la taxonomía de Bloom, entre otros medios, se investigó asimismo el nivel de profundidad que debe de tener cada uno de los temas, pues no todo se les puede enseñar a los niños en ese nivel, sino que tiene que ir un aprendizaje progresivo y que vaya subiendo poco a poco de dificultad hasta cumplir con el perfil de egreso esperado en el nivel de preescolar.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37.0" w:type="dxa"/>
        <w:jc w:val="left"/>
        <w:tblInd w:w="-875.0" w:type="dxa"/>
        <w:tblLayout w:type="fixed"/>
        <w:tblLook w:val="0400"/>
      </w:tblPr>
      <w:tblGrid>
        <w:gridCol w:w="1992"/>
        <w:gridCol w:w="3260"/>
        <w:gridCol w:w="3260"/>
        <w:gridCol w:w="3107"/>
        <w:gridCol w:w="3118"/>
        <w:tblGridChange w:id="0">
          <w:tblGrid>
            <w:gridCol w:w="1992"/>
            <w:gridCol w:w="3260"/>
            <w:gridCol w:w="3260"/>
            <w:gridCol w:w="3107"/>
            <w:gridCol w:w="3118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Excelente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Bien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Regular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Deficiente </w:t>
            </w:r>
          </w:p>
        </w:tc>
      </w:tr>
      <w:tr>
        <w:trPr>
          <w:trHeight w:val="18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Portada 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Presentación y Organización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Cuenta con: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Nombre de la escuela y logo.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Unidad de aprendizaje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Competencias de la unidad de aprendizaje.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Propósito de la Unidad.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Rasgos o competencias esperadas del perfil de egreso.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Datos completos de las alumnas que elaboraron el documento.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Cuenta con: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Nombre de la escuela y logo.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Unidad de aprendizaje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Competencias de la unidad de aprendizaje.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Propósito de la Unidad.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Rasgos o competencias esperadas del perfil de egreso.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Datos parciales de las alumnas que elaboraron el documento.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 falta alguno de los datos solicitados en la portada del documento.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Falta mas de uno de los datos solicitado en el documento </w:t>
            </w:r>
          </w:p>
        </w:tc>
      </w:tr>
      <w:tr>
        <w:trPr>
          <w:trHeight w:val="1057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La presentación es agradable a la vista. No hay errores ortográficos y la redacción es coherente.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La presentación es agradable a la vista, sin embargo, contiene uno o dos errores de ortografía y pudiese tener incoherencias en la redacción.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La presentación es poco agradable a la vista, contiene mas de tres errores ortográficos y tiene una redacción deficiente.</w:t>
            </w:r>
          </w:p>
        </w:tc>
      </w:tr>
      <w:tr>
        <w:trPr>
          <w:trHeight w:val="7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1.5 puntos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0.5 puntos </w:t>
            </w:r>
          </w:p>
        </w:tc>
      </w:tr>
      <w:tr>
        <w:trPr>
          <w:trHeight w:val="114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Ejes temáticos, temas y aprendizajes esperados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completa y adecuada cada eje, tema y aprendizaje esperados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completa y adecuada cada eje, tema y aprendizaje esperados.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Identifica y plasma de forma parcialmente completa y adecuada cada eje, tema y aprendizaje esperados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incompleta o errónea algún eje, tema y aprendizaje esperados.</w:t>
            </w:r>
          </w:p>
        </w:tc>
      </w:tr>
      <w:tr>
        <w:trPr>
          <w:trHeight w:val="19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 puntos 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Nivel de profundidad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completa y correcta el nivel de profundidad que se considera en cada tema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completa y correcta el nivel de profundidad que se considera en cada tema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de forma incompleta pero correcta el nivel de profundidad que se considera en cada tema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incompleta e incorrecta el nivel de profundidad que se considera en cada tema de acuerdo a los aprendizajes esperados.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 puntos 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Lo deben saber y que deben hacer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correcta pero incompleta lo que los alumnos deben saber y lo de deberían hacer en cada uno de los temas de acuerdo a los aprendizajes esperados.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Identifica y plasma de forma incorrecta e incompleta lo que los alumnos deben saber y lo de deberían hacer en cada uno de los temas de acuerdo a los aprendizajes esperados.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 puntos 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Conclusión/reflexión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Sintetiza las ideas expuestas en el desarrollo de la actividad de acuerdo a las competencias y propósitos de la unidad y realiza una reflexión final.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Sintetiza de manera desorganizada las ideas expuestas en el desarrollo y realiza una reflexión final breve.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No logra sintetizar las ideas expuestas en el desarrollo y la reflexión final es demasiado breve o incompleta</w:t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 puntos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1.5 puntos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 punto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0.5 puntos</w:t>
            </w:r>
          </w:p>
        </w:tc>
      </w:tr>
    </w:tbl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701" w:top="1701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