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1A" w:rsidRPr="00962B64" w:rsidRDefault="00F75A1A" w:rsidP="00F75A1A">
      <w:pPr>
        <w:jc w:val="center"/>
        <w:rPr>
          <w:rFonts w:ascii="Arial Black" w:hAnsi="Arial Black"/>
          <w:sz w:val="32"/>
        </w:rPr>
      </w:pPr>
      <w:r w:rsidRPr="00962B64">
        <w:rPr>
          <w:rFonts w:ascii="Arial Black" w:hAnsi="Arial Black"/>
          <w:noProof/>
          <w:sz w:val="32"/>
          <w:lang w:val="es-ES" w:eastAsia="es-ES"/>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F75A1A">
      <w:pPr>
        <w:jc w:val="center"/>
        <w:rPr>
          <w:rFonts w:ascii="Arial" w:hAnsi="Arial" w:cs="Arial"/>
          <w:sz w:val="32"/>
        </w:rPr>
      </w:pPr>
      <w:r w:rsidRPr="00962B64">
        <w:rPr>
          <w:rFonts w:ascii="Arial" w:hAnsi="Arial" w:cs="Arial"/>
          <w:sz w:val="32"/>
        </w:rPr>
        <w:t>LIC. EN EDUCACIÓN PREESCOLAR</w:t>
      </w:r>
    </w:p>
    <w:p w:rsidR="00F75A1A" w:rsidRPr="00962B64" w:rsidRDefault="00F75A1A" w:rsidP="00F75A1A">
      <w:pPr>
        <w:jc w:val="center"/>
        <w:rPr>
          <w:rFonts w:ascii="Arial" w:hAnsi="Arial" w:cs="Arial"/>
          <w:b/>
          <w:sz w:val="32"/>
        </w:rPr>
      </w:pPr>
      <w:r w:rsidRPr="00962B64">
        <w:rPr>
          <w:rFonts w:ascii="Arial" w:hAnsi="Arial" w:cs="Arial"/>
          <w:b/>
          <w:sz w:val="32"/>
        </w:rPr>
        <w:t>CICLO 2020-2021</w:t>
      </w:r>
    </w:p>
    <w:p w:rsidR="00F75A1A" w:rsidRPr="00962B64" w:rsidRDefault="00B04E1C" w:rsidP="00F75A1A">
      <w:pPr>
        <w:jc w:val="center"/>
        <w:rPr>
          <w:rFonts w:ascii="Arial" w:hAnsi="Arial" w:cs="Arial"/>
          <w:b/>
          <w:sz w:val="32"/>
        </w:rPr>
      </w:pPr>
      <w:r>
        <w:rPr>
          <w:rFonts w:ascii="Arial" w:hAnsi="Arial" w:cs="Arial"/>
          <w:b/>
          <w:sz w:val="32"/>
        </w:rPr>
        <w:t>ESTRATEGIAS PARA LA EXPLORACIÓN DEL MUNDO SOCIAL</w:t>
      </w:r>
    </w:p>
    <w:p w:rsidR="00F75A1A" w:rsidRPr="00962B64" w:rsidRDefault="00B04E1C" w:rsidP="00F75A1A">
      <w:pPr>
        <w:jc w:val="center"/>
        <w:rPr>
          <w:rFonts w:ascii="Arial" w:hAnsi="Arial" w:cs="Arial"/>
          <w:sz w:val="32"/>
        </w:rPr>
      </w:pPr>
      <w:r>
        <w:rPr>
          <w:rFonts w:ascii="Arial" w:hAnsi="Arial" w:cs="Arial"/>
          <w:sz w:val="32"/>
        </w:rPr>
        <w:t>MARCO ANTONIO VALDÉS MOLINA</w:t>
      </w:r>
    </w:p>
    <w:p w:rsidR="00F75A1A" w:rsidRPr="00962B64" w:rsidRDefault="00F75A1A" w:rsidP="00F75A1A">
      <w:pPr>
        <w:jc w:val="center"/>
        <w:rPr>
          <w:rFonts w:ascii="Arial" w:hAnsi="Arial" w:cs="Arial"/>
          <w:b/>
          <w:sz w:val="32"/>
        </w:rPr>
      </w:pPr>
      <w:r w:rsidRPr="00962B64">
        <w:rPr>
          <w:rFonts w:ascii="Arial" w:hAnsi="Arial" w:cs="Arial"/>
          <w:b/>
          <w:sz w:val="32"/>
        </w:rPr>
        <w:t xml:space="preserve">ARACELY LARA HERNÁNDEZ </w:t>
      </w:r>
    </w:p>
    <w:p w:rsidR="00077EE1" w:rsidRDefault="00077EE1" w:rsidP="00B04E1C">
      <w:pPr>
        <w:spacing w:line="240" w:lineRule="auto"/>
        <w:jc w:val="center"/>
        <w:rPr>
          <w:rFonts w:ascii="Arial" w:hAnsi="Arial" w:cs="Arial"/>
          <w:b/>
          <w:sz w:val="32"/>
        </w:rPr>
      </w:pPr>
      <w:r>
        <w:rPr>
          <w:rFonts w:ascii="Arial" w:hAnsi="Arial" w:cs="Arial"/>
          <w:b/>
          <w:sz w:val="32"/>
        </w:rPr>
        <w:t>2°D</w:t>
      </w:r>
      <w:r w:rsidR="00F75A1A" w:rsidRPr="00962B64">
        <w:rPr>
          <w:rFonts w:ascii="Arial" w:hAnsi="Arial" w:cs="Arial"/>
          <w:b/>
          <w:sz w:val="32"/>
        </w:rPr>
        <w:t xml:space="preserve">            N.L.11</w:t>
      </w:r>
    </w:p>
    <w:p w:rsidR="00077EE1" w:rsidRDefault="00A550D2" w:rsidP="00B04E1C">
      <w:pPr>
        <w:spacing w:line="240" w:lineRule="auto"/>
        <w:jc w:val="center"/>
        <w:rPr>
          <w:rFonts w:ascii="Arial" w:hAnsi="Arial" w:cs="Arial"/>
          <w:b/>
          <w:sz w:val="32"/>
        </w:rPr>
      </w:pPr>
      <w:r>
        <w:rPr>
          <w:rFonts w:ascii="Arial" w:hAnsi="Arial" w:cs="Arial"/>
          <w:b/>
          <w:sz w:val="32"/>
        </w:rPr>
        <w:t>CONFERENCIA: NOCIONES SOBRE LA INFANCIA</w:t>
      </w:r>
    </w:p>
    <w:p w:rsidR="00F75A1A" w:rsidRDefault="00F75A1A" w:rsidP="00B04E1C">
      <w:pPr>
        <w:spacing w:line="24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val="es-ES" w:eastAsia="es-ES"/>
              </w:rPr>
              <w:drawing>
                <wp:inline distT="0" distB="0" distL="0" distR="0">
                  <wp:extent cx="104775" cy="104775"/>
                  <wp:effectExtent l="0" t="0" r="9525" b="9525"/>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Detecta los procesos de aprendizaje de sus alumnos para favorecer su desarrollo cognitivo y socioemocional.</w:t>
            </w:r>
          </w:p>
        </w:tc>
      </w:tr>
    </w:tbl>
    <w:p w:rsidR="00B04E1C" w:rsidRPr="00B04E1C" w:rsidRDefault="00B04E1C" w:rsidP="00B04E1C">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val="es-ES" w:eastAsia="es-ES"/>
              </w:rPr>
              <w:drawing>
                <wp:inline distT="0" distB="0" distL="0" distR="0">
                  <wp:extent cx="104775" cy="104775"/>
                  <wp:effectExtent l="0" t="0" r="9525" b="9525"/>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rsidR="00B04E1C" w:rsidRPr="00B04E1C" w:rsidRDefault="00B04E1C" w:rsidP="00B04E1C">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val="es-ES" w:eastAsia="es-ES"/>
              </w:rPr>
              <w:drawing>
                <wp:inline distT="0" distB="0" distL="0" distR="0">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B04E1C" w:rsidRPr="00B04E1C" w:rsidRDefault="00B04E1C" w:rsidP="00B04E1C">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val="es-ES" w:eastAsia="es-ES"/>
              </w:rPr>
              <w:drawing>
                <wp:inline distT="0" distB="0" distL="0" distR="0">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tc>
      </w:tr>
    </w:tbl>
    <w:p w:rsidR="00B04E1C" w:rsidRPr="00B04E1C" w:rsidRDefault="00B04E1C" w:rsidP="00B04E1C">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val="es-ES" w:eastAsia="es-ES"/>
              </w:rPr>
              <w:drawing>
                <wp:inline distT="0" distB="0" distL="0" distR="0">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B04E1C" w:rsidRPr="00B04E1C" w:rsidRDefault="00B04E1C" w:rsidP="00B04E1C">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val="es-ES" w:eastAsia="es-ES"/>
              </w:rPr>
              <w:drawing>
                <wp:inline distT="0" distB="0" distL="0" distR="0">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Actúa de manera ética ante la diversidad de situaciones que se presentan en la práctica profesional.</w:t>
            </w:r>
          </w:p>
        </w:tc>
      </w:tr>
    </w:tbl>
    <w:p w:rsidR="00B04E1C" w:rsidRDefault="00A550D2" w:rsidP="00B04E1C">
      <w:pPr>
        <w:spacing w:line="480" w:lineRule="auto"/>
        <w:rPr>
          <w:rFonts w:ascii="Arial" w:hAnsi="Arial" w:cs="Arial"/>
          <w:b/>
          <w:sz w:val="32"/>
        </w:rPr>
      </w:pPr>
      <w:r>
        <w:rPr>
          <w:rFonts w:ascii="Arial" w:hAnsi="Arial" w:cs="Arial"/>
          <w:b/>
          <w:sz w:val="32"/>
        </w:rPr>
        <w:t>26</w:t>
      </w:r>
      <w:r w:rsidR="00077EE1">
        <w:rPr>
          <w:rFonts w:ascii="Arial" w:hAnsi="Arial" w:cs="Arial"/>
          <w:b/>
          <w:sz w:val="32"/>
        </w:rPr>
        <w:t>/03/21</w:t>
      </w:r>
      <w:r w:rsidR="00B04E1C">
        <w:rPr>
          <w:rFonts w:ascii="Arial" w:hAnsi="Arial" w:cs="Arial"/>
          <w:b/>
          <w:sz w:val="32"/>
        </w:rPr>
        <w:t xml:space="preserve">                                              </w:t>
      </w:r>
      <w:r w:rsidR="00F75A1A" w:rsidRPr="00962B64">
        <w:rPr>
          <w:rFonts w:ascii="Arial" w:hAnsi="Arial" w:cs="Arial"/>
          <w:b/>
          <w:sz w:val="32"/>
        </w:rPr>
        <w:t>SALTILLO, COAHUILA</w:t>
      </w:r>
    </w:p>
    <w:p w:rsidR="00A550D2" w:rsidRDefault="00A550D2" w:rsidP="00B04E1C">
      <w:pPr>
        <w:spacing w:line="480" w:lineRule="auto"/>
        <w:rPr>
          <w:rFonts w:ascii="Arial" w:hAnsi="Arial" w:cs="Arial"/>
          <w:sz w:val="24"/>
        </w:rPr>
      </w:pPr>
    </w:p>
    <w:p w:rsidR="00A550D2" w:rsidRDefault="00A550D2" w:rsidP="008C6E51">
      <w:pPr>
        <w:pStyle w:val="Prrafodelista"/>
        <w:numPr>
          <w:ilvl w:val="0"/>
          <w:numId w:val="1"/>
        </w:numPr>
        <w:spacing w:line="240" w:lineRule="auto"/>
        <w:rPr>
          <w:rFonts w:ascii="Arial" w:hAnsi="Arial" w:cs="Arial"/>
          <w:sz w:val="24"/>
        </w:rPr>
      </w:pPr>
      <w:r w:rsidRPr="008C6E51">
        <w:rPr>
          <w:rFonts w:ascii="Arial" w:hAnsi="Arial" w:cs="Arial"/>
          <w:sz w:val="24"/>
        </w:rPr>
        <w:t>Estoy de acuerdo con Carlos Skliar de mucho de lo que habla en su conferencia y una idea es, de que la infancia se debe ver desde una perspectiva de lo que es, por sí sola y no como algo a lo que está ligado al futuro, ya que son cosas y significados muy distintos.</w:t>
      </w:r>
    </w:p>
    <w:p w:rsidR="008C6E51" w:rsidRPr="008C6E51" w:rsidRDefault="008C6E51" w:rsidP="008C6E51">
      <w:pPr>
        <w:spacing w:line="240" w:lineRule="auto"/>
        <w:ind w:left="360"/>
        <w:rPr>
          <w:rFonts w:ascii="Arial" w:hAnsi="Arial" w:cs="Arial"/>
          <w:sz w:val="24"/>
        </w:rPr>
      </w:pPr>
      <w:bookmarkStart w:id="0" w:name="_GoBack"/>
      <w:bookmarkEnd w:id="0"/>
    </w:p>
    <w:p w:rsidR="008C6E51" w:rsidRDefault="00A550D2" w:rsidP="008C6E51">
      <w:pPr>
        <w:pStyle w:val="Prrafodelista"/>
        <w:numPr>
          <w:ilvl w:val="0"/>
          <w:numId w:val="1"/>
        </w:numPr>
        <w:spacing w:line="240" w:lineRule="auto"/>
        <w:rPr>
          <w:rFonts w:ascii="Arial" w:hAnsi="Arial" w:cs="Arial"/>
          <w:sz w:val="24"/>
        </w:rPr>
      </w:pPr>
      <w:r w:rsidRPr="008C6E51">
        <w:rPr>
          <w:rFonts w:ascii="Arial" w:hAnsi="Arial" w:cs="Arial"/>
          <w:sz w:val="24"/>
        </w:rPr>
        <w:t>También habla de que los niños son un tipo de material para la política ya que hay que “guiarlos” al buen camino, ya que los adultos ya están “desviados”, todo esto para lograr cambiar la ciudadanía. Y siento que algo de lo que dice estoy de acuerdo con él, pero mucho de ello no, ya que es correcto que hay que guiar a los niños para cambiar la ciudadanía, pero no por la política, si no, que para nosotros como futuros docentes es importante y consideramos el cambio necesario para lograr ser mejor mundo y país.</w:t>
      </w:r>
    </w:p>
    <w:p w:rsidR="008C6E51" w:rsidRPr="008C6E51" w:rsidRDefault="008C6E51" w:rsidP="008C6E51">
      <w:pPr>
        <w:spacing w:line="240" w:lineRule="auto"/>
        <w:rPr>
          <w:rFonts w:ascii="Arial" w:hAnsi="Arial" w:cs="Arial"/>
          <w:sz w:val="24"/>
        </w:rPr>
      </w:pPr>
    </w:p>
    <w:p w:rsidR="00A550D2" w:rsidRDefault="00A550D2" w:rsidP="008C6E51">
      <w:pPr>
        <w:pStyle w:val="Prrafodelista"/>
        <w:numPr>
          <w:ilvl w:val="0"/>
          <w:numId w:val="1"/>
        </w:numPr>
        <w:spacing w:line="240" w:lineRule="auto"/>
        <w:rPr>
          <w:rFonts w:ascii="Arial" w:hAnsi="Arial" w:cs="Arial"/>
          <w:sz w:val="24"/>
        </w:rPr>
      </w:pPr>
      <w:r w:rsidRPr="008C6E51">
        <w:rPr>
          <w:rFonts w:ascii="Arial" w:hAnsi="Arial" w:cs="Arial"/>
          <w:sz w:val="24"/>
        </w:rPr>
        <w:t>Al mismo tiempo estoy de acuerdo con él, porque volvemos a lo mismo que lo que se enseña en la infancia, está ligada al futuro, lo que provoca que esta infancia desaparezca.</w:t>
      </w:r>
    </w:p>
    <w:p w:rsidR="008C6E51" w:rsidRPr="008C6E51" w:rsidRDefault="008C6E51" w:rsidP="008C6E51">
      <w:pPr>
        <w:spacing w:line="240" w:lineRule="auto"/>
        <w:rPr>
          <w:rFonts w:ascii="Arial" w:hAnsi="Arial" w:cs="Arial"/>
          <w:sz w:val="24"/>
        </w:rPr>
      </w:pPr>
    </w:p>
    <w:p w:rsidR="00A550D2" w:rsidRDefault="00F124FB" w:rsidP="008C6E51">
      <w:pPr>
        <w:pStyle w:val="Prrafodelista"/>
        <w:numPr>
          <w:ilvl w:val="0"/>
          <w:numId w:val="1"/>
        </w:numPr>
        <w:spacing w:line="240" w:lineRule="auto"/>
        <w:rPr>
          <w:rFonts w:ascii="Arial" w:hAnsi="Arial" w:cs="Arial"/>
          <w:sz w:val="24"/>
        </w:rPr>
      </w:pPr>
      <w:r w:rsidRPr="008C6E51">
        <w:rPr>
          <w:rFonts w:ascii="Arial" w:hAnsi="Arial" w:cs="Arial"/>
          <w:sz w:val="24"/>
        </w:rPr>
        <w:t>El menciona que un autor llamado Benjamín, dice la idea de que el niño no necesita del adulto, ya que este debe admirarse de lo que el niño es capaz de hacer y a mi ver tiene un poco de razón, ya que parte de está infancia ya mencionada, es que el niño logre experimentar cosas por sí solo, para que vaya comprendiendo poco a poco en el mundo que vive y como todo funciona dentro de él, equivocándose y aprendiendo de esos errores. Pero, por otro sentido no estoy tan de acuerdo ya que para ciertos casos es necesaria la vida del adulto o la experiencia que tiene para la vida del niño.</w:t>
      </w:r>
    </w:p>
    <w:p w:rsidR="008C6E51" w:rsidRPr="008C6E51" w:rsidRDefault="008C6E51" w:rsidP="008C6E51">
      <w:pPr>
        <w:spacing w:line="240" w:lineRule="auto"/>
        <w:rPr>
          <w:rFonts w:ascii="Arial" w:hAnsi="Arial" w:cs="Arial"/>
          <w:sz w:val="24"/>
        </w:rPr>
      </w:pPr>
    </w:p>
    <w:p w:rsidR="00F124FB" w:rsidRPr="008C6E51" w:rsidRDefault="00F124FB" w:rsidP="008C6E51">
      <w:pPr>
        <w:pStyle w:val="Prrafodelista"/>
        <w:numPr>
          <w:ilvl w:val="0"/>
          <w:numId w:val="1"/>
        </w:numPr>
        <w:spacing w:line="240" w:lineRule="auto"/>
        <w:rPr>
          <w:rFonts w:ascii="Arial" w:hAnsi="Arial" w:cs="Arial"/>
          <w:sz w:val="24"/>
        </w:rPr>
      </w:pPr>
      <w:r w:rsidRPr="008C6E51">
        <w:rPr>
          <w:rFonts w:ascii="Arial" w:hAnsi="Arial" w:cs="Arial"/>
          <w:sz w:val="24"/>
        </w:rPr>
        <w:t xml:space="preserve">Por última cosa que retomaré es que se mencionaba que el adulto no hará bien su trabajo de “enseñar” si no escucha ni aprende del niño, muchas veces se ha escuchado a los profesores decir que ellos también aprenden de sus alumnos, </w:t>
      </w:r>
      <w:r w:rsidR="008C6E51" w:rsidRPr="008C6E51">
        <w:rPr>
          <w:rFonts w:ascii="Arial" w:hAnsi="Arial" w:cs="Arial"/>
          <w:sz w:val="24"/>
        </w:rPr>
        <w:t xml:space="preserve">y  muchas veces también se ha visto que los alumnos corrijan al profesor y que ellos se lo tomen muy bien y otros que no, así que con esto estoy muy de acuerdo porque los niños son los que saben sobre su época de existencia un poco más que los que nacieron y vivieron en otra época diferente, con costumbres diferentes; así que para mí es necesario que como persona encargada de enseñar, escuches a los niños y aprendas de ellos en lo que ellos tienen más conocimiento. </w:t>
      </w:r>
    </w:p>
    <w:p w:rsidR="00A550D2" w:rsidRPr="00A550D2" w:rsidRDefault="00A550D2" w:rsidP="00A550D2">
      <w:pPr>
        <w:spacing w:line="240" w:lineRule="auto"/>
        <w:rPr>
          <w:rFonts w:ascii="Arial" w:hAnsi="Arial" w:cs="Arial"/>
          <w:sz w:val="24"/>
        </w:rPr>
      </w:pPr>
    </w:p>
    <w:sectPr w:rsidR="00A550D2" w:rsidRPr="00A550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D23"/>
    <w:multiLevelType w:val="hybridMultilevel"/>
    <w:tmpl w:val="D88641B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20CFA"/>
    <w:rsid w:val="00077EE1"/>
    <w:rsid w:val="001F5650"/>
    <w:rsid w:val="00420086"/>
    <w:rsid w:val="00573197"/>
    <w:rsid w:val="008C6E51"/>
    <w:rsid w:val="00962B64"/>
    <w:rsid w:val="00A550D2"/>
    <w:rsid w:val="00B04E1C"/>
    <w:rsid w:val="00E043CC"/>
    <w:rsid w:val="00F124FB"/>
    <w:rsid w:val="00F75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paragraph" w:styleId="Prrafodelista">
    <w:name w:val="List Paragraph"/>
    <w:basedOn w:val="Normal"/>
    <w:uiPriority w:val="34"/>
    <w:qFormat/>
    <w:rsid w:val="008C6E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paragraph" w:styleId="Prrafodelista">
    <w:name w:val="List Paragraph"/>
    <w:basedOn w:val="Normal"/>
    <w:uiPriority w:val="34"/>
    <w:qFormat/>
    <w:rsid w:val="008C6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5954">
      <w:bodyDiv w:val="1"/>
      <w:marLeft w:val="0"/>
      <w:marRight w:val="0"/>
      <w:marTop w:val="0"/>
      <w:marBottom w:val="0"/>
      <w:divBdr>
        <w:top w:val="none" w:sz="0" w:space="0" w:color="auto"/>
        <w:left w:val="none" w:sz="0" w:space="0" w:color="auto"/>
        <w:bottom w:val="none" w:sz="0" w:space="0" w:color="auto"/>
        <w:right w:val="none" w:sz="0" w:space="0" w:color="auto"/>
      </w:divBdr>
    </w:div>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1487280267">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4431-60DB-42B6-A335-0E530D04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MQ</cp:lastModifiedBy>
  <cp:revision>2</cp:revision>
  <dcterms:created xsi:type="dcterms:W3CDTF">2021-03-27T00:34:00Z</dcterms:created>
  <dcterms:modified xsi:type="dcterms:W3CDTF">2021-03-27T00:34:00Z</dcterms:modified>
</cp:coreProperties>
</file>