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244AF" w14:textId="77777777" w:rsidR="00BE093A" w:rsidRPr="00753084" w:rsidRDefault="00BE093A" w:rsidP="00BE093A">
      <w:pPr>
        <w:jc w:val="center"/>
        <w:rPr>
          <w:rFonts w:ascii="Verdana" w:hAnsi="Verdana" w:cs="Arial"/>
          <w:sz w:val="24"/>
          <w:szCs w:val="24"/>
        </w:rPr>
      </w:pPr>
      <w:r w:rsidRPr="00753084">
        <w:rPr>
          <w:rFonts w:ascii="Verdana" w:hAnsi="Verdana" w:cs="Arial"/>
          <w:sz w:val="24"/>
          <w:szCs w:val="24"/>
        </w:rPr>
        <w:t>Escuela normal de educación preescolar</w:t>
      </w:r>
    </w:p>
    <w:p w14:paraId="6A1FF1CD" w14:textId="77777777" w:rsidR="00BE093A" w:rsidRPr="00753084" w:rsidRDefault="00BE093A" w:rsidP="00BE093A">
      <w:pPr>
        <w:jc w:val="center"/>
        <w:rPr>
          <w:rFonts w:ascii="Verdana" w:hAnsi="Verdana" w:cs="Arial"/>
          <w:sz w:val="24"/>
          <w:szCs w:val="24"/>
        </w:rPr>
      </w:pPr>
      <w:r w:rsidRPr="00753084">
        <w:rPr>
          <w:rFonts w:ascii="Verdana" w:hAnsi="Verdana" w:cs="Arial"/>
          <w:sz w:val="24"/>
          <w:szCs w:val="24"/>
        </w:rPr>
        <w:t>Lic. Educación preescolar.</w:t>
      </w:r>
    </w:p>
    <w:p w14:paraId="2D851917" w14:textId="3FE548EA" w:rsidR="00BE093A" w:rsidRPr="00753084" w:rsidRDefault="00BE093A" w:rsidP="00BE093A">
      <w:pPr>
        <w:jc w:val="center"/>
        <w:rPr>
          <w:rFonts w:ascii="Verdana" w:hAnsi="Verdana" w:cs="Arial"/>
          <w:sz w:val="24"/>
          <w:szCs w:val="24"/>
        </w:rPr>
      </w:pPr>
      <w:r w:rsidRPr="00753084">
        <w:rPr>
          <w:rFonts w:ascii="Verdana" w:hAnsi="Verdana"/>
          <w:noProof/>
        </w:rPr>
        <w:drawing>
          <wp:inline distT="0" distB="0" distL="0" distR="0" wp14:anchorId="02C01298" wp14:editId="0F620EFA">
            <wp:extent cx="1424940" cy="1062990"/>
            <wp:effectExtent l="0" t="0" r="0" b="381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4940" cy="1062990"/>
                    </a:xfrm>
                    <a:prstGeom prst="rect">
                      <a:avLst/>
                    </a:prstGeom>
                    <a:noFill/>
                    <a:ln>
                      <a:noFill/>
                    </a:ln>
                  </pic:spPr>
                </pic:pic>
              </a:graphicData>
            </a:graphic>
          </wp:inline>
        </w:drawing>
      </w:r>
    </w:p>
    <w:p w14:paraId="16E0F31D" w14:textId="77777777" w:rsidR="00BE093A" w:rsidRPr="00753084" w:rsidRDefault="00BE093A" w:rsidP="00BE093A">
      <w:pPr>
        <w:jc w:val="center"/>
        <w:rPr>
          <w:rFonts w:ascii="Verdana" w:hAnsi="Verdana" w:cs="Arial"/>
          <w:sz w:val="24"/>
          <w:szCs w:val="24"/>
        </w:rPr>
      </w:pPr>
      <w:r w:rsidRPr="00753084">
        <w:rPr>
          <w:rFonts w:ascii="Verdana" w:hAnsi="Verdana" w:cs="Arial"/>
          <w:sz w:val="24"/>
          <w:szCs w:val="24"/>
        </w:rPr>
        <w:t>Estrategias para la exploración del mundo social</w:t>
      </w:r>
    </w:p>
    <w:p w14:paraId="0CAC3866" w14:textId="038565DC" w:rsidR="00BE093A" w:rsidRPr="00753084" w:rsidRDefault="00BE093A" w:rsidP="00BE093A">
      <w:pPr>
        <w:jc w:val="center"/>
        <w:rPr>
          <w:rFonts w:ascii="Verdana" w:hAnsi="Verdana" w:cs="Arial"/>
          <w:sz w:val="24"/>
          <w:szCs w:val="24"/>
        </w:rPr>
      </w:pPr>
      <w:r w:rsidRPr="00753084">
        <w:rPr>
          <w:rFonts w:ascii="Verdana" w:hAnsi="Verdana" w:cs="Arial"/>
          <w:sz w:val="24"/>
          <w:szCs w:val="24"/>
        </w:rPr>
        <w:t>Conferencia de Carlos Skylar</w:t>
      </w:r>
    </w:p>
    <w:p w14:paraId="38D48CAC" w14:textId="6025ACC5" w:rsidR="00BE093A" w:rsidRPr="00753084" w:rsidRDefault="00BE093A" w:rsidP="00BE093A">
      <w:pPr>
        <w:jc w:val="center"/>
        <w:rPr>
          <w:rFonts w:ascii="Verdana" w:hAnsi="Verdana" w:cs="Arial"/>
          <w:sz w:val="24"/>
          <w:szCs w:val="24"/>
        </w:rPr>
      </w:pPr>
      <w:r w:rsidRPr="00753084">
        <w:rPr>
          <w:rFonts w:ascii="Verdana" w:hAnsi="Verdana" w:cs="Arial"/>
          <w:sz w:val="24"/>
          <w:szCs w:val="24"/>
        </w:rPr>
        <w:t>UNIDAD DE APRENDIZAJE I.</w:t>
      </w:r>
    </w:p>
    <w:p w14:paraId="35A1A815" w14:textId="21B506DA" w:rsidR="00BE093A" w:rsidRPr="00753084" w:rsidRDefault="00BE093A" w:rsidP="00BE093A">
      <w:pPr>
        <w:jc w:val="center"/>
        <w:rPr>
          <w:rFonts w:ascii="Verdana" w:hAnsi="Verdana" w:cs="Arial"/>
          <w:sz w:val="24"/>
          <w:szCs w:val="24"/>
        </w:rPr>
      </w:pPr>
      <w:r w:rsidRPr="00753084">
        <w:rPr>
          <w:rFonts w:ascii="Verdana" w:hAnsi="Verdana" w:cs="Arial"/>
          <w:sz w:val="24"/>
          <w:szCs w:val="24"/>
        </w:rPr>
        <w:t>EL DESARROLLO DE LA IDENTIDAD Y EL SENTIDO DE PERTENENCIA EN LOS NIÑOS Y LAS NIÑAS DE PREESCOLAR.</w:t>
      </w:r>
    </w:p>
    <w:p w14:paraId="18DDA4E3" w14:textId="45ADB37C" w:rsidR="00BE093A" w:rsidRPr="00753084" w:rsidRDefault="00BE093A" w:rsidP="00BE093A">
      <w:pPr>
        <w:pStyle w:val="Prrafodelista"/>
        <w:numPr>
          <w:ilvl w:val="0"/>
          <w:numId w:val="2"/>
        </w:numPr>
        <w:jc w:val="both"/>
        <w:rPr>
          <w:rFonts w:ascii="Verdana" w:hAnsi="Verdana" w:cs="Arial"/>
          <w:sz w:val="24"/>
          <w:szCs w:val="24"/>
        </w:rPr>
      </w:pPr>
      <w:r w:rsidRPr="00753084">
        <w:rPr>
          <w:rFonts w:ascii="Verdana" w:hAnsi="Verdana" w:cs="Arial"/>
          <w:sz w:val="24"/>
          <w:szCs w:val="24"/>
        </w:rPr>
        <w:t>Detecta los procesos de aprendizaje de sus alumnos para favorecer su desarrollo cognitivo y socioemocional.</w:t>
      </w:r>
    </w:p>
    <w:p w14:paraId="6EB50AFD" w14:textId="142ED731" w:rsidR="00BE093A" w:rsidRPr="00753084" w:rsidRDefault="00BE093A" w:rsidP="00BE093A">
      <w:pPr>
        <w:pStyle w:val="Prrafodelista"/>
        <w:numPr>
          <w:ilvl w:val="0"/>
          <w:numId w:val="2"/>
        </w:numPr>
        <w:jc w:val="both"/>
        <w:rPr>
          <w:rFonts w:ascii="Verdana" w:hAnsi="Verdana" w:cs="Arial"/>
          <w:sz w:val="24"/>
          <w:szCs w:val="24"/>
        </w:rPr>
      </w:pPr>
      <w:r w:rsidRPr="00753084">
        <w:rPr>
          <w:rFonts w:ascii="Verdana" w:hAnsi="Verdana" w:cs="Arial"/>
          <w:sz w:val="24"/>
          <w:szCs w:val="24"/>
        </w:rPr>
        <w:t>Aplica el plan y programas de estudio para alcanzar los propósitos educativos y contribuir al pleno desenvolvimiento de las capacidades de sus alumnos.</w:t>
      </w:r>
    </w:p>
    <w:p w14:paraId="11D0D488" w14:textId="0DDB88C1" w:rsidR="00BE093A" w:rsidRPr="00753084" w:rsidRDefault="00BE093A" w:rsidP="00BE093A">
      <w:pPr>
        <w:pStyle w:val="Prrafodelista"/>
        <w:numPr>
          <w:ilvl w:val="0"/>
          <w:numId w:val="2"/>
        </w:numPr>
        <w:jc w:val="both"/>
        <w:rPr>
          <w:rFonts w:ascii="Verdana" w:hAnsi="Verdana" w:cs="Arial"/>
          <w:sz w:val="24"/>
          <w:szCs w:val="24"/>
        </w:rPr>
      </w:pPr>
      <w:r w:rsidRPr="00753084">
        <w:rPr>
          <w:rFonts w:ascii="Verdana" w:hAnsi="Verdana" w:cs="Arial"/>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2ED9B90" w14:textId="6C6A5628" w:rsidR="00BE093A" w:rsidRPr="00753084" w:rsidRDefault="00BE093A" w:rsidP="00BE093A">
      <w:pPr>
        <w:pStyle w:val="Prrafodelista"/>
        <w:numPr>
          <w:ilvl w:val="0"/>
          <w:numId w:val="2"/>
        </w:numPr>
        <w:jc w:val="both"/>
        <w:rPr>
          <w:rFonts w:ascii="Verdana" w:hAnsi="Verdana" w:cs="Arial"/>
          <w:sz w:val="24"/>
          <w:szCs w:val="24"/>
        </w:rPr>
      </w:pPr>
      <w:r w:rsidRPr="00753084">
        <w:rPr>
          <w:rFonts w:ascii="Verdana" w:hAnsi="Verdana" w:cs="Arial"/>
          <w:sz w:val="24"/>
          <w:szCs w:val="24"/>
        </w:rPr>
        <w:t>Emplea la evaluación para intervenir en los diferentes ámbitos y momentos de la tarea educativa para mejorar los aprendizajes de sus alumnos.</w:t>
      </w:r>
    </w:p>
    <w:p w14:paraId="1C9658FE" w14:textId="7EEA7F05" w:rsidR="00BE093A" w:rsidRPr="00753084" w:rsidRDefault="00BE093A" w:rsidP="00BE093A">
      <w:pPr>
        <w:pStyle w:val="Prrafodelista"/>
        <w:numPr>
          <w:ilvl w:val="0"/>
          <w:numId w:val="2"/>
        </w:numPr>
        <w:jc w:val="both"/>
        <w:rPr>
          <w:rFonts w:ascii="Verdana" w:hAnsi="Verdana" w:cs="Arial"/>
          <w:sz w:val="24"/>
          <w:szCs w:val="24"/>
        </w:rPr>
      </w:pPr>
      <w:r w:rsidRPr="00753084">
        <w:rPr>
          <w:rFonts w:ascii="Verdana" w:hAnsi="Verdana" w:cs="Arial"/>
          <w:sz w:val="24"/>
          <w:szCs w:val="24"/>
        </w:rPr>
        <w:t>Integra recursos de la investigación educativa para enriquecer su práctica profesional, expresando su interés por el conocimiento, la ciencia y la mejora de la educación.</w:t>
      </w:r>
    </w:p>
    <w:p w14:paraId="2FA14C4A" w14:textId="4D257428" w:rsidR="00BE093A" w:rsidRPr="00753084" w:rsidRDefault="00BE093A" w:rsidP="00BE093A">
      <w:pPr>
        <w:pStyle w:val="Prrafodelista"/>
        <w:numPr>
          <w:ilvl w:val="0"/>
          <w:numId w:val="2"/>
        </w:numPr>
        <w:jc w:val="both"/>
        <w:rPr>
          <w:rFonts w:ascii="Verdana" w:hAnsi="Verdana" w:cs="Arial"/>
          <w:sz w:val="24"/>
          <w:szCs w:val="24"/>
        </w:rPr>
      </w:pPr>
      <w:r w:rsidRPr="00753084">
        <w:rPr>
          <w:rFonts w:ascii="Verdana" w:hAnsi="Verdana" w:cs="Arial"/>
          <w:sz w:val="24"/>
          <w:szCs w:val="24"/>
        </w:rPr>
        <w:t>Actúa de manera ética ante la diversidad de situaciones que se presentan en la práctica profesional.</w:t>
      </w:r>
    </w:p>
    <w:p w14:paraId="30E5FBEC" w14:textId="2061F3D6" w:rsidR="00BE093A" w:rsidRPr="00753084" w:rsidRDefault="00BE093A" w:rsidP="00BE093A">
      <w:pPr>
        <w:jc w:val="center"/>
        <w:rPr>
          <w:rFonts w:ascii="Verdana" w:hAnsi="Verdana" w:cs="Arial"/>
          <w:sz w:val="24"/>
          <w:szCs w:val="24"/>
        </w:rPr>
      </w:pPr>
      <w:r w:rsidRPr="00753084">
        <w:rPr>
          <w:rFonts w:ascii="Verdana" w:hAnsi="Verdana" w:cs="Arial"/>
          <w:sz w:val="24"/>
          <w:szCs w:val="24"/>
        </w:rPr>
        <w:t>Docente : Marco Antonio Valdez Molina</w:t>
      </w:r>
    </w:p>
    <w:p w14:paraId="2725C7E6" w14:textId="45D8EAF8" w:rsidR="00BE093A" w:rsidRPr="00753084" w:rsidRDefault="00BE093A" w:rsidP="00BE093A">
      <w:pPr>
        <w:jc w:val="center"/>
        <w:rPr>
          <w:rFonts w:ascii="Verdana" w:hAnsi="Verdana" w:cs="Arial"/>
          <w:sz w:val="24"/>
          <w:szCs w:val="24"/>
        </w:rPr>
      </w:pPr>
      <w:r w:rsidRPr="00753084">
        <w:rPr>
          <w:rFonts w:ascii="Verdana" w:hAnsi="Verdana" w:cs="Arial"/>
          <w:sz w:val="24"/>
          <w:szCs w:val="24"/>
        </w:rPr>
        <w:t>Alumna: Tamara Esmeralda Solís Aguilera</w:t>
      </w:r>
    </w:p>
    <w:p w14:paraId="5303C5F3" w14:textId="7AFA9AEB" w:rsidR="00BE093A" w:rsidRPr="00753084" w:rsidRDefault="00BE093A" w:rsidP="00BE093A">
      <w:pPr>
        <w:jc w:val="center"/>
        <w:rPr>
          <w:rFonts w:ascii="Verdana" w:hAnsi="Verdana" w:cs="Arial"/>
          <w:sz w:val="24"/>
          <w:szCs w:val="24"/>
        </w:rPr>
      </w:pPr>
      <w:r w:rsidRPr="00753084">
        <w:rPr>
          <w:rFonts w:ascii="Verdana" w:hAnsi="Verdana" w:cs="Arial"/>
          <w:sz w:val="24"/>
          <w:szCs w:val="24"/>
        </w:rPr>
        <w:t>Numero de lista #20</w:t>
      </w:r>
    </w:p>
    <w:p w14:paraId="7B161950" w14:textId="29E871E3" w:rsidR="00BE093A" w:rsidRPr="00753084" w:rsidRDefault="00BE093A" w:rsidP="00BE093A">
      <w:pPr>
        <w:jc w:val="center"/>
        <w:rPr>
          <w:rFonts w:ascii="Verdana" w:hAnsi="Verdana" w:cs="Arial"/>
          <w:sz w:val="24"/>
          <w:szCs w:val="24"/>
        </w:rPr>
      </w:pPr>
      <w:r w:rsidRPr="00753084">
        <w:rPr>
          <w:rFonts w:ascii="Verdana" w:hAnsi="Verdana" w:cs="Arial"/>
          <w:sz w:val="24"/>
          <w:szCs w:val="24"/>
        </w:rPr>
        <w:t>2c</w:t>
      </w:r>
    </w:p>
    <w:p w14:paraId="39AA0ECF" w14:textId="641CA1F7" w:rsidR="00BE093A" w:rsidRPr="00753084" w:rsidRDefault="00BE093A" w:rsidP="00BE093A">
      <w:pPr>
        <w:jc w:val="center"/>
        <w:rPr>
          <w:rFonts w:ascii="Verdana" w:hAnsi="Verdana" w:cs="Arial"/>
          <w:sz w:val="24"/>
          <w:szCs w:val="24"/>
        </w:rPr>
      </w:pPr>
      <w:r w:rsidRPr="00753084">
        <w:rPr>
          <w:rFonts w:ascii="Verdana" w:hAnsi="Verdana" w:cs="Arial"/>
          <w:sz w:val="24"/>
          <w:szCs w:val="24"/>
        </w:rPr>
        <w:t>26 de marzo del 2021</w:t>
      </w:r>
    </w:p>
    <w:p w14:paraId="2796BCE0" w14:textId="5863B0E0" w:rsidR="00BE093A" w:rsidRPr="00BE093A" w:rsidRDefault="00BE093A">
      <w:pPr>
        <w:rPr>
          <w:rFonts w:ascii="Verdana" w:hAnsi="Verdana"/>
          <w:color w:val="FF5050"/>
          <w:sz w:val="24"/>
          <w:szCs w:val="24"/>
        </w:rPr>
      </w:pPr>
    </w:p>
    <w:p w14:paraId="4F5779AD" w14:textId="33D19013" w:rsidR="00BE093A" w:rsidRPr="00753084" w:rsidRDefault="00BE093A">
      <w:pPr>
        <w:rPr>
          <w:rFonts w:ascii="Verdana" w:hAnsi="Verdana" w:cs="Arial"/>
          <w:b/>
          <w:bCs/>
          <w:color w:val="FF5050"/>
          <w:sz w:val="28"/>
          <w:szCs w:val="28"/>
        </w:rPr>
      </w:pPr>
      <w:r w:rsidRPr="00753084">
        <w:rPr>
          <w:rFonts w:ascii="Verdana" w:hAnsi="Verdana" w:cs="Arial"/>
          <w:b/>
          <w:bCs/>
          <w:color w:val="FF5050"/>
          <w:sz w:val="28"/>
          <w:szCs w:val="28"/>
        </w:rPr>
        <w:t>Acuerdos</w:t>
      </w:r>
    </w:p>
    <w:p w14:paraId="0990EA18" w14:textId="5D092698" w:rsidR="00456A1B" w:rsidRPr="00753084" w:rsidRDefault="00456A1B" w:rsidP="00456A1B">
      <w:pPr>
        <w:pStyle w:val="Prrafodelista"/>
        <w:numPr>
          <w:ilvl w:val="0"/>
          <w:numId w:val="3"/>
        </w:numPr>
        <w:rPr>
          <w:rFonts w:ascii="Verdana" w:hAnsi="Verdana" w:cs="Arial"/>
          <w:b/>
          <w:bCs/>
          <w:color w:val="FF5050"/>
          <w:sz w:val="24"/>
          <w:szCs w:val="24"/>
        </w:rPr>
      </w:pPr>
      <w:r w:rsidRPr="00753084">
        <w:rPr>
          <w:rFonts w:ascii="Verdana" w:hAnsi="Verdana" w:cs="Arial"/>
          <w:sz w:val="24"/>
          <w:szCs w:val="24"/>
        </w:rPr>
        <w:t>que la infancia lo puede todo, porque las infancia en cada niño encarna la posibilidad.</w:t>
      </w:r>
    </w:p>
    <w:p w14:paraId="431A714E" w14:textId="1954988E" w:rsidR="00456A1B" w:rsidRPr="00753084" w:rsidRDefault="00456A1B" w:rsidP="00456A1B">
      <w:pPr>
        <w:pStyle w:val="Prrafodelista"/>
        <w:numPr>
          <w:ilvl w:val="0"/>
          <w:numId w:val="3"/>
        </w:numPr>
        <w:rPr>
          <w:rFonts w:ascii="Verdana" w:hAnsi="Verdana" w:cs="Arial"/>
          <w:b/>
          <w:bCs/>
          <w:color w:val="FF5050"/>
          <w:sz w:val="24"/>
          <w:szCs w:val="24"/>
        </w:rPr>
      </w:pPr>
      <w:r w:rsidRPr="00753084">
        <w:rPr>
          <w:rFonts w:ascii="Verdana" w:hAnsi="Verdana" w:cs="Arial"/>
          <w:sz w:val="24"/>
          <w:szCs w:val="24"/>
        </w:rPr>
        <w:t>La utilidad de la infancia</w:t>
      </w:r>
      <w:r w:rsidR="00753084" w:rsidRPr="00753084">
        <w:rPr>
          <w:rFonts w:ascii="Verdana" w:hAnsi="Verdana" w:cs="Arial"/>
          <w:sz w:val="24"/>
          <w:szCs w:val="24"/>
        </w:rPr>
        <w:t>.</w:t>
      </w:r>
    </w:p>
    <w:p w14:paraId="7A709F3B" w14:textId="3A4ACD82" w:rsidR="00456A1B" w:rsidRPr="00753084" w:rsidRDefault="00456A1B" w:rsidP="00456A1B">
      <w:pPr>
        <w:pStyle w:val="Prrafodelista"/>
        <w:numPr>
          <w:ilvl w:val="0"/>
          <w:numId w:val="3"/>
        </w:numPr>
        <w:rPr>
          <w:rFonts w:ascii="Verdana" w:hAnsi="Verdana" w:cs="Arial"/>
          <w:b/>
          <w:bCs/>
          <w:color w:val="FF5050"/>
          <w:sz w:val="24"/>
          <w:szCs w:val="24"/>
        </w:rPr>
      </w:pPr>
      <w:r w:rsidRPr="00753084">
        <w:rPr>
          <w:rFonts w:ascii="Verdana" w:hAnsi="Verdana" w:cs="Arial"/>
          <w:sz w:val="24"/>
          <w:szCs w:val="24"/>
        </w:rPr>
        <w:t>Infancia que es algo improviso río que alguna vez se puede usar.</w:t>
      </w:r>
    </w:p>
    <w:p w14:paraId="62BAC7B2" w14:textId="6CF753F8" w:rsidR="00456A1B" w:rsidRPr="00753084" w:rsidRDefault="00456A1B" w:rsidP="00456A1B">
      <w:pPr>
        <w:pStyle w:val="Prrafodelista"/>
        <w:numPr>
          <w:ilvl w:val="0"/>
          <w:numId w:val="3"/>
        </w:numPr>
        <w:rPr>
          <w:rFonts w:ascii="Verdana" w:hAnsi="Verdana" w:cs="Arial"/>
          <w:b/>
          <w:bCs/>
          <w:color w:val="FF5050"/>
          <w:sz w:val="24"/>
          <w:szCs w:val="24"/>
        </w:rPr>
      </w:pPr>
      <w:r w:rsidRPr="00753084">
        <w:rPr>
          <w:rFonts w:ascii="Verdana" w:hAnsi="Verdana" w:cs="Arial"/>
          <w:sz w:val="24"/>
          <w:szCs w:val="24"/>
        </w:rPr>
        <w:t>Se piensa que la infancia se convierte en adolescencia y debemos de pensar que alguna vez se convertirán en hombre o mujeres.</w:t>
      </w:r>
    </w:p>
    <w:p w14:paraId="6133A056" w14:textId="77777777" w:rsidR="000D13C1" w:rsidRPr="00753084" w:rsidRDefault="000D13C1" w:rsidP="000D13C1">
      <w:pPr>
        <w:pStyle w:val="Prrafodelista"/>
        <w:numPr>
          <w:ilvl w:val="0"/>
          <w:numId w:val="3"/>
        </w:numPr>
        <w:rPr>
          <w:rFonts w:ascii="Verdana" w:hAnsi="Verdana" w:cs="Arial"/>
          <w:sz w:val="24"/>
          <w:szCs w:val="24"/>
        </w:rPr>
      </w:pPr>
      <w:r w:rsidRPr="00753084">
        <w:rPr>
          <w:rFonts w:ascii="Verdana" w:hAnsi="Verdana" w:cs="Arial"/>
          <w:sz w:val="24"/>
          <w:szCs w:val="24"/>
        </w:rPr>
        <w:t>Que los viejos son incorregibles o son los que arman la ley , los jóvenes son esa naturaleza rebelde que no pueden con la política y siguen los niños los infantes  con un proyecto de ciudadanía. Que son los que pueden lograr cambiar el mundo, que otro mundo es posible por eso se piensa siempre en la infancia para cambiar la ciudadanía y a la ciudadanía.</w:t>
      </w:r>
    </w:p>
    <w:p w14:paraId="06D09CB8" w14:textId="77777777" w:rsidR="00045FE4" w:rsidRDefault="00753084" w:rsidP="00045FE4">
      <w:pPr>
        <w:pStyle w:val="Prrafodelista"/>
        <w:numPr>
          <w:ilvl w:val="0"/>
          <w:numId w:val="1"/>
        </w:numPr>
        <w:rPr>
          <w:rFonts w:ascii="Verdana" w:hAnsi="Verdana" w:cs="Arial"/>
          <w:sz w:val="24"/>
          <w:szCs w:val="24"/>
        </w:rPr>
      </w:pPr>
      <w:r w:rsidRPr="00753084">
        <w:rPr>
          <w:rFonts w:ascii="Verdana" w:hAnsi="Verdana" w:cs="Arial"/>
          <w:sz w:val="24"/>
          <w:szCs w:val="24"/>
        </w:rPr>
        <w:t>Hay que entender al niño en todo momento, ya que cada niño es un universo.</w:t>
      </w:r>
      <w:r w:rsidR="00045FE4" w:rsidRPr="00045FE4">
        <w:rPr>
          <w:rFonts w:ascii="Verdana" w:hAnsi="Verdana" w:cs="Arial"/>
          <w:sz w:val="24"/>
          <w:szCs w:val="24"/>
        </w:rPr>
        <w:t xml:space="preserve"> </w:t>
      </w:r>
    </w:p>
    <w:p w14:paraId="3D29FBE9" w14:textId="288B65E4" w:rsidR="00045FE4" w:rsidRDefault="00045FE4" w:rsidP="00045FE4">
      <w:pPr>
        <w:pStyle w:val="Prrafodelista"/>
        <w:numPr>
          <w:ilvl w:val="0"/>
          <w:numId w:val="1"/>
        </w:numPr>
        <w:rPr>
          <w:rFonts w:ascii="Verdana" w:hAnsi="Verdana" w:cs="Arial"/>
          <w:sz w:val="24"/>
          <w:szCs w:val="24"/>
        </w:rPr>
      </w:pPr>
      <w:r>
        <w:rPr>
          <w:rFonts w:ascii="Verdana" w:hAnsi="Verdana" w:cs="Arial"/>
          <w:sz w:val="24"/>
          <w:szCs w:val="24"/>
        </w:rPr>
        <w:t xml:space="preserve">Que hay un elemento del acto educativo quisa sea que el mundo de un adulto desdichado es el que educa al alumno, se refiere al de las grandes ciudades ya que no es el mundo que se dice desde la infancia y cambian muchas cosas, ya que siempre decimos me gustaría volver a… </w:t>
      </w:r>
    </w:p>
    <w:p w14:paraId="0EB1E507" w14:textId="77777777" w:rsidR="00045FE4" w:rsidRDefault="00045FE4" w:rsidP="00045FE4">
      <w:pPr>
        <w:pStyle w:val="Prrafodelista"/>
        <w:ind w:left="820"/>
        <w:rPr>
          <w:rFonts w:ascii="Verdana" w:hAnsi="Verdana" w:cs="Arial"/>
          <w:sz w:val="24"/>
          <w:szCs w:val="24"/>
        </w:rPr>
      </w:pPr>
      <w:r>
        <w:rPr>
          <w:rFonts w:ascii="Verdana" w:hAnsi="Verdana" w:cs="Arial"/>
          <w:sz w:val="24"/>
          <w:szCs w:val="24"/>
        </w:rPr>
        <w:t>Talvez la infancia.</w:t>
      </w:r>
    </w:p>
    <w:p w14:paraId="7F5403A7" w14:textId="396AB9F5" w:rsidR="00045FE4" w:rsidRPr="00753084" w:rsidRDefault="00045FE4" w:rsidP="00045FE4">
      <w:pPr>
        <w:pStyle w:val="Prrafodelista"/>
        <w:numPr>
          <w:ilvl w:val="0"/>
          <w:numId w:val="3"/>
        </w:numPr>
        <w:rPr>
          <w:rFonts w:ascii="Verdana" w:hAnsi="Verdana" w:cs="Arial"/>
          <w:sz w:val="24"/>
          <w:szCs w:val="24"/>
        </w:rPr>
      </w:pPr>
      <w:r>
        <w:rPr>
          <w:rFonts w:ascii="Verdana" w:hAnsi="Verdana" w:cs="Arial"/>
          <w:sz w:val="24"/>
          <w:szCs w:val="24"/>
        </w:rPr>
        <w:t>Es posible enseñar a vivir.</w:t>
      </w:r>
      <w:r>
        <w:rPr>
          <w:rFonts w:ascii="Verdana" w:hAnsi="Verdana" w:cs="Arial"/>
          <w:sz w:val="24"/>
          <w:szCs w:val="24"/>
        </w:rPr>
        <w:t xml:space="preserve"> Ya que la educación es mejor mientras el yo esté presente.(quienes estén en la función educativa sean capaces de afirmar la vida que es estar del lado de lo vital de darse cuenta  cuando algo no tiene la menor importancia y de afirmar la vida en este sentido. De no estar con la corrupción , con el engaño, con la soberbia, etc. </w:t>
      </w:r>
    </w:p>
    <w:p w14:paraId="675D4754" w14:textId="2309ACE3" w:rsidR="00456A1B" w:rsidRDefault="00456A1B" w:rsidP="00045FE4">
      <w:pPr>
        <w:rPr>
          <w:rFonts w:ascii="Verdana" w:hAnsi="Verdana" w:cs="Arial"/>
          <w:b/>
          <w:bCs/>
          <w:color w:val="FF5050"/>
          <w:sz w:val="24"/>
          <w:szCs w:val="24"/>
        </w:rPr>
      </w:pPr>
    </w:p>
    <w:p w14:paraId="453A4506" w14:textId="6776D8BC" w:rsidR="00045FE4" w:rsidRDefault="00045FE4" w:rsidP="00045FE4">
      <w:pPr>
        <w:rPr>
          <w:rFonts w:ascii="Verdana" w:hAnsi="Verdana" w:cs="Arial"/>
          <w:b/>
          <w:bCs/>
          <w:color w:val="FF5050"/>
          <w:sz w:val="24"/>
          <w:szCs w:val="24"/>
        </w:rPr>
      </w:pPr>
    </w:p>
    <w:p w14:paraId="5565912B" w14:textId="347EF58A" w:rsidR="00045FE4" w:rsidRDefault="00045FE4" w:rsidP="00045FE4">
      <w:pPr>
        <w:rPr>
          <w:rFonts w:ascii="Verdana" w:hAnsi="Verdana" w:cs="Arial"/>
          <w:b/>
          <w:bCs/>
          <w:color w:val="FF5050"/>
          <w:sz w:val="24"/>
          <w:szCs w:val="24"/>
        </w:rPr>
      </w:pPr>
    </w:p>
    <w:p w14:paraId="059E7D96" w14:textId="2C449DCA" w:rsidR="00045FE4" w:rsidRDefault="00045FE4" w:rsidP="00045FE4">
      <w:pPr>
        <w:rPr>
          <w:rFonts w:ascii="Verdana" w:hAnsi="Verdana" w:cs="Arial"/>
          <w:b/>
          <w:bCs/>
          <w:color w:val="FF5050"/>
          <w:sz w:val="24"/>
          <w:szCs w:val="24"/>
        </w:rPr>
      </w:pPr>
    </w:p>
    <w:p w14:paraId="5F660DFF" w14:textId="6933D1A4" w:rsidR="00045FE4" w:rsidRDefault="00045FE4" w:rsidP="00045FE4">
      <w:pPr>
        <w:rPr>
          <w:rFonts w:ascii="Verdana" w:hAnsi="Verdana" w:cs="Arial"/>
          <w:b/>
          <w:bCs/>
          <w:color w:val="FF5050"/>
          <w:sz w:val="24"/>
          <w:szCs w:val="24"/>
        </w:rPr>
      </w:pPr>
    </w:p>
    <w:p w14:paraId="03FE70E6" w14:textId="533DE5BF" w:rsidR="00045FE4" w:rsidRDefault="00045FE4" w:rsidP="00045FE4">
      <w:pPr>
        <w:rPr>
          <w:rFonts w:ascii="Verdana" w:hAnsi="Verdana" w:cs="Arial"/>
          <w:b/>
          <w:bCs/>
          <w:color w:val="FF5050"/>
          <w:sz w:val="24"/>
          <w:szCs w:val="24"/>
        </w:rPr>
      </w:pPr>
    </w:p>
    <w:p w14:paraId="08A3A117" w14:textId="08679486" w:rsidR="00045FE4" w:rsidRDefault="00045FE4" w:rsidP="00045FE4">
      <w:pPr>
        <w:rPr>
          <w:rFonts w:ascii="Verdana" w:hAnsi="Verdana" w:cs="Arial"/>
          <w:b/>
          <w:bCs/>
          <w:color w:val="FF5050"/>
          <w:sz w:val="24"/>
          <w:szCs w:val="24"/>
        </w:rPr>
      </w:pPr>
    </w:p>
    <w:p w14:paraId="08B98FC1" w14:textId="51CCA5FF" w:rsidR="00045FE4" w:rsidRDefault="00045FE4" w:rsidP="00045FE4">
      <w:pPr>
        <w:rPr>
          <w:rFonts w:ascii="Verdana" w:hAnsi="Verdana" w:cs="Arial"/>
          <w:b/>
          <w:bCs/>
          <w:color w:val="FF5050"/>
          <w:sz w:val="24"/>
          <w:szCs w:val="24"/>
        </w:rPr>
      </w:pPr>
    </w:p>
    <w:p w14:paraId="3308FB08" w14:textId="77777777" w:rsidR="00045FE4" w:rsidRPr="00045FE4" w:rsidRDefault="00045FE4" w:rsidP="00045FE4">
      <w:pPr>
        <w:rPr>
          <w:rFonts w:ascii="Verdana" w:hAnsi="Verdana" w:cs="Arial"/>
          <w:b/>
          <w:bCs/>
          <w:color w:val="FF5050"/>
          <w:sz w:val="24"/>
          <w:szCs w:val="24"/>
        </w:rPr>
      </w:pPr>
    </w:p>
    <w:p w14:paraId="342E2738" w14:textId="656F64FC" w:rsidR="00BE093A" w:rsidRPr="00753084" w:rsidRDefault="00BE093A">
      <w:pPr>
        <w:rPr>
          <w:rFonts w:ascii="Verdana" w:hAnsi="Verdana" w:cs="Arial"/>
          <w:b/>
          <w:bCs/>
          <w:color w:val="FF5050"/>
          <w:sz w:val="28"/>
          <w:szCs w:val="28"/>
        </w:rPr>
      </w:pPr>
      <w:r w:rsidRPr="00753084">
        <w:rPr>
          <w:rFonts w:ascii="Verdana" w:hAnsi="Verdana" w:cs="Arial"/>
          <w:b/>
          <w:bCs/>
          <w:color w:val="FF5050"/>
          <w:sz w:val="28"/>
          <w:szCs w:val="28"/>
        </w:rPr>
        <w:t xml:space="preserve">Desacuerdos </w:t>
      </w:r>
    </w:p>
    <w:p w14:paraId="5E30C2F6" w14:textId="35CFB18C" w:rsidR="00456A1B" w:rsidRDefault="00456A1B" w:rsidP="00456A1B">
      <w:pPr>
        <w:pStyle w:val="Prrafodelista"/>
        <w:numPr>
          <w:ilvl w:val="0"/>
          <w:numId w:val="1"/>
        </w:numPr>
        <w:rPr>
          <w:rFonts w:ascii="Verdana" w:hAnsi="Verdana" w:cs="Arial"/>
          <w:sz w:val="24"/>
          <w:szCs w:val="24"/>
        </w:rPr>
      </w:pPr>
      <w:r w:rsidRPr="00753084">
        <w:rPr>
          <w:rFonts w:ascii="Verdana" w:hAnsi="Verdana" w:cs="Arial"/>
          <w:sz w:val="24"/>
          <w:szCs w:val="24"/>
        </w:rPr>
        <w:t xml:space="preserve">Que hay que educar porque es incapaz de </w:t>
      </w:r>
      <w:r w:rsidRPr="00753084">
        <w:rPr>
          <w:rFonts w:ascii="Verdana" w:hAnsi="Verdana" w:cs="Arial"/>
          <w:sz w:val="24"/>
          <w:szCs w:val="24"/>
        </w:rPr>
        <w:t>(especialmente en las mujeres)</w:t>
      </w:r>
      <w:r w:rsidR="00045FE4">
        <w:rPr>
          <w:rFonts w:ascii="Verdana" w:hAnsi="Verdana" w:cs="Arial"/>
          <w:sz w:val="24"/>
          <w:szCs w:val="24"/>
        </w:rPr>
        <w:t>.</w:t>
      </w:r>
    </w:p>
    <w:p w14:paraId="7D820D68" w14:textId="19E8EBA3" w:rsidR="00BE093A" w:rsidRPr="00753084" w:rsidRDefault="000D13C1" w:rsidP="00BE093A">
      <w:pPr>
        <w:pStyle w:val="Prrafodelista"/>
        <w:numPr>
          <w:ilvl w:val="0"/>
          <w:numId w:val="1"/>
        </w:numPr>
        <w:rPr>
          <w:rFonts w:ascii="Verdana" w:hAnsi="Verdana" w:cs="Arial"/>
          <w:b/>
          <w:bCs/>
          <w:sz w:val="24"/>
          <w:szCs w:val="24"/>
        </w:rPr>
      </w:pPr>
      <w:r w:rsidRPr="00753084">
        <w:rPr>
          <w:rFonts w:ascii="Verdana" w:hAnsi="Verdana" w:cs="Arial"/>
          <w:sz w:val="24"/>
          <w:szCs w:val="24"/>
        </w:rPr>
        <w:t>La educación no es ofrecer puras posibilidad, es en realidad pocas ofertas.</w:t>
      </w:r>
    </w:p>
    <w:p w14:paraId="17A486D0" w14:textId="46EEFA0C" w:rsidR="000D13C1" w:rsidRPr="00753084" w:rsidRDefault="000D13C1" w:rsidP="00BE093A">
      <w:pPr>
        <w:pStyle w:val="Prrafodelista"/>
        <w:numPr>
          <w:ilvl w:val="0"/>
          <w:numId w:val="1"/>
        </w:numPr>
        <w:rPr>
          <w:rFonts w:ascii="Verdana" w:hAnsi="Verdana" w:cs="Arial"/>
          <w:sz w:val="24"/>
          <w:szCs w:val="24"/>
        </w:rPr>
      </w:pPr>
      <w:r w:rsidRPr="00753084">
        <w:rPr>
          <w:rFonts w:ascii="Verdana" w:hAnsi="Verdana" w:cs="Arial"/>
          <w:sz w:val="24"/>
          <w:szCs w:val="24"/>
        </w:rPr>
        <w:t xml:space="preserve">Deducir el futuro del niño </w:t>
      </w:r>
    </w:p>
    <w:p w14:paraId="58FB8BAE" w14:textId="6DE7A7D5" w:rsidR="000D13C1" w:rsidRPr="00753084" w:rsidRDefault="000D13C1" w:rsidP="00BE093A">
      <w:pPr>
        <w:pStyle w:val="Prrafodelista"/>
        <w:numPr>
          <w:ilvl w:val="0"/>
          <w:numId w:val="1"/>
        </w:numPr>
        <w:rPr>
          <w:rFonts w:ascii="Verdana" w:hAnsi="Verdana" w:cs="Arial"/>
          <w:sz w:val="24"/>
          <w:szCs w:val="24"/>
        </w:rPr>
      </w:pPr>
      <w:r w:rsidRPr="00753084">
        <w:rPr>
          <w:rFonts w:ascii="Verdana" w:hAnsi="Verdana" w:cs="Arial"/>
          <w:sz w:val="24"/>
          <w:szCs w:val="24"/>
        </w:rPr>
        <w:t>Incapacidad es ligada a inferioridad.</w:t>
      </w:r>
    </w:p>
    <w:p w14:paraId="6B1E7F47" w14:textId="24B27AEB" w:rsidR="000D13C1" w:rsidRPr="00753084" w:rsidRDefault="000D13C1" w:rsidP="00BE093A">
      <w:pPr>
        <w:pStyle w:val="Prrafodelista"/>
        <w:numPr>
          <w:ilvl w:val="0"/>
          <w:numId w:val="1"/>
        </w:numPr>
        <w:rPr>
          <w:rFonts w:ascii="Verdana" w:hAnsi="Verdana" w:cs="Arial"/>
          <w:sz w:val="24"/>
          <w:szCs w:val="24"/>
        </w:rPr>
      </w:pPr>
      <w:r w:rsidRPr="00753084">
        <w:rPr>
          <w:rFonts w:ascii="Verdana" w:hAnsi="Verdana" w:cs="Arial"/>
          <w:sz w:val="24"/>
          <w:szCs w:val="24"/>
        </w:rPr>
        <w:t>La educación trata de volver a los niños a una línea recta, que hagan el bien y vayan por el buen camino.</w:t>
      </w:r>
    </w:p>
    <w:p w14:paraId="77F1E2AD" w14:textId="795EDC96" w:rsidR="000D13C1" w:rsidRPr="00753084" w:rsidRDefault="000D13C1" w:rsidP="00BE093A">
      <w:pPr>
        <w:pStyle w:val="Prrafodelista"/>
        <w:numPr>
          <w:ilvl w:val="0"/>
          <w:numId w:val="1"/>
        </w:numPr>
        <w:rPr>
          <w:rFonts w:ascii="Verdana" w:hAnsi="Verdana" w:cs="Arial"/>
          <w:sz w:val="24"/>
          <w:szCs w:val="24"/>
        </w:rPr>
      </w:pPr>
      <w:r w:rsidRPr="00753084">
        <w:rPr>
          <w:rFonts w:ascii="Verdana" w:hAnsi="Verdana" w:cs="Arial"/>
          <w:sz w:val="24"/>
          <w:szCs w:val="24"/>
        </w:rPr>
        <w:t>La política considera incapaces a los niños de lograr un cambio en la ciudadanía o en los ciudadanos.</w:t>
      </w:r>
    </w:p>
    <w:p w14:paraId="47415323" w14:textId="6C205A02" w:rsidR="000D13C1" w:rsidRPr="00753084" w:rsidRDefault="000D13C1" w:rsidP="00BE093A">
      <w:pPr>
        <w:pStyle w:val="Prrafodelista"/>
        <w:numPr>
          <w:ilvl w:val="0"/>
          <w:numId w:val="1"/>
        </w:numPr>
        <w:rPr>
          <w:rFonts w:ascii="Verdana" w:hAnsi="Verdana" w:cs="Arial"/>
          <w:sz w:val="24"/>
          <w:szCs w:val="24"/>
        </w:rPr>
      </w:pPr>
      <w:r w:rsidRPr="00753084">
        <w:rPr>
          <w:rFonts w:ascii="Verdana" w:hAnsi="Verdana" w:cs="Arial"/>
          <w:sz w:val="24"/>
          <w:szCs w:val="24"/>
        </w:rPr>
        <w:t xml:space="preserve">Que la ciudadanía piensa que los niños lo pueden todo, pero son incapaces. </w:t>
      </w:r>
    </w:p>
    <w:p w14:paraId="1697D619" w14:textId="4F5160BD" w:rsidR="000D13C1" w:rsidRPr="00753084" w:rsidRDefault="00753084" w:rsidP="00BE093A">
      <w:pPr>
        <w:pStyle w:val="Prrafodelista"/>
        <w:numPr>
          <w:ilvl w:val="0"/>
          <w:numId w:val="1"/>
        </w:numPr>
        <w:rPr>
          <w:rFonts w:ascii="Verdana" w:hAnsi="Verdana" w:cs="Arial"/>
          <w:sz w:val="24"/>
          <w:szCs w:val="24"/>
        </w:rPr>
      </w:pPr>
      <w:r w:rsidRPr="00753084">
        <w:rPr>
          <w:rFonts w:ascii="Verdana" w:hAnsi="Verdana" w:cs="Arial"/>
          <w:sz w:val="24"/>
          <w:szCs w:val="24"/>
        </w:rPr>
        <w:t>Que el niño se opone a la línea progresiva de la historia.</w:t>
      </w:r>
    </w:p>
    <w:p w14:paraId="091B4067" w14:textId="5A13FDEC" w:rsidR="00753084" w:rsidRPr="00753084" w:rsidRDefault="00753084" w:rsidP="00BE093A">
      <w:pPr>
        <w:pStyle w:val="Prrafodelista"/>
        <w:numPr>
          <w:ilvl w:val="0"/>
          <w:numId w:val="1"/>
        </w:numPr>
        <w:rPr>
          <w:rFonts w:ascii="Verdana" w:hAnsi="Verdana" w:cs="Arial"/>
          <w:sz w:val="24"/>
          <w:szCs w:val="24"/>
        </w:rPr>
      </w:pPr>
      <w:r w:rsidRPr="00753084">
        <w:rPr>
          <w:rFonts w:ascii="Verdana" w:hAnsi="Verdana" w:cs="Arial"/>
          <w:sz w:val="24"/>
          <w:szCs w:val="24"/>
        </w:rPr>
        <w:t>El tiempo del niño es el durante  ya que el antes y el después ya no  sirve.</w:t>
      </w:r>
    </w:p>
    <w:p w14:paraId="0C71BF2D" w14:textId="42FE322B" w:rsidR="00753084" w:rsidRPr="00753084" w:rsidRDefault="00753084" w:rsidP="00BE093A">
      <w:pPr>
        <w:pStyle w:val="Prrafodelista"/>
        <w:numPr>
          <w:ilvl w:val="0"/>
          <w:numId w:val="1"/>
        </w:numPr>
        <w:rPr>
          <w:rFonts w:ascii="Verdana" w:hAnsi="Verdana" w:cs="Arial"/>
          <w:sz w:val="24"/>
          <w:szCs w:val="24"/>
        </w:rPr>
      </w:pPr>
      <w:r w:rsidRPr="00753084">
        <w:rPr>
          <w:rFonts w:ascii="Verdana" w:hAnsi="Verdana" w:cs="Arial"/>
          <w:sz w:val="24"/>
          <w:szCs w:val="24"/>
        </w:rPr>
        <w:t>El niño no necesita del adulto.</w:t>
      </w:r>
    </w:p>
    <w:p w14:paraId="2CD7784F" w14:textId="5582AF60" w:rsidR="00753084" w:rsidRDefault="00753084" w:rsidP="00BE093A">
      <w:pPr>
        <w:pStyle w:val="Prrafodelista"/>
        <w:numPr>
          <w:ilvl w:val="0"/>
          <w:numId w:val="1"/>
        </w:numPr>
        <w:rPr>
          <w:rFonts w:ascii="Verdana" w:hAnsi="Verdana" w:cs="Arial"/>
          <w:sz w:val="24"/>
          <w:szCs w:val="24"/>
        </w:rPr>
      </w:pPr>
      <w:r w:rsidRPr="00753084">
        <w:rPr>
          <w:rFonts w:ascii="Verdana" w:hAnsi="Verdana" w:cs="Arial"/>
          <w:sz w:val="24"/>
          <w:szCs w:val="24"/>
        </w:rPr>
        <w:t xml:space="preserve">Que el docente debe de dejar en paz al niño, dejarlo y solo admirarlo. </w:t>
      </w:r>
    </w:p>
    <w:p w14:paraId="118ED650" w14:textId="7F42B066" w:rsidR="00753084" w:rsidRDefault="00753084" w:rsidP="00BE093A">
      <w:pPr>
        <w:pStyle w:val="Prrafodelista"/>
        <w:numPr>
          <w:ilvl w:val="0"/>
          <w:numId w:val="1"/>
        </w:numPr>
        <w:rPr>
          <w:rFonts w:ascii="Verdana" w:hAnsi="Verdana" w:cs="Arial"/>
          <w:sz w:val="24"/>
          <w:szCs w:val="24"/>
        </w:rPr>
      </w:pPr>
      <w:r>
        <w:rPr>
          <w:rFonts w:ascii="Verdana" w:hAnsi="Verdana" w:cs="Arial"/>
          <w:sz w:val="24"/>
          <w:szCs w:val="24"/>
        </w:rPr>
        <w:t>Que la educación se enfrenta en el dilema del tiempo.</w:t>
      </w:r>
    </w:p>
    <w:p w14:paraId="6E33B0B4" w14:textId="77777777" w:rsidR="00045FE4" w:rsidRPr="00753084" w:rsidRDefault="00045FE4" w:rsidP="00045FE4">
      <w:pPr>
        <w:pStyle w:val="Prrafodelista"/>
        <w:ind w:left="820"/>
        <w:rPr>
          <w:rFonts w:ascii="Verdana" w:hAnsi="Verdana" w:cs="Arial"/>
          <w:sz w:val="24"/>
          <w:szCs w:val="24"/>
        </w:rPr>
      </w:pPr>
    </w:p>
    <w:sectPr w:rsidR="00045FE4" w:rsidRPr="00753084" w:rsidSect="00753084">
      <w:pgSz w:w="12240" w:h="15840"/>
      <w:pgMar w:top="993" w:right="1701" w:bottom="1417" w:left="1701" w:header="708" w:footer="708" w:gutter="0"/>
      <w:pgBorders w:offsetFrom="page">
        <w:top w:val="single" w:sz="36" w:space="24" w:color="FF5050"/>
        <w:left w:val="single" w:sz="36" w:space="24" w:color="FF5050"/>
        <w:bottom w:val="single" w:sz="36" w:space="24" w:color="FF5050"/>
        <w:right w:val="single" w:sz="36" w:space="24" w:color="FF5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70224"/>
    <w:multiLevelType w:val="hybridMultilevel"/>
    <w:tmpl w:val="B400D5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7170F9"/>
    <w:multiLevelType w:val="hybridMultilevel"/>
    <w:tmpl w:val="BAD8875A"/>
    <w:lvl w:ilvl="0" w:tplc="1BEC920C">
      <w:start w:val="1"/>
      <w:numFmt w:val="bullet"/>
      <w:lvlText w:val=""/>
      <w:lvlJc w:val="left"/>
      <w:pPr>
        <w:ind w:left="720" w:hanging="360"/>
      </w:pPr>
      <w:rPr>
        <w:rFonts w:ascii="Symbol" w:hAnsi="Symbol" w:hint="default"/>
        <w:color w:val="FF505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D002EB"/>
    <w:multiLevelType w:val="hybridMultilevel"/>
    <w:tmpl w:val="AD900966"/>
    <w:lvl w:ilvl="0" w:tplc="F03858A6">
      <w:start w:val="1"/>
      <w:numFmt w:val="bullet"/>
      <w:lvlText w:val=""/>
      <w:lvlJc w:val="left"/>
      <w:pPr>
        <w:ind w:left="820" w:hanging="360"/>
      </w:pPr>
      <w:rPr>
        <w:rFonts w:ascii="Symbol" w:hAnsi="Symbol" w:hint="default"/>
        <w:color w:val="FF5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93A"/>
    <w:rsid w:val="00045FE4"/>
    <w:rsid w:val="000D13C1"/>
    <w:rsid w:val="00456A1B"/>
    <w:rsid w:val="00753084"/>
    <w:rsid w:val="00BE09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EC646"/>
  <w15:chartTrackingRefBased/>
  <w15:docId w15:val="{5B3E3F2F-BE7E-4D76-952A-8AEB5790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E09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546</Words>
  <Characters>3004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TAHMARA ESMERALDA SOLIS AGUILERA</dc:creator>
  <cp:keywords/>
  <dc:description/>
  <cp:lastModifiedBy>TAHMARA ESMERALDA SOLIS AGUILERA</cp:lastModifiedBy>
  <cp:revision>1</cp:revision>
  <dcterms:created xsi:type="dcterms:W3CDTF">2021-03-27T00:23:00Z</dcterms:created>
  <dcterms:modified xsi:type="dcterms:W3CDTF">2021-03-27T01:09:00Z</dcterms:modified>
</cp:coreProperties>
</file>