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483" w:rsidRDefault="00140483" w:rsidP="00140483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Escuela Normal de Educación Preescolar                                                  </w:t>
      </w:r>
    </w:p>
    <w:p w:rsidR="00140483" w:rsidRPr="004042DC" w:rsidRDefault="00140483" w:rsidP="00140483">
      <w:pPr>
        <w:jc w:val="center"/>
        <w:rPr>
          <w:rFonts w:ascii="Arial" w:hAnsi="Arial" w:cs="Arial"/>
          <w:b/>
          <w:sz w:val="28"/>
        </w:rPr>
      </w:pPr>
      <w:r>
        <w:rPr>
          <w:noProof/>
          <w:lang w:eastAsia="es-MX"/>
        </w:rPr>
        <w:drawing>
          <wp:inline distT="0" distB="0" distL="0" distR="0" wp14:anchorId="2CFDEB71" wp14:editId="243E10AA">
            <wp:extent cx="969645" cy="1200150"/>
            <wp:effectExtent l="0" t="0" r="190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645" cy="1200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8"/>
        </w:rPr>
        <w:t xml:space="preserve">       </w:t>
      </w:r>
      <w:r>
        <w:rPr>
          <w:rFonts w:ascii="Arial" w:hAnsi="Arial" w:cs="Arial"/>
          <w:b/>
          <w:sz w:val="28"/>
        </w:rPr>
        <w:br/>
      </w:r>
      <w:r w:rsidRPr="00532A37">
        <w:rPr>
          <w:rFonts w:ascii="Arial" w:hAnsi="Arial" w:cs="Arial"/>
          <w:b/>
          <w:sz w:val="24"/>
          <w:szCs w:val="20"/>
        </w:rPr>
        <w:t xml:space="preserve">Ciclo Escolar 2020-2021    </w:t>
      </w:r>
    </w:p>
    <w:p w:rsidR="00140483" w:rsidRPr="00532A37" w:rsidRDefault="00140483" w:rsidP="00140483">
      <w:pPr>
        <w:jc w:val="center"/>
        <w:rPr>
          <w:rFonts w:ascii="Arial" w:hAnsi="Arial" w:cs="Arial"/>
          <w:b/>
          <w:sz w:val="24"/>
          <w:szCs w:val="20"/>
        </w:rPr>
      </w:pPr>
      <w:r w:rsidRPr="00532A37">
        <w:rPr>
          <w:rFonts w:ascii="Arial" w:hAnsi="Arial" w:cs="Arial"/>
          <w:b/>
          <w:sz w:val="24"/>
          <w:szCs w:val="20"/>
        </w:rPr>
        <w:t xml:space="preserve">Licenciatura en Educación Preescolar                 </w:t>
      </w:r>
    </w:p>
    <w:p w:rsidR="00140483" w:rsidRPr="003E59B3" w:rsidRDefault="00140483" w:rsidP="00140483">
      <w:pPr>
        <w:jc w:val="center"/>
        <w:rPr>
          <w:rFonts w:ascii="Arial" w:hAnsi="Arial" w:cs="Arial"/>
          <w:b/>
          <w:sz w:val="24"/>
          <w:szCs w:val="20"/>
        </w:rPr>
      </w:pPr>
      <w:r w:rsidRPr="003E59B3">
        <w:rPr>
          <w:rFonts w:ascii="Arial" w:hAnsi="Arial" w:cs="Arial"/>
          <w:b/>
          <w:sz w:val="24"/>
          <w:szCs w:val="20"/>
        </w:rPr>
        <w:t xml:space="preserve">Sexto Semestre        </w:t>
      </w:r>
    </w:p>
    <w:p w:rsidR="00140483" w:rsidRDefault="00140483" w:rsidP="00140483">
      <w:pPr>
        <w:jc w:val="center"/>
        <w:rPr>
          <w:rFonts w:ascii="Arial" w:hAnsi="Arial" w:cs="Arial"/>
          <w:b/>
          <w:sz w:val="24"/>
          <w:szCs w:val="20"/>
        </w:rPr>
      </w:pPr>
      <w:r>
        <w:rPr>
          <w:rFonts w:ascii="Arial" w:hAnsi="Arial" w:cs="Arial"/>
          <w:b/>
          <w:sz w:val="24"/>
          <w:szCs w:val="20"/>
        </w:rPr>
        <w:t>Curso</w:t>
      </w:r>
      <w:r w:rsidR="00C22989">
        <w:rPr>
          <w:rFonts w:ascii="Arial" w:hAnsi="Arial" w:cs="Arial"/>
          <w:b/>
          <w:sz w:val="24"/>
          <w:szCs w:val="20"/>
        </w:rPr>
        <w:t>:</w:t>
      </w:r>
      <w:bookmarkStart w:id="0" w:name="_GoBack"/>
      <w:bookmarkEnd w:id="0"/>
      <w:r>
        <w:rPr>
          <w:rFonts w:ascii="Arial" w:hAnsi="Arial" w:cs="Arial"/>
          <w:sz w:val="24"/>
          <w:szCs w:val="20"/>
        </w:rPr>
        <w:t xml:space="preserve">Teatro </w:t>
      </w:r>
    </w:p>
    <w:p w:rsidR="00140483" w:rsidRDefault="00140483" w:rsidP="00140483">
      <w:pPr>
        <w:jc w:val="center"/>
        <w:rPr>
          <w:rFonts w:ascii="Arial" w:hAnsi="Arial" w:cs="Arial"/>
          <w:b/>
          <w:sz w:val="24"/>
          <w:szCs w:val="20"/>
        </w:rPr>
      </w:pPr>
      <w:r>
        <w:rPr>
          <w:rFonts w:ascii="Arial" w:hAnsi="Arial" w:cs="Arial"/>
          <w:b/>
          <w:sz w:val="24"/>
          <w:szCs w:val="20"/>
        </w:rPr>
        <w:t xml:space="preserve">Docente: </w:t>
      </w:r>
      <w:r>
        <w:rPr>
          <w:rFonts w:ascii="Arial" w:hAnsi="Arial" w:cs="Arial"/>
          <w:sz w:val="24"/>
          <w:szCs w:val="20"/>
        </w:rPr>
        <w:t xml:space="preserve">Miguel Andrés Rivera Castro </w:t>
      </w:r>
    </w:p>
    <w:p w:rsidR="00140483" w:rsidRDefault="00140483" w:rsidP="00140483">
      <w:pPr>
        <w:jc w:val="center"/>
        <w:rPr>
          <w:rFonts w:ascii="Arial" w:hAnsi="Arial" w:cs="Arial"/>
          <w:b/>
          <w:sz w:val="24"/>
          <w:szCs w:val="20"/>
        </w:rPr>
      </w:pPr>
      <w:r>
        <w:rPr>
          <w:rFonts w:ascii="Arial" w:hAnsi="Arial" w:cs="Arial"/>
          <w:b/>
          <w:sz w:val="24"/>
          <w:szCs w:val="20"/>
        </w:rPr>
        <w:t xml:space="preserve">Actividad: </w:t>
      </w:r>
      <w:r>
        <w:rPr>
          <w:rFonts w:ascii="Arial" w:hAnsi="Arial" w:cs="Arial"/>
          <w:sz w:val="24"/>
          <w:szCs w:val="20"/>
        </w:rPr>
        <w:t>Resúmenes de “</w:t>
      </w:r>
      <w:r w:rsidRPr="00140483">
        <w:rPr>
          <w:rFonts w:ascii="Arial" w:hAnsi="Arial" w:cs="Arial"/>
          <w:bCs/>
          <w:sz w:val="24"/>
          <w:szCs w:val="20"/>
        </w:rPr>
        <w:t>La importancia del t</w:t>
      </w:r>
      <w:r>
        <w:rPr>
          <w:rFonts w:ascii="Arial" w:hAnsi="Arial" w:cs="Arial"/>
          <w:bCs/>
          <w:sz w:val="24"/>
          <w:szCs w:val="20"/>
        </w:rPr>
        <w:t>eatro para el desarrollo humano”.</w:t>
      </w:r>
    </w:p>
    <w:p w:rsidR="00140483" w:rsidRPr="00F96AC0" w:rsidRDefault="00140483" w:rsidP="00140483">
      <w:pPr>
        <w:jc w:val="center"/>
        <w:rPr>
          <w:rFonts w:ascii="Arial" w:hAnsi="Arial" w:cs="Arial"/>
          <w:b/>
          <w:sz w:val="24"/>
          <w:szCs w:val="24"/>
        </w:rPr>
      </w:pPr>
      <w:r w:rsidRPr="00F96AC0">
        <w:rPr>
          <w:rFonts w:ascii="Arial" w:hAnsi="Arial" w:cs="Arial"/>
          <w:b/>
          <w:sz w:val="24"/>
          <w:szCs w:val="24"/>
        </w:rPr>
        <w:t xml:space="preserve">Competencias de la unidad de aprendizaje: </w:t>
      </w:r>
    </w:p>
    <w:p w:rsidR="00140483" w:rsidRPr="00532A37" w:rsidRDefault="00140483" w:rsidP="00140483">
      <w:pPr>
        <w:jc w:val="center"/>
        <w:rPr>
          <w:rFonts w:ascii="Arial" w:hAnsi="Arial" w:cs="Arial"/>
        </w:rPr>
      </w:pPr>
      <w:r w:rsidRPr="00532A37">
        <w:rPr>
          <w:rFonts w:ascii="Arial" w:hAnsi="Arial" w:cs="Arial"/>
        </w:rPr>
        <w:t xml:space="preserve">- Detecta los procesos de aprendizaje de sus alumnos para favorecer su desarrollo cognitivo y socioemocional. </w:t>
      </w:r>
    </w:p>
    <w:p w:rsidR="00140483" w:rsidRPr="00532A37" w:rsidRDefault="00140483" w:rsidP="00140483">
      <w:pPr>
        <w:jc w:val="center"/>
        <w:rPr>
          <w:rFonts w:ascii="Arial" w:hAnsi="Arial" w:cs="Arial"/>
        </w:rPr>
      </w:pPr>
      <w:r w:rsidRPr="00532A37">
        <w:rPr>
          <w:rFonts w:ascii="Arial" w:hAnsi="Arial" w:cs="Arial"/>
        </w:rPr>
        <w:t xml:space="preserve">- Integra recursos de la investigación educativa para enriquecer su práctica profesional, expresando su interés por el conocimiento, la ciencia y la mejora de la educación. </w:t>
      </w:r>
    </w:p>
    <w:p w:rsidR="00140483" w:rsidRPr="00532A37" w:rsidRDefault="00140483" w:rsidP="00140483">
      <w:pPr>
        <w:jc w:val="center"/>
        <w:rPr>
          <w:rFonts w:ascii="Arial" w:hAnsi="Arial" w:cs="Arial"/>
          <w:b/>
          <w:sz w:val="24"/>
          <w:szCs w:val="20"/>
        </w:rPr>
      </w:pPr>
      <w:r w:rsidRPr="00532A37">
        <w:rPr>
          <w:rFonts w:ascii="Arial" w:hAnsi="Arial" w:cs="Arial"/>
        </w:rPr>
        <w:t>- Comprende la importancia del teatro en el desarrollo integral de los niños y niñas en educación preescolar.</w:t>
      </w:r>
    </w:p>
    <w:p w:rsidR="00140483" w:rsidRDefault="00140483" w:rsidP="00140483">
      <w:pPr>
        <w:jc w:val="center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b/>
          <w:sz w:val="24"/>
          <w:szCs w:val="20"/>
        </w:rPr>
        <w:t xml:space="preserve">Presentado: </w:t>
      </w:r>
      <w:r>
        <w:rPr>
          <w:rFonts w:ascii="Arial" w:hAnsi="Arial" w:cs="Arial"/>
          <w:b/>
          <w:sz w:val="24"/>
          <w:szCs w:val="20"/>
        </w:rPr>
        <w:br/>
      </w:r>
      <w:r>
        <w:rPr>
          <w:rFonts w:ascii="Arial" w:hAnsi="Arial" w:cs="Arial"/>
          <w:sz w:val="24"/>
          <w:szCs w:val="20"/>
        </w:rPr>
        <w:t xml:space="preserve">Midori Karely Arias Sosa #1 </w:t>
      </w:r>
    </w:p>
    <w:p w:rsidR="00140483" w:rsidRDefault="00140483" w:rsidP="00140483">
      <w:pPr>
        <w:jc w:val="center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3 “A”</w:t>
      </w:r>
    </w:p>
    <w:p w:rsidR="00140483" w:rsidRDefault="00140483" w:rsidP="00140483">
      <w:pPr>
        <w:jc w:val="center"/>
        <w:rPr>
          <w:rFonts w:ascii="Arial" w:hAnsi="Arial" w:cs="Arial"/>
          <w:sz w:val="24"/>
          <w:szCs w:val="20"/>
        </w:rPr>
      </w:pPr>
    </w:p>
    <w:p w:rsidR="00140483" w:rsidRDefault="00140483" w:rsidP="00140483">
      <w:pPr>
        <w:jc w:val="center"/>
        <w:rPr>
          <w:rFonts w:ascii="Arial" w:hAnsi="Arial" w:cs="Arial"/>
          <w:sz w:val="24"/>
          <w:szCs w:val="20"/>
        </w:rPr>
      </w:pPr>
    </w:p>
    <w:p w:rsidR="00140483" w:rsidRDefault="00140483" w:rsidP="00140483">
      <w:pPr>
        <w:rPr>
          <w:rFonts w:ascii="Arial" w:hAnsi="Arial" w:cs="Arial"/>
          <w:sz w:val="24"/>
          <w:szCs w:val="20"/>
        </w:rPr>
      </w:pPr>
    </w:p>
    <w:p w:rsidR="00140483" w:rsidRDefault="00140483" w:rsidP="00140483">
      <w:pPr>
        <w:jc w:val="center"/>
        <w:rPr>
          <w:rFonts w:ascii="Arial" w:hAnsi="Arial" w:cs="Arial"/>
          <w:sz w:val="24"/>
          <w:szCs w:val="20"/>
        </w:rPr>
      </w:pPr>
    </w:p>
    <w:p w:rsidR="00140483" w:rsidRDefault="00140483" w:rsidP="00140483">
      <w:pPr>
        <w:jc w:val="center"/>
        <w:rPr>
          <w:rFonts w:ascii="Arial" w:hAnsi="Arial" w:cs="Arial"/>
          <w:sz w:val="24"/>
          <w:szCs w:val="20"/>
        </w:rPr>
      </w:pPr>
    </w:p>
    <w:p w:rsidR="00140483" w:rsidRDefault="00140483" w:rsidP="00140483">
      <w:pPr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 xml:space="preserve">     </w:t>
      </w:r>
    </w:p>
    <w:p w:rsidR="00140483" w:rsidRPr="001544B8" w:rsidRDefault="00140483" w:rsidP="00140483">
      <w:pPr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 xml:space="preserve">Saltillo, Coahuila                                          </w:t>
      </w:r>
      <w:r w:rsidR="007A0EE0">
        <w:rPr>
          <w:rFonts w:ascii="Arial" w:hAnsi="Arial" w:cs="Arial"/>
          <w:sz w:val="24"/>
          <w:szCs w:val="20"/>
        </w:rPr>
        <w:t xml:space="preserve">                               14 Abril</w:t>
      </w:r>
      <w:r>
        <w:rPr>
          <w:rFonts w:ascii="Arial" w:hAnsi="Arial" w:cs="Arial"/>
          <w:sz w:val="24"/>
          <w:szCs w:val="20"/>
        </w:rPr>
        <w:t xml:space="preserve"> del 2021</w:t>
      </w:r>
      <w:r w:rsidRPr="0045045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120F96" wp14:editId="5BECF8C8">
                <wp:simplePos x="0" y="0"/>
                <wp:positionH relativeFrom="margin">
                  <wp:align>right</wp:align>
                </wp:positionH>
                <wp:positionV relativeFrom="paragraph">
                  <wp:posOffset>8110855</wp:posOffset>
                </wp:positionV>
                <wp:extent cx="184731" cy="451668"/>
                <wp:effectExtent l="0" t="0" r="0" b="0"/>
                <wp:wrapNone/>
                <wp:docPr id="9" name="Cuadro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31" cy="451668"/>
                        </a:xfrm>
                        <a:prstGeom prst="rect">
                          <a:avLst/>
                        </a:prstGeom>
                        <a:noFill/>
                      </wps:spPr>
                      <wps:bodyPr wrap="non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B35DC5" id="_x0000_t202" coordsize="21600,21600" o:spt="202" path="m,l,21600r21600,l21600,xe">
                <v:stroke joinstyle="miter"/>
                <v:path gradientshapeok="t" o:connecttype="rect"/>
              </v:shapetype>
              <v:shape id="CuadroTexto 8" o:spid="_x0000_s1026" type="#_x0000_t202" style="position:absolute;margin-left:-36.65pt;margin-top:638.65pt;width:14.55pt;height:35.55pt;z-index:251659264;visibility:visible;mso-wrap-style:non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" filled="f" stroked="f">
                <w10:wrap anchorx="margin"/>
              </v:shape>
            </w:pict>
          </mc:Fallback>
        </mc:AlternateContent>
      </w:r>
      <w:r w:rsidRPr="00CA17C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110446" wp14:editId="00DDAF53">
                <wp:simplePos x="0" y="0"/>
                <wp:positionH relativeFrom="column">
                  <wp:posOffset>5525135</wp:posOffset>
                </wp:positionH>
                <wp:positionV relativeFrom="paragraph">
                  <wp:posOffset>7912100</wp:posOffset>
                </wp:positionV>
                <wp:extent cx="184731" cy="369332"/>
                <wp:effectExtent l="0" t="0" r="0" b="0"/>
                <wp:wrapNone/>
                <wp:docPr id="4" name="Cuadro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31" cy="369332"/>
                        </a:xfrm>
                        <a:prstGeom prst="rect">
                          <a:avLst/>
                        </a:prstGeom>
                        <a:noFill/>
                      </wps:spPr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0AA157" id="CuadroTexto 8" o:spid="_x0000_s1026" type="#_x0000_t202" style="position:absolute;margin-left:435.05pt;margin-top:623pt;width:14.55pt;height:29.1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" filled="f" stroked="f">
                <v:textbox style="mso-fit-shape-to-text:t"/>
              </v:shape>
            </w:pict>
          </mc:Fallback>
        </mc:AlternateContent>
      </w:r>
    </w:p>
    <w:p w:rsidR="00A9712A" w:rsidRDefault="00A9712A"/>
    <w:p w:rsidR="00C40210" w:rsidRDefault="00C40210" w:rsidP="00C40210">
      <w:pPr>
        <w:spacing w:before="100" w:beforeAutospacing="1" w:after="100" w:afterAutospacing="1" w:line="360" w:lineRule="atLeast"/>
        <w:ind w:firstLine="709"/>
        <w:jc w:val="center"/>
        <w:rPr>
          <w:rFonts w:ascii="Bradley Hand ITC" w:eastAsia="Times New Roman" w:hAnsi="Bradley Hand ITC" w:cs="Times New Roman"/>
          <w:b/>
          <w:bCs/>
          <w:color w:val="1F4E79" w:themeColor="accent1" w:themeShade="80"/>
          <w:sz w:val="56"/>
          <w:szCs w:val="44"/>
          <w:lang w:eastAsia="es-MX"/>
        </w:rPr>
      </w:pPr>
      <w:r>
        <w:rPr>
          <w:noProof/>
          <w:lang w:eastAsia="es-MX"/>
        </w:rPr>
        <w:lastRenderedPageBreak/>
        <w:drawing>
          <wp:anchor distT="0" distB="0" distL="114300" distR="114300" simplePos="0" relativeHeight="251662336" behindDoc="0" locked="0" layoutInCell="1" allowOverlap="1" wp14:anchorId="061754BA" wp14:editId="481A2356">
            <wp:simplePos x="0" y="0"/>
            <wp:positionH relativeFrom="column">
              <wp:posOffset>2129668</wp:posOffset>
            </wp:positionH>
            <wp:positionV relativeFrom="paragraph">
              <wp:posOffset>452485</wp:posOffset>
            </wp:positionV>
            <wp:extent cx="1604394" cy="985507"/>
            <wp:effectExtent l="0" t="0" r="0" b="5715"/>
            <wp:wrapSquare wrapText="bothSides"/>
            <wp:docPr id="14" name="Imagen 14" descr="Comedia y tragedia, ilustración de la máscara, teatro, teatro, teatro  musical., diverso, texto, logo png | Klipart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media y tragedia, ilustración de la máscara, teatro, teatro, teatro  musical., diverso, texto, logo png | Klipartz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0" b="98901" l="0" r="98989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4394" cy="985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03587">
        <w:rPr>
          <w:rFonts w:ascii="Bradley Hand ITC" w:eastAsia="Times New Roman" w:hAnsi="Bradley Hand ITC" w:cs="Times New Roman"/>
          <w:b/>
          <w:bCs/>
          <w:color w:val="1F4E79" w:themeColor="accent1" w:themeShade="80"/>
          <w:sz w:val="56"/>
          <w:szCs w:val="44"/>
          <w:lang w:eastAsia="es-MX"/>
        </w:rPr>
        <w:t>Índice</w:t>
      </w:r>
    </w:p>
    <w:p w:rsidR="00C40210" w:rsidRPr="00C03587" w:rsidRDefault="00C40210" w:rsidP="00C40210">
      <w:pPr>
        <w:spacing w:before="100" w:beforeAutospacing="1" w:after="100" w:afterAutospacing="1" w:line="360" w:lineRule="atLeast"/>
        <w:ind w:firstLine="709"/>
        <w:jc w:val="center"/>
        <w:rPr>
          <w:rFonts w:ascii="Bradley Hand ITC" w:eastAsia="Times New Roman" w:hAnsi="Bradley Hand ITC" w:cs="Times New Roman"/>
          <w:b/>
          <w:bCs/>
          <w:color w:val="1F4E79" w:themeColor="accent1" w:themeShade="80"/>
          <w:sz w:val="56"/>
          <w:szCs w:val="44"/>
          <w:lang w:eastAsia="es-MX"/>
        </w:rPr>
      </w:pPr>
    </w:p>
    <w:p w:rsidR="00C40210" w:rsidRPr="0015006B" w:rsidRDefault="00C40210" w:rsidP="00C40210">
      <w:pPr>
        <w:spacing w:before="100" w:beforeAutospacing="1" w:after="100" w:afterAutospacing="1" w:line="360" w:lineRule="atLeast"/>
        <w:ind w:firstLine="709"/>
        <w:rPr>
          <w:rFonts w:ascii="Bradley Hand ITC" w:eastAsia="Times New Roman" w:hAnsi="Bradley Hand ITC" w:cs="Times New Roman"/>
          <w:b/>
          <w:bCs/>
          <w:color w:val="000000"/>
          <w:lang w:eastAsia="es-MX"/>
        </w:rPr>
      </w:pPr>
      <w:r w:rsidRPr="00532A37">
        <w:rPr>
          <w:rFonts w:ascii="Bradley Hand ITC" w:eastAsia="Times New Roman" w:hAnsi="Bradley Hand ITC" w:cs="Times New Roman"/>
          <w:b/>
          <w:bCs/>
          <w:color w:val="000000"/>
          <w:sz w:val="24"/>
          <w:lang w:eastAsia="es-MX"/>
        </w:rPr>
        <w:t>Portada</w:t>
      </w:r>
      <w:r w:rsidRPr="0015006B">
        <w:rPr>
          <w:rFonts w:ascii="Bradley Hand ITC" w:eastAsia="Times New Roman" w:hAnsi="Bradley Hand ITC" w:cs="Times New Roman"/>
          <w:b/>
          <w:bCs/>
          <w:color w:val="000000"/>
          <w:lang w:eastAsia="es-MX"/>
        </w:rPr>
        <w:t xml:space="preserve">………………………………………………………………………………………………………... 1 </w:t>
      </w:r>
    </w:p>
    <w:p w:rsidR="00C40210" w:rsidRPr="0015006B" w:rsidRDefault="00C40210" w:rsidP="00C40210">
      <w:pPr>
        <w:spacing w:before="100" w:beforeAutospacing="1" w:after="100" w:afterAutospacing="1" w:line="360" w:lineRule="atLeast"/>
        <w:ind w:firstLine="709"/>
        <w:rPr>
          <w:rFonts w:ascii="Bradley Hand ITC" w:eastAsia="Times New Roman" w:hAnsi="Bradley Hand ITC" w:cs="Times New Roman"/>
          <w:b/>
          <w:bCs/>
          <w:color w:val="000000"/>
          <w:lang w:eastAsia="es-MX"/>
        </w:rPr>
      </w:pPr>
      <w:r w:rsidRPr="00532A37">
        <w:rPr>
          <w:rFonts w:ascii="Bradley Hand ITC" w:eastAsia="Times New Roman" w:hAnsi="Bradley Hand ITC" w:cs="Times New Roman"/>
          <w:b/>
          <w:bCs/>
          <w:color w:val="000000"/>
          <w:sz w:val="24"/>
          <w:lang w:eastAsia="es-MX"/>
        </w:rPr>
        <w:t>Índice</w:t>
      </w:r>
      <w:r w:rsidRPr="0015006B">
        <w:rPr>
          <w:rFonts w:ascii="Bradley Hand ITC" w:eastAsia="Times New Roman" w:hAnsi="Bradley Hand ITC" w:cs="Times New Roman"/>
          <w:b/>
          <w:bCs/>
          <w:color w:val="000000"/>
          <w:lang w:eastAsia="es-MX"/>
        </w:rPr>
        <w:t>……………………………………………………………………………………………………………2</w:t>
      </w:r>
    </w:p>
    <w:p w:rsidR="00C40210" w:rsidRDefault="00C40210" w:rsidP="00C40210">
      <w:pPr>
        <w:spacing w:before="100" w:beforeAutospacing="1" w:after="100" w:afterAutospacing="1" w:line="360" w:lineRule="atLeast"/>
        <w:ind w:firstLine="709"/>
        <w:rPr>
          <w:rFonts w:ascii="Bradley Hand ITC" w:eastAsia="Times New Roman" w:hAnsi="Bradley Hand ITC" w:cs="Times New Roman"/>
          <w:b/>
          <w:bCs/>
          <w:color w:val="000000"/>
          <w:lang w:eastAsia="es-MX"/>
        </w:rPr>
      </w:pPr>
      <w:r>
        <w:rPr>
          <w:rFonts w:ascii="Bradley Hand ITC" w:eastAsia="Times New Roman" w:hAnsi="Bradley Hand ITC" w:cs="Times New Roman"/>
          <w:b/>
          <w:bCs/>
          <w:color w:val="000000"/>
          <w:sz w:val="24"/>
          <w:lang w:eastAsia="es-MX"/>
        </w:rPr>
        <w:t xml:space="preserve">Resumen de la metodología teatral </w:t>
      </w:r>
      <w:r>
        <w:rPr>
          <w:rFonts w:ascii="Bradley Hand ITC" w:eastAsia="Times New Roman" w:hAnsi="Bradley Hand ITC" w:cs="Times New Roman"/>
          <w:b/>
          <w:bCs/>
          <w:color w:val="000000"/>
          <w:lang w:eastAsia="es-MX"/>
        </w:rPr>
        <w:t>……………………………………………….</w:t>
      </w:r>
      <w:r w:rsidRPr="0015006B">
        <w:rPr>
          <w:rFonts w:ascii="Bradley Hand ITC" w:eastAsia="Times New Roman" w:hAnsi="Bradley Hand ITC" w:cs="Times New Roman"/>
          <w:b/>
          <w:bCs/>
          <w:color w:val="000000"/>
          <w:lang w:eastAsia="es-MX"/>
        </w:rPr>
        <w:t>.3</w:t>
      </w:r>
    </w:p>
    <w:p w:rsidR="00C40210" w:rsidRDefault="00C40210" w:rsidP="00C40210">
      <w:pPr>
        <w:spacing w:before="100" w:beforeAutospacing="1" w:after="100" w:afterAutospacing="1" w:line="360" w:lineRule="atLeast"/>
        <w:ind w:firstLine="709"/>
        <w:rPr>
          <w:rFonts w:ascii="Bradley Hand ITC" w:eastAsia="Times New Roman" w:hAnsi="Bradley Hand ITC" w:cs="Times New Roman"/>
          <w:b/>
          <w:bCs/>
          <w:color w:val="000000"/>
          <w:lang w:eastAsia="es-MX"/>
        </w:rPr>
      </w:pPr>
      <w:r>
        <w:rPr>
          <w:rFonts w:ascii="Bradley Hand ITC" w:eastAsia="Times New Roman" w:hAnsi="Bradley Hand ITC" w:cs="Times New Roman"/>
          <w:b/>
          <w:bCs/>
          <w:color w:val="000000"/>
          <w:lang w:eastAsia="es-MX"/>
        </w:rPr>
        <w:t>Resumen de la evolución de la pedagogía teatral………………………………</w:t>
      </w:r>
      <w:r w:rsidR="00DB2DA5">
        <w:rPr>
          <w:rFonts w:ascii="Bradley Hand ITC" w:eastAsia="Times New Roman" w:hAnsi="Bradley Hand ITC" w:cs="Times New Roman"/>
          <w:b/>
          <w:bCs/>
          <w:color w:val="000000"/>
          <w:lang w:eastAsia="es-MX"/>
        </w:rPr>
        <w:t xml:space="preserve">….. 3 </w:t>
      </w:r>
    </w:p>
    <w:p w:rsidR="00C40210" w:rsidRDefault="001D3E88" w:rsidP="001D3E88">
      <w:pPr>
        <w:spacing w:before="100" w:beforeAutospacing="1" w:after="100" w:afterAutospacing="1" w:line="360" w:lineRule="auto"/>
        <w:ind w:firstLine="709"/>
        <w:rPr>
          <w:rFonts w:ascii="Bradley Hand ITC" w:eastAsia="Times New Roman" w:hAnsi="Bradley Hand ITC" w:cs="Times New Roman"/>
          <w:b/>
          <w:bCs/>
          <w:color w:val="000000"/>
          <w:lang w:eastAsia="es-MX"/>
        </w:rPr>
      </w:pPr>
      <w:r>
        <w:rPr>
          <w:rFonts w:ascii="Bradley Hand ITC" w:eastAsia="Times New Roman" w:hAnsi="Bradley Hand ITC" w:cs="Times New Roman"/>
          <w:b/>
          <w:bCs/>
          <w:color w:val="000000"/>
          <w:lang w:eastAsia="es-MX"/>
        </w:rPr>
        <w:t>Resumen de los objetivos de la</w:t>
      </w:r>
      <w:r w:rsidR="00C40210">
        <w:rPr>
          <w:rFonts w:ascii="Bradley Hand ITC" w:eastAsia="Times New Roman" w:hAnsi="Bradley Hand ITC" w:cs="Times New Roman"/>
          <w:b/>
          <w:bCs/>
          <w:color w:val="000000"/>
          <w:lang w:eastAsia="es-MX"/>
        </w:rPr>
        <w:t xml:space="preserve"> pedagogía teatral……………………………………</w:t>
      </w:r>
      <w:r w:rsidR="00DB2DA5">
        <w:rPr>
          <w:rFonts w:ascii="Bradley Hand ITC" w:eastAsia="Times New Roman" w:hAnsi="Bradley Hand ITC" w:cs="Times New Roman"/>
          <w:b/>
          <w:bCs/>
          <w:color w:val="000000"/>
          <w:lang w:eastAsia="es-MX"/>
        </w:rPr>
        <w:t xml:space="preserve">….4 </w:t>
      </w:r>
      <w:r>
        <w:rPr>
          <w:rFonts w:ascii="Bradley Hand ITC" w:eastAsia="Times New Roman" w:hAnsi="Bradley Hand ITC" w:cs="Times New Roman"/>
          <w:b/>
          <w:bCs/>
          <w:color w:val="000000"/>
          <w:lang w:eastAsia="es-MX"/>
        </w:rPr>
        <w:t>y 5</w:t>
      </w:r>
    </w:p>
    <w:p w:rsidR="00C40210" w:rsidRDefault="00C40210" w:rsidP="00C40210">
      <w:pPr>
        <w:spacing w:before="100" w:beforeAutospacing="1" w:after="100" w:afterAutospacing="1" w:line="360" w:lineRule="atLeast"/>
        <w:ind w:firstLine="709"/>
        <w:rPr>
          <w:rFonts w:ascii="Bradley Hand ITC" w:eastAsia="Times New Roman" w:hAnsi="Bradley Hand ITC" w:cs="Times New Roman"/>
          <w:b/>
          <w:bCs/>
          <w:color w:val="000000"/>
          <w:lang w:eastAsia="es-MX"/>
        </w:rPr>
      </w:pPr>
      <w:r>
        <w:rPr>
          <w:rFonts w:ascii="Bradley Hand ITC" w:eastAsia="Times New Roman" w:hAnsi="Bradley Hand ITC" w:cs="Times New Roman"/>
          <w:b/>
          <w:bCs/>
          <w:color w:val="000000"/>
          <w:lang w:eastAsia="es-MX"/>
        </w:rPr>
        <w:t>Rúbrica…………………………………………………………………………………</w:t>
      </w:r>
      <w:r w:rsidR="001D3E88">
        <w:rPr>
          <w:rFonts w:ascii="Bradley Hand ITC" w:eastAsia="Times New Roman" w:hAnsi="Bradley Hand ITC" w:cs="Times New Roman"/>
          <w:b/>
          <w:bCs/>
          <w:color w:val="000000"/>
          <w:lang w:eastAsia="es-MX"/>
        </w:rPr>
        <w:t xml:space="preserve">…..6 </w:t>
      </w:r>
    </w:p>
    <w:p w:rsidR="00C40210" w:rsidRDefault="00C40210" w:rsidP="00C40210">
      <w:pPr>
        <w:spacing w:before="100" w:beforeAutospacing="1" w:after="100" w:afterAutospacing="1" w:line="360" w:lineRule="atLeast"/>
        <w:ind w:firstLine="709"/>
        <w:rPr>
          <w:rFonts w:ascii="Bradley Hand ITC" w:eastAsia="Times New Roman" w:hAnsi="Bradley Hand ITC" w:cs="Times New Roman"/>
          <w:b/>
          <w:bCs/>
          <w:color w:val="000000"/>
          <w:lang w:eastAsia="es-MX"/>
        </w:rPr>
      </w:pPr>
    </w:p>
    <w:p w:rsidR="00C40210" w:rsidRDefault="00C40210" w:rsidP="00C40210">
      <w:pPr>
        <w:spacing w:before="100" w:beforeAutospacing="1" w:after="100" w:afterAutospacing="1" w:line="360" w:lineRule="atLeast"/>
        <w:ind w:firstLine="709"/>
        <w:rPr>
          <w:rFonts w:ascii="Bradley Hand ITC" w:eastAsia="Times New Roman" w:hAnsi="Bradley Hand ITC" w:cs="Times New Roman"/>
          <w:b/>
          <w:bCs/>
          <w:color w:val="000000"/>
          <w:lang w:eastAsia="es-MX"/>
        </w:rPr>
      </w:pPr>
    </w:p>
    <w:p w:rsidR="00C40210" w:rsidRDefault="00C40210" w:rsidP="00C40210">
      <w:pPr>
        <w:spacing w:before="100" w:beforeAutospacing="1" w:after="100" w:afterAutospacing="1" w:line="360" w:lineRule="atLeast"/>
        <w:ind w:firstLine="709"/>
        <w:rPr>
          <w:rFonts w:ascii="Bradley Hand ITC" w:eastAsia="Times New Roman" w:hAnsi="Bradley Hand ITC" w:cs="Times New Roman"/>
          <w:b/>
          <w:bCs/>
          <w:color w:val="000000"/>
          <w:lang w:eastAsia="es-MX"/>
        </w:rPr>
      </w:pPr>
    </w:p>
    <w:p w:rsidR="007A0EE0" w:rsidRDefault="007A0EE0"/>
    <w:p w:rsidR="00C40210" w:rsidRDefault="00C40210"/>
    <w:p w:rsidR="00C40210" w:rsidRDefault="00C40210"/>
    <w:p w:rsidR="00C40210" w:rsidRDefault="00C40210"/>
    <w:p w:rsidR="00C40210" w:rsidRDefault="00C40210"/>
    <w:p w:rsidR="00C40210" w:rsidRDefault="00C40210"/>
    <w:p w:rsidR="00C40210" w:rsidRDefault="00C40210"/>
    <w:p w:rsidR="00C40210" w:rsidRDefault="00C40210"/>
    <w:p w:rsidR="00C40210" w:rsidRDefault="00C40210"/>
    <w:p w:rsidR="00C40210" w:rsidRDefault="00C40210"/>
    <w:p w:rsidR="00C40210" w:rsidRDefault="00C40210"/>
    <w:p w:rsidR="00774370" w:rsidRDefault="00C40210" w:rsidP="00774370">
      <w:pPr>
        <w:spacing w:before="100" w:beforeAutospacing="1" w:after="100" w:afterAutospacing="1" w:line="360" w:lineRule="atLeast"/>
        <w:ind w:firstLine="709"/>
        <w:rPr>
          <w:rFonts w:ascii="Century Gothic" w:eastAsia="Times New Roman" w:hAnsi="Century Gothic" w:cs="Times New Roman"/>
          <w:b/>
          <w:bCs/>
          <w:color w:val="000000"/>
          <w:sz w:val="40"/>
          <w:lang w:eastAsia="es-MX"/>
        </w:rPr>
      </w:pPr>
      <w:r w:rsidRPr="00767936">
        <w:rPr>
          <w:rFonts w:ascii="Century Gothic" w:eastAsia="Times New Roman" w:hAnsi="Century Gothic" w:cs="Times New Roman"/>
          <w:b/>
          <w:bCs/>
          <w:color w:val="000000"/>
          <w:sz w:val="40"/>
          <w:lang w:eastAsia="es-MX"/>
        </w:rPr>
        <w:lastRenderedPageBreak/>
        <w:t>Resumen de la metodología teatral</w:t>
      </w:r>
    </w:p>
    <w:p w:rsidR="00C40210" w:rsidRDefault="00774370" w:rsidP="00774370">
      <w:pPr>
        <w:spacing w:before="100" w:beforeAutospacing="1" w:after="100" w:afterAutospacing="1" w:line="360" w:lineRule="atLeast"/>
        <w:rPr>
          <w:rFonts w:ascii="Century Gothic" w:eastAsia="Times New Roman" w:hAnsi="Century Gothic" w:cs="Times New Roman"/>
          <w:bCs/>
          <w:color w:val="000000"/>
          <w:sz w:val="24"/>
          <w:lang w:eastAsia="es-MX"/>
        </w:rPr>
      </w:pPr>
      <w:r w:rsidRPr="00774370">
        <w:rPr>
          <w:rFonts w:ascii="Century Gothic" w:eastAsia="Times New Roman" w:hAnsi="Century Gothic" w:cs="Times New Roman"/>
          <w:bCs/>
          <w:color w:val="000000"/>
          <w:sz w:val="24"/>
          <w:lang w:eastAsia="es-MX"/>
        </w:rPr>
        <w:t>Distintos tipos de juegos para distintos propósitos y para distintas edades</w:t>
      </w:r>
      <w:r>
        <w:rPr>
          <w:rFonts w:ascii="Century Gothic" w:eastAsia="Times New Roman" w:hAnsi="Century Gothic" w:cs="Times New Roman"/>
          <w:bCs/>
          <w:color w:val="000000"/>
          <w:sz w:val="24"/>
          <w:lang w:eastAsia="es-MX"/>
        </w:rPr>
        <w:t xml:space="preserve">. Daniel </w:t>
      </w:r>
      <w:proofErr w:type="spellStart"/>
      <w:r>
        <w:rPr>
          <w:rFonts w:ascii="Century Gothic" w:eastAsia="Times New Roman" w:hAnsi="Century Gothic" w:cs="Times New Roman"/>
          <w:bCs/>
          <w:color w:val="000000"/>
          <w:sz w:val="24"/>
          <w:lang w:eastAsia="es-MX"/>
        </w:rPr>
        <w:t>Elkonin</w:t>
      </w:r>
      <w:proofErr w:type="spellEnd"/>
      <w:r>
        <w:rPr>
          <w:rFonts w:ascii="Century Gothic" w:eastAsia="Times New Roman" w:hAnsi="Century Gothic" w:cs="Times New Roman"/>
          <w:bCs/>
          <w:color w:val="000000"/>
          <w:sz w:val="24"/>
          <w:lang w:eastAsia="es-MX"/>
        </w:rPr>
        <w:t xml:space="preserve"> nos hace mención de que el juego va unido a la infancia. Estos estudios fueron encontrados y continuados por los autores </w:t>
      </w:r>
      <w:r w:rsidR="004C4EAA" w:rsidRPr="004C4EAA">
        <w:rPr>
          <w:rFonts w:ascii="Century Gothic" w:eastAsia="Times New Roman" w:hAnsi="Century Gothic" w:cs="Times New Roman"/>
          <w:bCs/>
          <w:color w:val="000000"/>
          <w:sz w:val="24"/>
          <w:lang w:eastAsia="es-MX"/>
        </w:rPr>
        <w:t> </w:t>
      </w:r>
      <w:proofErr w:type="spellStart"/>
      <w:r w:rsidR="004C4EAA" w:rsidRPr="004C4EAA">
        <w:rPr>
          <w:rFonts w:ascii="Century Gothic" w:eastAsia="Times New Roman" w:hAnsi="Century Gothic" w:cs="Times New Roman"/>
          <w:bCs/>
          <w:color w:val="000000"/>
          <w:sz w:val="24"/>
          <w:lang w:eastAsia="es-MX"/>
        </w:rPr>
        <w:t>Caillois</w:t>
      </w:r>
      <w:proofErr w:type="spellEnd"/>
      <w:r w:rsidR="004C4EAA" w:rsidRPr="004C4EAA">
        <w:rPr>
          <w:rFonts w:ascii="Century Gothic" w:eastAsia="Times New Roman" w:hAnsi="Century Gothic" w:cs="Times New Roman"/>
          <w:bCs/>
          <w:color w:val="000000"/>
          <w:sz w:val="24"/>
          <w:lang w:eastAsia="es-MX"/>
        </w:rPr>
        <w:t xml:space="preserve">, </w:t>
      </w:r>
      <w:proofErr w:type="spellStart"/>
      <w:r w:rsidR="004C4EAA" w:rsidRPr="004C4EAA">
        <w:rPr>
          <w:rFonts w:ascii="Century Gothic" w:eastAsia="Times New Roman" w:hAnsi="Century Gothic" w:cs="Times New Roman"/>
          <w:bCs/>
          <w:color w:val="000000"/>
          <w:sz w:val="24"/>
          <w:lang w:eastAsia="es-MX"/>
        </w:rPr>
        <w:t>Leif</w:t>
      </w:r>
      <w:proofErr w:type="spellEnd"/>
      <w:r w:rsidR="004C4EAA" w:rsidRPr="004C4EAA">
        <w:rPr>
          <w:rFonts w:ascii="Century Gothic" w:eastAsia="Times New Roman" w:hAnsi="Century Gothic" w:cs="Times New Roman"/>
          <w:bCs/>
          <w:color w:val="000000"/>
          <w:sz w:val="24"/>
          <w:lang w:eastAsia="es-MX"/>
        </w:rPr>
        <w:t xml:space="preserve"> y </w:t>
      </w:r>
      <w:proofErr w:type="spellStart"/>
      <w:r w:rsidR="004C4EAA" w:rsidRPr="004C4EAA">
        <w:rPr>
          <w:rFonts w:ascii="Century Gothic" w:eastAsia="Times New Roman" w:hAnsi="Century Gothic" w:cs="Times New Roman"/>
          <w:bCs/>
          <w:color w:val="000000"/>
          <w:sz w:val="24"/>
          <w:lang w:eastAsia="es-MX"/>
        </w:rPr>
        <w:t>B</w:t>
      </w:r>
      <w:r w:rsidR="004C4EAA">
        <w:rPr>
          <w:rFonts w:ascii="Century Gothic" w:eastAsia="Times New Roman" w:hAnsi="Century Gothic" w:cs="Times New Roman"/>
          <w:bCs/>
          <w:color w:val="000000"/>
          <w:sz w:val="24"/>
          <w:lang w:eastAsia="es-MX"/>
        </w:rPr>
        <w:t>runelle</w:t>
      </w:r>
      <w:proofErr w:type="spellEnd"/>
      <w:r w:rsidR="004C4EAA">
        <w:rPr>
          <w:rFonts w:ascii="Century Gothic" w:eastAsia="Times New Roman" w:hAnsi="Century Gothic" w:cs="Times New Roman"/>
          <w:bCs/>
          <w:color w:val="000000"/>
          <w:sz w:val="24"/>
          <w:lang w:eastAsia="es-MX"/>
        </w:rPr>
        <w:t xml:space="preserve">, Piaget, Bruner, Ortega y </w:t>
      </w:r>
      <w:r w:rsidR="004C4EAA" w:rsidRPr="004C4EAA">
        <w:rPr>
          <w:rFonts w:ascii="Century Gothic" w:eastAsia="Times New Roman" w:hAnsi="Century Gothic" w:cs="Times New Roman"/>
          <w:bCs/>
          <w:color w:val="000000"/>
          <w:sz w:val="24"/>
          <w:lang w:eastAsia="es-MX"/>
        </w:rPr>
        <w:t xml:space="preserve">Peter </w:t>
      </w:r>
      <w:proofErr w:type="spellStart"/>
      <w:r w:rsidR="004C4EAA" w:rsidRPr="004C4EAA">
        <w:rPr>
          <w:rFonts w:ascii="Century Gothic" w:eastAsia="Times New Roman" w:hAnsi="Century Gothic" w:cs="Times New Roman"/>
          <w:bCs/>
          <w:color w:val="000000"/>
          <w:sz w:val="24"/>
          <w:lang w:eastAsia="es-MX"/>
        </w:rPr>
        <w:t>Slade</w:t>
      </w:r>
      <w:proofErr w:type="spellEnd"/>
      <w:r w:rsidR="004C4EAA" w:rsidRPr="004C4EAA">
        <w:rPr>
          <w:rFonts w:ascii="Century Gothic" w:eastAsia="Times New Roman" w:hAnsi="Century Gothic" w:cs="Times New Roman"/>
          <w:bCs/>
          <w:color w:val="000000"/>
          <w:sz w:val="24"/>
          <w:lang w:eastAsia="es-MX"/>
        </w:rPr>
        <w:t>, quien sistematiza el juego dramático según las edades y los intereses de los alumnos.</w:t>
      </w:r>
    </w:p>
    <w:p w:rsidR="00B15871" w:rsidRDefault="00B15871" w:rsidP="00774370">
      <w:pPr>
        <w:spacing w:before="100" w:beforeAutospacing="1" w:after="100" w:afterAutospacing="1" w:line="360" w:lineRule="atLeast"/>
        <w:rPr>
          <w:rFonts w:ascii="Century Gothic" w:eastAsia="Times New Roman" w:hAnsi="Century Gothic" w:cs="Times New Roman"/>
          <w:bCs/>
          <w:color w:val="000000"/>
          <w:sz w:val="24"/>
          <w:lang w:eastAsia="es-MX"/>
        </w:rPr>
      </w:pPr>
      <w:r>
        <w:rPr>
          <w:rFonts w:ascii="Century Gothic" w:eastAsia="Times New Roman" w:hAnsi="Century Gothic" w:cs="Times New Roman"/>
          <w:bCs/>
          <w:color w:val="000000"/>
          <w:sz w:val="24"/>
          <w:lang w:eastAsia="es-MX"/>
        </w:rPr>
        <w:t xml:space="preserve">La pedagogía teatral entiende el juego como un recurso fundamental dentro de la educación. </w:t>
      </w:r>
      <w:r w:rsidR="00EF36CE">
        <w:rPr>
          <w:rFonts w:ascii="Century Gothic" w:eastAsia="Times New Roman" w:hAnsi="Century Gothic" w:cs="Times New Roman"/>
          <w:bCs/>
          <w:color w:val="000000"/>
          <w:sz w:val="24"/>
          <w:lang w:eastAsia="es-MX"/>
        </w:rPr>
        <w:t xml:space="preserve">Hay que comprender que se está dejando el conductismo, es decir, que el alumno ya piensa y actúa bajo sus conocimientos para de esta manera aprender independientemente. </w:t>
      </w:r>
    </w:p>
    <w:p w:rsidR="00EF36CE" w:rsidRDefault="00EF36CE" w:rsidP="00EF36CE">
      <w:pPr>
        <w:spacing w:before="100" w:beforeAutospacing="1" w:after="100" w:afterAutospacing="1" w:line="360" w:lineRule="atLeast"/>
        <w:jc w:val="center"/>
        <w:rPr>
          <w:rFonts w:ascii="Century Gothic" w:eastAsia="Times New Roman" w:hAnsi="Century Gothic" w:cs="Times New Roman"/>
          <w:b/>
          <w:bCs/>
          <w:color w:val="000000"/>
          <w:sz w:val="40"/>
          <w:lang w:eastAsia="es-MX"/>
        </w:rPr>
      </w:pPr>
      <w:r w:rsidRPr="00EF36CE">
        <w:rPr>
          <w:rFonts w:ascii="Century Gothic" w:eastAsia="Times New Roman" w:hAnsi="Century Gothic" w:cs="Times New Roman"/>
          <w:b/>
          <w:bCs/>
          <w:color w:val="000000"/>
          <w:sz w:val="40"/>
          <w:lang w:eastAsia="es-MX"/>
        </w:rPr>
        <w:t>Resumen de la evolución de la pedagogía teatral</w:t>
      </w:r>
    </w:p>
    <w:p w:rsidR="00EF36CE" w:rsidRDefault="00BC6616" w:rsidP="00EF36CE">
      <w:pPr>
        <w:spacing w:before="100" w:beforeAutospacing="1" w:after="100" w:afterAutospacing="1" w:line="360" w:lineRule="atLeast"/>
        <w:rPr>
          <w:rFonts w:ascii="Century Gothic" w:eastAsia="Times New Roman" w:hAnsi="Century Gothic" w:cs="Times New Roman"/>
          <w:bCs/>
          <w:color w:val="000000"/>
          <w:sz w:val="24"/>
          <w:szCs w:val="24"/>
          <w:lang w:eastAsia="es-MX"/>
        </w:rPr>
      </w:pPr>
      <w:r>
        <w:rPr>
          <w:rFonts w:ascii="Century Gothic" w:eastAsia="Times New Roman" w:hAnsi="Century Gothic" w:cs="Times New Roman"/>
          <w:bCs/>
          <w:color w:val="000000"/>
          <w:sz w:val="24"/>
          <w:szCs w:val="24"/>
          <w:lang w:eastAsia="es-MX"/>
        </w:rPr>
        <w:t>La educación teatral no nos limita a la producción de talentos y productos para las in</w:t>
      </w:r>
      <w:r w:rsidR="00746490">
        <w:rPr>
          <w:rFonts w:ascii="Century Gothic" w:eastAsia="Times New Roman" w:hAnsi="Century Gothic" w:cs="Times New Roman"/>
          <w:bCs/>
          <w:color w:val="000000"/>
          <w:sz w:val="24"/>
          <w:szCs w:val="24"/>
          <w:lang w:eastAsia="es-MX"/>
        </w:rPr>
        <w:t xml:space="preserve">dustrias culturales, al contrario nos ayuda a conocer y a explotar nuestra creatividad en base a hechos que han pasado a lo largo de la vida. Además de que se define como un lenguaje artístico que contribuye poderosamente a la expresividad, sensibilidad y el sentido social de una </w:t>
      </w:r>
      <w:r w:rsidR="00042622">
        <w:rPr>
          <w:rFonts w:ascii="Century Gothic" w:eastAsia="Times New Roman" w:hAnsi="Century Gothic" w:cs="Times New Roman"/>
          <w:bCs/>
          <w:color w:val="000000"/>
          <w:sz w:val="24"/>
          <w:szCs w:val="24"/>
          <w:lang w:eastAsia="es-MX"/>
        </w:rPr>
        <w:t xml:space="preserve">comunidad. </w:t>
      </w:r>
    </w:p>
    <w:p w:rsidR="00042622" w:rsidRDefault="00042622" w:rsidP="00EF36CE">
      <w:pPr>
        <w:spacing w:before="100" w:beforeAutospacing="1" w:after="100" w:afterAutospacing="1" w:line="360" w:lineRule="atLeast"/>
        <w:rPr>
          <w:rFonts w:ascii="Century Gothic" w:eastAsia="Times New Roman" w:hAnsi="Century Gothic" w:cs="Times New Roman"/>
          <w:bCs/>
          <w:color w:val="000000"/>
          <w:sz w:val="24"/>
          <w:szCs w:val="24"/>
          <w:lang w:eastAsia="es-MX"/>
        </w:rPr>
      </w:pPr>
      <w:r>
        <w:rPr>
          <w:rFonts w:ascii="Century Gothic" w:eastAsia="Times New Roman" w:hAnsi="Century Gothic" w:cs="Times New Roman"/>
          <w:bCs/>
          <w:color w:val="000000"/>
          <w:sz w:val="24"/>
          <w:szCs w:val="24"/>
          <w:lang w:eastAsia="es-MX"/>
        </w:rPr>
        <w:t>L</w:t>
      </w:r>
      <w:r w:rsidRPr="00042622">
        <w:rPr>
          <w:rFonts w:ascii="Century Gothic" w:eastAsia="Times New Roman" w:hAnsi="Century Gothic" w:cs="Times New Roman"/>
          <w:bCs/>
          <w:color w:val="000000"/>
          <w:sz w:val="24"/>
          <w:szCs w:val="24"/>
          <w:lang w:eastAsia="es-MX"/>
        </w:rPr>
        <w:t>a Pedagogía Teatral tiene la capacidad de elaborar y poner en práctica una estrategia de trabajo que entiende el teatro como un gran recurso de integración y aprendizaje, motivador de la enseñanza, facilitador de la capacidad expresiva, ente de sanación afectiva y proveedor de la experiencia creativa, que orgullosamente hace su aporte desde el campo creativo al campo educacional.</w:t>
      </w:r>
    </w:p>
    <w:p w:rsidR="00042622" w:rsidRDefault="00042622" w:rsidP="00EF36CE">
      <w:pPr>
        <w:spacing w:before="100" w:beforeAutospacing="1" w:after="100" w:afterAutospacing="1" w:line="360" w:lineRule="atLeast"/>
        <w:rPr>
          <w:rFonts w:ascii="Century Gothic" w:eastAsia="Times New Roman" w:hAnsi="Century Gothic" w:cs="Times New Roman"/>
          <w:bCs/>
          <w:color w:val="000000"/>
          <w:sz w:val="24"/>
          <w:szCs w:val="24"/>
          <w:lang w:eastAsia="es-MX"/>
        </w:rPr>
      </w:pPr>
      <w:r>
        <w:rPr>
          <w:rFonts w:ascii="Century Gothic" w:eastAsia="Times New Roman" w:hAnsi="Century Gothic" w:cs="Times New Roman"/>
          <w:bCs/>
          <w:color w:val="000000"/>
          <w:sz w:val="24"/>
          <w:szCs w:val="24"/>
          <w:lang w:eastAsia="es-MX"/>
        </w:rPr>
        <w:t xml:space="preserve">Los siguientes procesos son los cambios que ha tenido la pedagogía teatral hasta el día de hoy: </w:t>
      </w:r>
    </w:p>
    <w:p w:rsidR="00DB2DA5" w:rsidRPr="00DB2DA5" w:rsidRDefault="00DB2DA5" w:rsidP="00DB2DA5">
      <w:pPr>
        <w:spacing w:before="100" w:beforeAutospacing="1" w:after="100" w:afterAutospacing="1" w:line="360" w:lineRule="atLeast"/>
        <w:rPr>
          <w:rFonts w:ascii="Century Gothic" w:eastAsia="Times New Roman" w:hAnsi="Century Gothic" w:cs="Times New Roman"/>
          <w:bCs/>
          <w:color w:val="000000"/>
          <w:sz w:val="24"/>
          <w:szCs w:val="24"/>
          <w:lang w:eastAsia="es-MX"/>
        </w:rPr>
      </w:pPr>
      <w:r w:rsidRPr="00DB2DA5">
        <w:rPr>
          <w:rFonts w:ascii="Century Gothic" w:eastAsia="Times New Roman" w:hAnsi="Century Gothic" w:cs="Times New Roman"/>
          <w:bCs/>
          <w:color w:val="000000"/>
          <w:sz w:val="24"/>
          <w:szCs w:val="24"/>
          <w:lang w:eastAsia="es-MX"/>
        </w:rPr>
        <w:t> 1.- Tendencia Neoclásica, donde el oficio, la profesionalización, la técnica, la tradición y el rigor del arte del teatro ocupan el sitio de honor.</w:t>
      </w:r>
    </w:p>
    <w:p w:rsidR="00DB2DA5" w:rsidRPr="00DB2DA5" w:rsidRDefault="00DB2DA5" w:rsidP="00DB2DA5">
      <w:pPr>
        <w:spacing w:before="100" w:beforeAutospacing="1" w:after="100" w:afterAutospacing="1" w:line="360" w:lineRule="atLeast"/>
        <w:rPr>
          <w:rFonts w:ascii="Century Gothic" w:eastAsia="Times New Roman" w:hAnsi="Century Gothic" w:cs="Times New Roman"/>
          <w:bCs/>
          <w:color w:val="000000"/>
          <w:sz w:val="24"/>
          <w:szCs w:val="24"/>
          <w:lang w:eastAsia="es-MX"/>
        </w:rPr>
      </w:pPr>
      <w:r w:rsidRPr="00DB2DA5">
        <w:rPr>
          <w:rFonts w:ascii="Century Gothic" w:eastAsia="Times New Roman" w:hAnsi="Century Gothic" w:cs="Times New Roman"/>
          <w:bCs/>
          <w:color w:val="000000"/>
          <w:sz w:val="24"/>
          <w:szCs w:val="24"/>
          <w:lang w:eastAsia="es-MX"/>
        </w:rPr>
        <w:lastRenderedPageBreak/>
        <w:t> 2.- Tendencia del Progresismo Liberal, en donde el acento es el desarrollo de la persona a través del juego dramático.</w:t>
      </w:r>
    </w:p>
    <w:p w:rsidR="00DB2DA5" w:rsidRPr="00DB2DA5" w:rsidRDefault="00DB2DA5" w:rsidP="00DB2DA5">
      <w:pPr>
        <w:spacing w:before="100" w:beforeAutospacing="1" w:after="100" w:afterAutospacing="1" w:line="360" w:lineRule="atLeast"/>
        <w:rPr>
          <w:rFonts w:ascii="Century Gothic" w:eastAsia="Times New Roman" w:hAnsi="Century Gothic" w:cs="Times New Roman"/>
          <w:bCs/>
          <w:color w:val="000000"/>
          <w:sz w:val="24"/>
          <w:szCs w:val="24"/>
          <w:lang w:eastAsia="es-MX"/>
        </w:rPr>
      </w:pPr>
      <w:r w:rsidRPr="00DB2DA5">
        <w:rPr>
          <w:rFonts w:ascii="Century Gothic" w:eastAsia="Times New Roman" w:hAnsi="Century Gothic" w:cs="Times New Roman"/>
          <w:bCs/>
          <w:color w:val="000000"/>
          <w:sz w:val="24"/>
          <w:szCs w:val="24"/>
          <w:lang w:eastAsia="es-MX"/>
        </w:rPr>
        <w:t> 3.- Tendencia Radical, cuyas conclusiones interpretan el rol social del actor y del teatro como agentes transmisores de una idea.</w:t>
      </w:r>
    </w:p>
    <w:p w:rsidR="00DB2DA5" w:rsidRPr="00DB2DA5" w:rsidRDefault="00DB2DA5" w:rsidP="00DB2DA5">
      <w:pPr>
        <w:spacing w:before="100" w:beforeAutospacing="1" w:after="100" w:afterAutospacing="1" w:line="360" w:lineRule="atLeast"/>
        <w:rPr>
          <w:rFonts w:ascii="Century Gothic" w:eastAsia="Times New Roman" w:hAnsi="Century Gothic" w:cs="Times New Roman"/>
          <w:bCs/>
          <w:color w:val="000000"/>
          <w:sz w:val="24"/>
          <w:szCs w:val="24"/>
          <w:lang w:eastAsia="es-MX"/>
        </w:rPr>
      </w:pPr>
      <w:r w:rsidRPr="00DB2DA5">
        <w:rPr>
          <w:rFonts w:ascii="Century Gothic" w:eastAsia="Times New Roman" w:hAnsi="Century Gothic" w:cs="Times New Roman"/>
          <w:bCs/>
          <w:color w:val="000000"/>
          <w:sz w:val="24"/>
          <w:szCs w:val="24"/>
          <w:lang w:eastAsia="es-MX"/>
        </w:rPr>
        <w:t> 4.- Tendencia del Socialismo Crítico que entiende el teatro y la educación en una relación inseparable con su entorno mediato e inmediato.</w:t>
      </w:r>
    </w:p>
    <w:p w:rsidR="00C40210" w:rsidRPr="00DB2DA5" w:rsidRDefault="00DB2DA5" w:rsidP="00DB2DA5">
      <w:pPr>
        <w:spacing w:before="100" w:beforeAutospacing="1" w:after="100" w:afterAutospacing="1" w:line="360" w:lineRule="atLeast"/>
        <w:jc w:val="center"/>
        <w:rPr>
          <w:rFonts w:ascii="Century Gothic" w:eastAsia="Times New Roman" w:hAnsi="Century Gothic" w:cs="Times New Roman"/>
          <w:b/>
          <w:bCs/>
          <w:color w:val="000000"/>
          <w:sz w:val="40"/>
          <w:szCs w:val="24"/>
          <w:lang w:eastAsia="es-MX"/>
        </w:rPr>
      </w:pPr>
      <w:r w:rsidRPr="00DB2DA5">
        <w:rPr>
          <w:rFonts w:ascii="Century Gothic" w:eastAsia="Times New Roman" w:hAnsi="Century Gothic" w:cs="Times New Roman"/>
          <w:b/>
          <w:bCs/>
          <w:color w:val="000000"/>
          <w:sz w:val="40"/>
          <w:szCs w:val="24"/>
          <w:lang w:eastAsia="es-MX"/>
        </w:rPr>
        <w:t>Resumen de los objetivos de la pedagogía teatral</w:t>
      </w:r>
    </w:p>
    <w:p w:rsidR="00DB2DA5" w:rsidRDefault="00C377BC" w:rsidP="00DB2DA5">
      <w:pPr>
        <w:spacing w:before="100" w:beforeAutospacing="1" w:after="100" w:afterAutospacing="1" w:line="360" w:lineRule="atLeast"/>
        <w:rPr>
          <w:rFonts w:ascii="Century Gothic" w:eastAsia="Times New Roman" w:hAnsi="Century Gothic" w:cs="Times New Roman"/>
          <w:bCs/>
          <w:color w:val="000000"/>
          <w:sz w:val="24"/>
          <w:szCs w:val="24"/>
          <w:lang w:eastAsia="es-MX"/>
        </w:rPr>
      </w:pPr>
      <w:r>
        <w:rPr>
          <w:rFonts w:ascii="Century Gothic" w:eastAsia="Times New Roman" w:hAnsi="Century Gothic" w:cs="Times New Roman"/>
          <w:bCs/>
          <w:color w:val="000000"/>
          <w:sz w:val="24"/>
          <w:szCs w:val="24"/>
          <w:lang w:eastAsia="es-MX"/>
        </w:rPr>
        <w:t>La pedagogía teatral tiene 3 campos de acción:</w:t>
      </w:r>
    </w:p>
    <w:p w:rsidR="00C377BC" w:rsidRPr="00C377BC" w:rsidRDefault="00C377BC" w:rsidP="00C377BC">
      <w:pPr>
        <w:spacing w:before="100" w:beforeAutospacing="1" w:after="100" w:afterAutospacing="1" w:line="360" w:lineRule="atLeast"/>
        <w:rPr>
          <w:rFonts w:ascii="Century Gothic" w:eastAsia="Times New Roman" w:hAnsi="Century Gothic" w:cs="Times New Roman"/>
          <w:bCs/>
          <w:color w:val="000000"/>
          <w:sz w:val="24"/>
          <w:szCs w:val="24"/>
          <w:lang w:eastAsia="es-MX"/>
        </w:rPr>
      </w:pPr>
      <w:r w:rsidRPr="00C377BC">
        <w:rPr>
          <w:rFonts w:ascii="Century Gothic" w:eastAsia="Times New Roman" w:hAnsi="Century Gothic" w:cs="Times New Roman"/>
          <w:bCs/>
          <w:color w:val="000000"/>
          <w:sz w:val="24"/>
          <w:szCs w:val="24"/>
          <w:lang w:eastAsia="es-MX"/>
        </w:rPr>
        <w:t>a)</w:t>
      </w:r>
      <w:r>
        <w:rPr>
          <w:rFonts w:ascii="Century Gothic" w:eastAsia="Times New Roman" w:hAnsi="Century Gothic" w:cs="Times New Roman"/>
          <w:bCs/>
          <w:color w:val="000000"/>
          <w:sz w:val="24"/>
          <w:szCs w:val="24"/>
          <w:lang w:eastAsia="es-MX"/>
        </w:rPr>
        <w:t> </w:t>
      </w:r>
      <w:r w:rsidRPr="00C377BC">
        <w:rPr>
          <w:rFonts w:ascii="Century Gothic" w:eastAsia="Times New Roman" w:hAnsi="Century Gothic" w:cs="Times New Roman"/>
          <w:bCs/>
          <w:color w:val="000000"/>
          <w:sz w:val="24"/>
          <w:szCs w:val="24"/>
          <w:lang w:eastAsia="es-MX"/>
        </w:rPr>
        <w:t>Al interior del sistema educativo como herramienta pedagógica en otras materias y/o como materia en sí misma, llamada Expresión Dramática, pretende lograr un desarrollo integral de los escolares en cuanto a sus aptitudes y capacidades para contribuir a formar personas íntegras y creadoras.</w:t>
      </w:r>
    </w:p>
    <w:p w:rsidR="00C377BC" w:rsidRPr="00C377BC" w:rsidRDefault="00C377BC" w:rsidP="00C377BC">
      <w:pPr>
        <w:spacing w:before="100" w:beforeAutospacing="1" w:after="100" w:afterAutospacing="1" w:line="360" w:lineRule="atLeast"/>
        <w:rPr>
          <w:rFonts w:ascii="Century Gothic" w:eastAsia="Times New Roman" w:hAnsi="Century Gothic" w:cs="Times New Roman"/>
          <w:bCs/>
          <w:color w:val="000000"/>
          <w:sz w:val="24"/>
          <w:szCs w:val="24"/>
          <w:lang w:eastAsia="es-MX"/>
        </w:rPr>
      </w:pPr>
      <w:r w:rsidRPr="00C377BC">
        <w:rPr>
          <w:rFonts w:ascii="Century Gothic" w:eastAsia="Times New Roman" w:hAnsi="Century Gothic" w:cs="Times New Roman"/>
          <w:bCs/>
          <w:color w:val="000000"/>
          <w:sz w:val="24"/>
          <w:szCs w:val="24"/>
          <w:lang w:eastAsia="es-MX"/>
        </w:rPr>
        <w:t>b)</w:t>
      </w:r>
      <w:r>
        <w:rPr>
          <w:rFonts w:ascii="Century Gothic" w:eastAsia="Times New Roman" w:hAnsi="Century Gothic" w:cs="Times New Roman"/>
          <w:bCs/>
          <w:color w:val="000000"/>
          <w:sz w:val="24"/>
          <w:szCs w:val="24"/>
          <w:lang w:eastAsia="es-MX"/>
        </w:rPr>
        <w:t> </w:t>
      </w:r>
      <w:r w:rsidRPr="00C377BC">
        <w:rPr>
          <w:rFonts w:ascii="Century Gothic" w:eastAsia="Times New Roman" w:hAnsi="Century Gothic" w:cs="Times New Roman"/>
          <w:bCs/>
          <w:color w:val="000000"/>
          <w:sz w:val="24"/>
          <w:szCs w:val="24"/>
          <w:lang w:eastAsia="es-MX"/>
        </w:rPr>
        <w:t> Al exterior del sistema educativo como Taller de Teatro Extraescolar que posibilita la participación creativa, contribuye al desarrollo y a la realización individual, enriquece los códigos de comunicación y brinda nuevas formas de establecer una interacción entre los alumnos y la comunidad; todo lo anterior mediante la preparación y presentación de un montaje teatral.</w:t>
      </w:r>
    </w:p>
    <w:p w:rsidR="00C377BC" w:rsidRPr="00C377BC" w:rsidRDefault="00C377BC" w:rsidP="00C377BC">
      <w:pPr>
        <w:spacing w:before="100" w:beforeAutospacing="1" w:after="100" w:afterAutospacing="1" w:line="360" w:lineRule="atLeast"/>
        <w:rPr>
          <w:rFonts w:ascii="Century Gothic" w:eastAsia="Times New Roman" w:hAnsi="Century Gothic" w:cs="Times New Roman"/>
          <w:bCs/>
          <w:color w:val="000000"/>
          <w:sz w:val="24"/>
          <w:szCs w:val="24"/>
          <w:lang w:eastAsia="es-MX"/>
        </w:rPr>
      </w:pPr>
      <w:r w:rsidRPr="00C377BC">
        <w:rPr>
          <w:rFonts w:ascii="Century Gothic" w:eastAsia="Times New Roman" w:hAnsi="Century Gothic" w:cs="Times New Roman"/>
          <w:bCs/>
          <w:color w:val="000000"/>
          <w:sz w:val="24"/>
          <w:szCs w:val="24"/>
          <w:lang w:eastAsia="es-MX"/>
        </w:rPr>
        <w:t>c) La dimensión terapéutica en donde el teatro se articula como apoyo social y en donde el teatro no constituye un fin en sí mismo sino que trabaja con las áreas impedidas del campo físico o psíquico de las personas, ayudándolas a comprender su limitación para revalorarse e intervenir socialmente desde su diferencia.</w:t>
      </w:r>
    </w:p>
    <w:p w:rsidR="00C377BC" w:rsidRDefault="00803950" w:rsidP="00DB2DA5">
      <w:pPr>
        <w:spacing w:before="100" w:beforeAutospacing="1" w:after="100" w:afterAutospacing="1" w:line="360" w:lineRule="atLeast"/>
        <w:rPr>
          <w:rFonts w:ascii="Century Gothic" w:eastAsia="Times New Roman" w:hAnsi="Century Gothic" w:cs="Times New Roman"/>
          <w:bCs/>
          <w:color w:val="000000"/>
          <w:sz w:val="24"/>
          <w:szCs w:val="24"/>
          <w:lang w:eastAsia="es-MX"/>
        </w:rPr>
      </w:pPr>
      <w:r>
        <w:rPr>
          <w:rFonts w:ascii="Century Gothic" w:eastAsia="Times New Roman" w:hAnsi="Century Gothic" w:cs="Times New Roman"/>
          <w:bCs/>
          <w:color w:val="000000"/>
          <w:sz w:val="24"/>
          <w:szCs w:val="24"/>
          <w:lang w:eastAsia="es-MX"/>
        </w:rPr>
        <w:t xml:space="preserve">Sin embargo, estas tres mencionadas están guiadas por principios básicos que son: </w:t>
      </w:r>
    </w:p>
    <w:p w:rsidR="00803950" w:rsidRDefault="00803950" w:rsidP="00803950">
      <w:pPr>
        <w:pStyle w:val="Prrafodelista"/>
        <w:numPr>
          <w:ilvl w:val="0"/>
          <w:numId w:val="1"/>
        </w:numPr>
        <w:spacing w:before="100" w:beforeAutospacing="1" w:after="100" w:afterAutospacing="1" w:line="360" w:lineRule="atLeast"/>
        <w:rPr>
          <w:rFonts w:ascii="Century Gothic" w:eastAsia="Times New Roman" w:hAnsi="Century Gothic" w:cs="Times New Roman"/>
          <w:bCs/>
          <w:color w:val="000000"/>
          <w:sz w:val="24"/>
          <w:szCs w:val="24"/>
          <w:lang w:eastAsia="es-MX"/>
        </w:rPr>
      </w:pPr>
      <w:r>
        <w:rPr>
          <w:rFonts w:ascii="Century Gothic" w:eastAsia="Times New Roman" w:hAnsi="Century Gothic" w:cs="Times New Roman"/>
          <w:bCs/>
          <w:color w:val="000000"/>
          <w:sz w:val="24"/>
          <w:szCs w:val="24"/>
          <w:lang w:eastAsia="es-MX"/>
        </w:rPr>
        <w:lastRenderedPageBreak/>
        <w:t>Desarrollar una disciplina articulada para todos y no solo para los más do</w:t>
      </w:r>
      <w:r w:rsidR="00514EA0">
        <w:rPr>
          <w:rFonts w:ascii="Century Gothic" w:eastAsia="Times New Roman" w:hAnsi="Century Gothic" w:cs="Times New Roman"/>
          <w:bCs/>
          <w:color w:val="000000"/>
          <w:sz w:val="24"/>
          <w:szCs w:val="24"/>
          <w:lang w:eastAsia="es-MX"/>
        </w:rPr>
        <w:t xml:space="preserve">tados. </w:t>
      </w:r>
    </w:p>
    <w:p w:rsidR="00514EA0" w:rsidRDefault="00514EA0" w:rsidP="00803950">
      <w:pPr>
        <w:pStyle w:val="Prrafodelista"/>
        <w:numPr>
          <w:ilvl w:val="0"/>
          <w:numId w:val="1"/>
        </w:numPr>
        <w:spacing w:before="100" w:beforeAutospacing="1" w:after="100" w:afterAutospacing="1" w:line="360" w:lineRule="atLeast"/>
        <w:rPr>
          <w:rFonts w:ascii="Century Gothic" w:eastAsia="Times New Roman" w:hAnsi="Century Gothic" w:cs="Times New Roman"/>
          <w:bCs/>
          <w:color w:val="000000"/>
          <w:sz w:val="24"/>
          <w:szCs w:val="24"/>
          <w:lang w:eastAsia="es-MX"/>
        </w:rPr>
      </w:pPr>
      <w:r w:rsidRPr="00514EA0">
        <w:rPr>
          <w:rFonts w:ascii="Century Gothic" w:eastAsia="Times New Roman" w:hAnsi="Century Gothic" w:cs="Times New Roman"/>
          <w:bCs/>
          <w:color w:val="000000"/>
          <w:sz w:val="24"/>
          <w:szCs w:val="24"/>
          <w:lang w:eastAsia="es-MX"/>
        </w:rPr>
        <w:t>Entender el juego como el punto de partida para cualquier indagación pedagógica</w:t>
      </w:r>
      <w:r>
        <w:rPr>
          <w:rFonts w:ascii="Century Gothic" w:eastAsia="Times New Roman" w:hAnsi="Century Gothic" w:cs="Times New Roman"/>
          <w:bCs/>
          <w:color w:val="000000"/>
          <w:sz w:val="24"/>
          <w:szCs w:val="24"/>
          <w:lang w:eastAsia="es-MX"/>
        </w:rPr>
        <w:t>, recordemos que e</w:t>
      </w:r>
      <w:r w:rsidRPr="00514EA0">
        <w:rPr>
          <w:rFonts w:ascii="Century Gothic" w:eastAsia="Times New Roman" w:hAnsi="Century Gothic" w:cs="Times New Roman"/>
          <w:bCs/>
          <w:color w:val="000000"/>
          <w:sz w:val="24"/>
          <w:szCs w:val="24"/>
          <w:lang w:eastAsia="es-MX"/>
        </w:rPr>
        <w:t>l teatro es un medio al servicio del alumno y no un fin en sí mismo.</w:t>
      </w:r>
    </w:p>
    <w:p w:rsidR="00514EA0" w:rsidRDefault="00514EA0" w:rsidP="00803950">
      <w:pPr>
        <w:pStyle w:val="Prrafodelista"/>
        <w:numPr>
          <w:ilvl w:val="0"/>
          <w:numId w:val="1"/>
        </w:numPr>
        <w:spacing w:before="100" w:beforeAutospacing="1" w:after="100" w:afterAutospacing="1" w:line="360" w:lineRule="atLeast"/>
        <w:rPr>
          <w:rFonts w:ascii="Century Gothic" w:eastAsia="Times New Roman" w:hAnsi="Century Gothic" w:cs="Times New Roman"/>
          <w:bCs/>
          <w:color w:val="000000"/>
          <w:sz w:val="24"/>
          <w:szCs w:val="24"/>
          <w:lang w:eastAsia="es-MX"/>
        </w:rPr>
      </w:pPr>
      <w:r>
        <w:rPr>
          <w:rFonts w:ascii="Century Gothic" w:eastAsia="Times New Roman" w:hAnsi="Century Gothic" w:cs="Times New Roman"/>
          <w:bCs/>
          <w:color w:val="000000"/>
          <w:sz w:val="24"/>
          <w:szCs w:val="24"/>
          <w:lang w:eastAsia="es-MX"/>
        </w:rPr>
        <w:t>R</w:t>
      </w:r>
      <w:r w:rsidRPr="00514EA0">
        <w:rPr>
          <w:rFonts w:ascii="Century Gothic" w:eastAsia="Times New Roman" w:hAnsi="Century Gothic" w:cs="Times New Roman"/>
          <w:bCs/>
          <w:color w:val="000000"/>
          <w:sz w:val="24"/>
          <w:szCs w:val="24"/>
          <w:lang w:eastAsia="es-MX"/>
        </w:rPr>
        <w:t>espetar la naturaleza y las posibilidades objetivas de los alumnos según su etapa de desarrollo y su estilo de aprendizaje</w:t>
      </w:r>
      <w:r>
        <w:rPr>
          <w:rFonts w:ascii="Century Gothic" w:eastAsia="Times New Roman" w:hAnsi="Century Gothic" w:cs="Times New Roman"/>
          <w:bCs/>
          <w:color w:val="000000"/>
          <w:sz w:val="24"/>
          <w:szCs w:val="24"/>
          <w:lang w:eastAsia="es-MX"/>
        </w:rPr>
        <w:t>. Todo esto se debe dar con la condición de la libertad de expresión.</w:t>
      </w:r>
    </w:p>
    <w:p w:rsidR="007A0EE0" w:rsidRPr="00580E31" w:rsidRDefault="00580E31" w:rsidP="00580E31">
      <w:pPr>
        <w:pStyle w:val="Prrafodelista"/>
        <w:numPr>
          <w:ilvl w:val="0"/>
          <w:numId w:val="1"/>
        </w:numPr>
        <w:spacing w:before="100" w:beforeAutospacing="1" w:after="100" w:afterAutospacing="1" w:line="360" w:lineRule="atLeast"/>
        <w:rPr>
          <w:rFonts w:ascii="Century Gothic" w:eastAsia="Times New Roman" w:hAnsi="Century Gothic" w:cs="Times New Roman"/>
          <w:bCs/>
          <w:color w:val="000000"/>
          <w:sz w:val="24"/>
          <w:szCs w:val="24"/>
          <w:lang w:eastAsia="es-MX"/>
        </w:rPr>
      </w:pPr>
      <w:r>
        <w:rPr>
          <w:rFonts w:ascii="Century Gothic" w:eastAsia="Times New Roman" w:hAnsi="Century Gothic" w:cs="Times New Roman"/>
          <w:bCs/>
          <w:color w:val="000000"/>
          <w:sz w:val="24"/>
          <w:szCs w:val="24"/>
          <w:lang w:eastAsia="es-MX"/>
        </w:rPr>
        <w:t> P</w:t>
      </w:r>
      <w:r w:rsidRPr="00580E31">
        <w:rPr>
          <w:rFonts w:ascii="Century Gothic" w:eastAsia="Times New Roman" w:hAnsi="Century Gothic" w:cs="Times New Roman"/>
          <w:bCs/>
          <w:color w:val="000000"/>
          <w:sz w:val="24"/>
          <w:szCs w:val="24"/>
          <w:lang w:eastAsia="es-MX"/>
        </w:rPr>
        <w:t>rivilegiar el proceso de aprendizaje sobre el resultado final de dicho proceso.</w:t>
      </w:r>
    </w:p>
    <w:p w:rsidR="007A0EE0" w:rsidRDefault="002B1368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L</w:t>
      </w:r>
      <w:r w:rsidR="00580E31" w:rsidRPr="00580E31">
        <w:rPr>
          <w:rFonts w:ascii="Century Gothic" w:hAnsi="Century Gothic"/>
          <w:sz w:val="24"/>
          <w:szCs w:val="24"/>
        </w:rPr>
        <w:t xml:space="preserve">a Pedagogía Teatral es un marco de acción y de orientación </w:t>
      </w:r>
      <w:proofErr w:type="spellStart"/>
      <w:r w:rsidR="00580E31" w:rsidRPr="00580E31">
        <w:rPr>
          <w:rFonts w:ascii="Century Gothic" w:hAnsi="Century Gothic"/>
          <w:sz w:val="24"/>
          <w:szCs w:val="24"/>
        </w:rPr>
        <w:t>psico</w:t>
      </w:r>
      <w:proofErr w:type="spellEnd"/>
      <w:r w:rsidR="00580E31" w:rsidRPr="00580E31">
        <w:rPr>
          <w:rFonts w:ascii="Century Gothic" w:hAnsi="Century Gothic"/>
          <w:sz w:val="24"/>
          <w:szCs w:val="24"/>
        </w:rPr>
        <w:t>-dinámica y comunitaria que, como herramienta terapéutica, pretende facilitar la toma de conciencia de las propias dificultades y limitaciones que afectan a este universo, permitiendo mantener y sanear los vínculos entre el discapacitado y su medio ambiente, perfeccionando y complementando los hábitos adquiridos en pos de potenciar su capacidad laboral.</w:t>
      </w:r>
    </w:p>
    <w:p w:rsidR="002B1368" w:rsidRPr="00580E31" w:rsidRDefault="002B1368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Lo que busca es apoyar la implementación de proyectos educativos que modifiquen lo tradicional. Debemos de ser </w:t>
      </w:r>
      <w:r w:rsidRPr="002B1368">
        <w:rPr>
          <w:rFonts w:ascii="Century Gothic" w:hAnsi="Century Gothic"/>
          <w:sz w:val="24"/>
          <w:szCs w:val="24"/>
        </w:rPr>
        <w:t>Docentes capaces de innovar y llevar a cabo en sus diversos entornos, experiencias actuales y aventuras educativas con imaginación, creatividad y rigor académico, partiendo de las posibilidades y llegando más allá de los límites.</w:t>
      </w:r>
    </w:p>
    <w:p w:rsidR="007A0EE0" w:rsidRDefault="007A0EE0"/>
    <w:p w:rsidR="007A0EE0" w:rsidRDefault="007A0EE0"/>
    <w:p w:rsidR="007A0EE0" w:rsidRDefault="007A0EE0"/>
    <w:p w:rsidR="007A0EE0" w:rsidRDefault="007A0EE0"/>
    <w:p w:rsidR="007A0EE0" w:rsidRDefault="007A0EE0"/>
    <w:p w:rsidR="007A0EE0" w:rsidRDefault="007A0EE0"/>
    <w:p w:rsidR="007A0EE0" w:rsidRDefault="007A0EE0"/>
    <w:p w:rsidR="007A0EE0" w:rsidRDefault="007A0EE0"/>
    <w:p w:rsidR="001D3E88" w:rsidRDefault="001D3E88"/>
    <w:p w:rsidR="001D3E88" w:rsidRDefault="001D3E88"/>
    <w:p w:rsidR="001D3E88" w:rsidRDefault="001D3E88"/>
    <w:p w:rsidR="001D3E88" w:rsidRDefault="001D3E88" w:rsidP="001D3E88">
      <w:pPr>
        <w:jc w:val="center"/>
      </w:pPr>
      <w:r>
        <w:rPr>
          <w:noProof/>
          <w:lang w:eastAsia="es-MX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4688</wp:posOffset>
            </wp:positionV>
            <wp:extent cx="6082665" cy="6600825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417" t="18414" r="35675" b="20004"/>
                    <a:stretch/>
                  </pic:blipFill>
                  <pic:spPr bwMode="auto">
                    <a:xfrm>
                      <a:off x="0" y="0"/>
                      <a:ext cx="6088982" cy="66071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A0EE0" w:rsidRDefault="007A0EE0"/>
    <w:sectPr w:rsidR="007A0EE0" w:rsidSect="00140483">
      <w:pgSz w:w="12240" w:h="15840" w:code="1"/>
      <w:pgMar w:top="1418" w:right="1701" w:bottom="1418" w:left="1701" w:header="709" w:footer="709" w:gutter="0"/>
      <w:pgBorders w:offsetFrom="page">
        <w:top w:val="single" w:sz="12" w:space="24" w:color="FF0000"/>
        <w:left w:val="single" w:sz="12" w:space="24" w:color="FF0000"/>
        <w:bottom w:val="single" w:sz="12" w:space="24" w:color="FF0000"/>
        <w:right w:val="single" w:sz="12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1F3D37"/>
    <w:multiLevelType w:val="hybridMultilevel"/>
    <w:tmpl w:val="4A20344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483"/>
    <w:rsid w:val="00042622"/>
    <w:rsid w:val="00140483"/>
    <w:rsid w:val="001D3E88"/>
    <w:rsid w:val="002B1368"/>
    <w:rsid w:val="004C4EAA"/>
    <w:rsid w:val="00514EA0"/>
    <w:rsid w:val="00580E31"/>
    <w:rsid w:val="00746490"/>
    <w:rsid w:val="00774370"/>
    <w:rsid w:val="007A0EE0"/>
    <w:rsid w:val="00803950"/>
    <w:rsid w:val="00A66805"/>
    <w:rsid w:val="00A9712A"/>
    <w:rsid w:val="00B15871"/>
    <w:rsid w:val="00BC6616"/>
    <w:rsid w:val="00C22989"/>
    <w:rsid w:val="00C377BC"/>
    <w:rsid w:val="00C40210"/>
    <w:rsid w:val="00DB2DA5"/>
    <w:rsid w:val="00EF3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9DFDF4-E558-4DAB-B5B7-B25A544F3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0483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039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6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6</Pages>
  <Words>904</Words>
  <Characters>4974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compensa1</dc:creator>
  <cp:keywords/>
  <dc:description/>
  <cp:lastModifiedBy>compensa1</cp:lastModifiedBy>
  <cp:revision>2</cp:revision>
  <dcterms:created xsi:type="dcterms:W3CDTF">2021-04-15T01:54:00Z</dcterms:created>
  <dcterms:modified xsi:type="dcterms:W3CDTF">2021-04-15T03:58:00Z</dcterms:modified>
</cp:coreProperties>
</file>